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ECE283" w14:textId="77777777" w:rsidR="00F264D4" w:rsidRPr="001A7E4D" w:rsidRDefault="00F264D4" w:rsidP="009B0424">
      <w:pPr>
        <w:spacing w:line="240" w:lineRule="auto"/>
        <w:jc w:val="center"/>
        <w:rPr>
          <w:rFonts w:ascii="Times New Roman" w:hAnsi="Times New Roman" w:cs="Times New Roman"/>
          <w:b/>
          <w:sz w:val="24"/>
          <w:szCs w:val="24"/>
        </w:rPr>
      </w:pPr>
      <w:bookmarkStart w:id="0" w:name="_GoBack"/>
      <w:bookmarkEnd w:id="0"/>
      <w:r w:rsidRPr="001A7E4D">
        <w:rPr>
          <w:rFonts w:ascii="Times New Roman" w:hAnsi="Times New Roman" w:cs="Times New Roman"/>
          <w:b/>
          <w:sz w:val="24"/>
          <w:szCs w:val="24"/>
        </w:rPr>
        <w:t>Acuerdos de Paz entre el Gobierno colombiano y las FARC-EP: consideraciones acerca de la viabilidad de la justicia transformativa por la ruta de los derechos colectivos</w:t>
      </w:r>
    </w:p>
    <w:p w14:paraId="05BAA2EB" w14:textId="77777777" w:rsidR="00F264D4" w:rsidRPr="001A7E4D" w:rsidRDefault="00F264D4" w:rsidP="009B0424">
      <w:pPr>
        <w:spacing w:line="240" w:lineRule="auto"/>
        <w:jc w:val="center"/>
        <w:rPr>
          <w:rFonts w:ascii="Times New Roman" w:hAnsi="Times New Roman" w:cs="Times New Roman"/>
          <w:sz w:val="24"/>
          <w:szCs w:val="24"/>
        </w:rPr>
      </w:pPr>
    </w:p>
    <w:p w14:paraId="6408D75A" w14:textId="77777777" w:rsidR="008A55AB" w:rsidRPr="001A7E4D" w:rsidRDefault="00F264D4"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Autores: </w:t>
      </w:r>
    </w:p>
    <w:p w14:paraId="423A8A90" w14:textId="77777777" w:rsidR="00F264D4" w:rsidRPr="001A7E4D" w:rsidRDefault="00F264D4"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Mario Montoya Brand, Universidad </w:t>
      </w:r>
      <w:proofErr w:type="spellStart"/>
      <w:r w:rsidRPr="001A7E4D">
        <w:rPr>
          <w:rFonts w:ascii="Times New Roman" w:hAnsi="Times New Roman" w:cs="Times New Roman"/>
          <w:sz w:val="24"/>
          <w:szCs w:val="24"/>
        </w:rPr>
        <w:t>Eafit</w:t>
      </w:r>
      <w:proofErr w:type="spellEnd"/>
      <w:r w:rsidRPr="001A7E4D">
        <w:rPr>
          <w:rFonts w:ascii="Times New Roman" w:hAnsi="Times New Roman" w:cs="Times New Roman"/>
          <w:sz w:val="24"/>
          <w:szCs w:val="24"/>
        </w:rPr>
        <w:t>,</w:t>
      </w:r>
      <w:r w:rsidR="008A55AB" w:rsidRPr="001A7E4D">
        <w:rPr>
          <w:rFonts w:ascii="Times New Roman" w:hAnsi="Times New Roman" w:cs="Times New Roman"/>
          <w:sz w:val="24"/>
          <w:szCs w:val="24"/>
        </w:rPr>
        <w:t xml:space="preserve"> Escuela de Derecho,</w:t>
      </w:r>
      <w:r w:rsidRPr="001A7E4D">
        <w:rPr>
          <w:rFonts w:ascii="Times New Roman" w:hAnsi="Times New Roman" w:cs="Times New Roman"/>
          <w:sz w:val="24"/>
          <w:szCs w:val="24"/>
        </w:rPr>
        <w:t xml:space="preserve"> </w:t>
      </w:r>
      <w:hyperlink r:id="rId9" w:history="1">
        <w:r w:rsidRPr="001A7E4D">
          <w:rPr>
            <w:rStyle w:val="Hipervnculo"/>
            <w:rFonts w:ascii="Times New Roman" w:hAnsi="Times New Roman" w:cs="Times New Roman"/>
            <w:sz w:val="24"/>
            <w:szCs w:val="24"/>
          </w:rPr>
          <w:t>mbrand@eafit.edu.co</w:t>
        </w:r>
      </w:hyperlink>
    </w:p>
    <w:p w14:paraId="5AE27B3F" w14:textId="77777777" w:rsidR="008A55AB" w:rsidRPr="001A7E4D" w:rsidRDefault="008A55AB"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Doctor </w:t>
      </w:r>
      <w:r w:rsidR="00E60613" w:rsidRPr="001A7E4D">
        <w:rPr>
          <w:rFonts w:ascii="Times New Roman" w:hAnsi="Times New Roman" w:cs="Times New Roman"/>
          <w:sz w:val="24"/>
          <w:szCs w:val="24"/>
        </w:rPr>
        <w:t xml:space="preserve">en Derecho </w:t>
      </w:r>
      <w:r w:rsidRPr="001A7E4D">
        <w:rPr>
          <w:rFonts w:ascii="Times New Roman" w:hAnsi="Times New Roman" w:cs="Times New Roman"/>
          <w:sz w:val="24"/>
          <w:szCs w:val="24"/>
        </w:rPr>
        <w:t>de la Universidad Autónoma de Barcelona, profesor de la Escuela de Derecho de la Universidad EAFIT, Colombia</w:t>
      </w:r>
      <w:r w:rsidR="000C7202" w:rsidRPr="001A7E4D">
        <w:rPr>
          <w:rFonts w:ascii="Times New Roman" w:hAnsi="Times New Roman" w:cs="Times New Roman"/>
          <w:sz w:val="24"/>
          <w:szCs w:val="24"/>
        </w:rPr>
        <w:t>.</w:t>
      </w:r>
    </w:p>
    <w:p w14:paraId="3D9EFDEC" w14:textId="77777777" w:rsidR="00F264D4" w:rsidRPr="001A7E4D" w:rsidRDefault="00F264D4"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Ana Victoria Vásquez Cárdenas, Universidad de Antioquia, </w:t>
      </w:r>
      <w:r w:rsidR="008A55AB" w:rsidRPr="001A7E4D">
        <w:rPr>
          <w:rFonts w:ascii="Times New Roman" w:hAnsi="Times New Roman" w:cs="Times New Roman"/>
          <w:sz w:val="24"/>
          <w:szCs w:val="24"/>
        </w:rPr>
        <w:t xml:space="preserve">Facultad de Derecho y Ciencias Políticas, </w:t>
      </w:r>
      <w:hyperlink r:id="rId10" w:history="1">
        <w:r w:rsidR="00E31BC4" w:rsidRPr="001A7E4D">
          <w:rPr>
            <w:rStyle w:val="Hipervnculo"/>
            <w:rFonts w:ascii="Times New Roman" w:hAnsi="Times New Roman" w:cs="Times New Roman"/>
            <w:sz w:val="24"/>
            <w:szCs w:val="24"/>
          </w:rPr>
          <w:t>ana.vasquez@udea.edu.co</w:t>
        </w:r>
      </w:hyperlink>
    </w:p>
    <w:p w14:paraId="17801F01" w14:textId="77777777" w:rsidR="00F264D4" w:rsidRPr="001A7E4D" w:rsidRDefault="008A55AB"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Doctora </w:t>
      </w:r>
      <w:r w:rsidR="00E60613" w:rsidRPr="001A7E4D">
        <w:rPr>
          <w:rFonts w:ascii="Times New Roman" w:hAnsi="Times New Roman" w:cs="Times New Roman"/>
          <w:sz w:val="24"/>
          <w:szCs w:val="24"/>
        </w:rPr>
        <w:t xml:space="preserve">en Ciencia Política </w:t>
      </w:r>
      <w:r w:rsidRPr="001A7E4D">
        <w:rPr>
          <w:rFonts w:ascii="Times New Roman" w:hAnsi="Times New Roman" w:cs="Times New Roman"/>
          <w:sz w:val="24"/>
          <w:szCs w:val="24"/>
        </w:rPr>
        <w:t>de la Universidad Autónoma de Barcelona, profesora de la Facultad de Derecho y Ciencias Políticas de la Uni</w:t>
      </w:r>
      <w:r w:rsidR="000C7202" w:rsidRPr="001A7E4D">
        <w:rPr>
          <w:rFonts w:ascii="Times New Roman" w:hAnsi="Times New Roman" w:cs="Times New Roman"/>
          <w:sz w:val="24"/>
          <w:szCs w:val="24"/>
        </w:rPr>
        <w:t>versidad de Antioquia, Colombia.</w:t>
      </w:r>
    </w:p>
    <w:p w14:paraId="29321BCB" w14:textId="77777777" w:rsidR="00F264D4" w:rsidRPr="001A7E4D" w:rsidRDefault="00F264D4" w:rsidP="009B0424">
      <w:pPr>
        <w:spacing w:line="240" w:lineRule="auto"/>
        <w:jc w:val="both"/>
        <w:rPr>
          <w:rFonts w:ascii="Times New Roman" w:hAnsi="Times New Roman" w:cs="Times New Roman"/>
          <w:sz w:val="24"/>
          <w:szCs w:val="24"/>
        </w:rPr>
      </w:pPr>
    </w:p>
    <w:p w14:paraId="0260F798" w14:textId="77777777" w:rsidR="000C7202" w:rsidRPr="001A7E4D" w:rsidRDefault="000C7202"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Resumen</w:t>
      </w:r>
    </w:p>
    <w:p w14:paraId="5D072236" w14:textId="77777777" w:rsidR="00D67B02" w:rsidRPr="001A7E4D" w:rsidRDefault="00E31BC4"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hAnsi="Times New Roman" w:cs="Times New Roman"/>
          <w:sz w:val="24"/>
          <w:szCs w:val="24"/>
        </w:rPr>
        <w:t xml:space="preserve">La ponencia </w:t>
      </w:r>
      <w:r w:rsidR="00D67B02" w:rsidRPr="001A7E4D">
        <w:rPr>
          <w:rFonts w:ascii="Times New Roman" w:hAnsi="Times New Roman" w:cs="Times New Roman"/>
          <w:sz w:val="24"/>
          <w:szCs w:val="24"/>
        </w:rPr>
        <w:t>indaga si en los Acuerdos de Paz entre el Gobierno colombiano y las FARC-EP s</w:t>
      </w:r>
      <w:r w:rsidR="00D67B02" w:rsidRPr="001A7E4D">
        <w:rPr>
          <w:rFonts w:ascii="Times New Roman" w:eastAsia="Times New Roman" w:hAnsi="Times New Roman" w:cs="Times New Roman"/>
          <w:color w:val="222222"/>
          <w:sz w:val="24"/>
          <w:szCs w:val="24"/>
          <w:lang w:eastAsia="es-ES"/>
        </w:rPr>
        <w:t xml:space="preserve">e toman en cuenta los derechos colectivos para la reconstrucción del orden </w:t>
      </w:r>
      <w:proofErr w:type="gramStart"/>
      <w:r w:rsidR="00D67B02" w:rsidRPr="001A7E4D">
        <w:rPr>
          <w:rFonts w:ascii="Times New Roman" w:eastAsia="Times New Roman" w:hAnsi="Times New Roman" w:cs="Times New Roman"/>
          <w:color w:val="222222"/>
          <w:sz w:val="24"/>
          <w:szCs w:val="24"/>
          <w:lang w:eastAsia="es-ES"/>
        </w:rPr>
        <w:t>en</w:t>
      </w:r>
      <w:proofErr w:type="gramEnd"/>
      <w:r w:rsidR="00D67B02" w:rsidRPr="001A7E4D">
        <w:rPr>
          <w:rFonts w:ascii="Times New Roman" w:eastAsia="Times New Roman" w:hAnsi="Times New Roman" w:cs="Times New Roman"/>
          <w:color w:val="222222"/>
          <w:sz w:val="24"/>
          <w:szCs w:val="24"/>
          <w:lang w:eastAsia="es-ES"/>
        </w:rPr>
        <w:t xml:space="preserve"> clave de justicia transformativa. Se concluye que en efecto los derechos colectivos hacen parte de los Acuerdos de Paz, pero más aún, que son estructura</w:t>
      </w:r>
      <w:r w:rsidR="003814BC" w:rsidRPr="001A7E4D">
        <w:rPr>
          <w:rFonts w:ascii="Times New Roman" w:eastAsia="Times New Roman" w:hAnsi="Times New Roman" w:cs="Times New Roman"/>
          <w:color w:val="222222"/>
          <w:sz w:val="24"/>
          <w:szCs w:val="24"/>
          <w:lang w:eastAsia="es-ES"/>
        </w:rPr>
        <w:t>les</w:t>
      </w:r>
      <w:r w:rsidR="00D67B02" w:rsidRPr="001A7E4D">
        <w:rPr>
          <w:rFonts w:ascii="Times New Roman" w:eastAsia="Times New Roman" w:hAnsi="Times New Roman" w:cs="Times New Roman"/>
          <w:color w:val="222222"/>
          <w:sz w:val="24"/>
          <w:szCs w:val="24"/>
          <w:lang w:eastAsia="es-ES"/>
        </w:rPr>
        <w:t xml:space="preserve"> </w:t>
      </w:r>
      <w:r w:rsidR="003814BC" w:rsidRPr="001A7E4D">
        <w:rPr>
          <w:rFonts w:ascii="Times New Roman" w:eastAsia="Times New Roman" w:hAnsi="Times New Roman" w:cs="Times New Roman"/>
          <w:color w:val="222222"/>
          <w:sz w:val="24"/>
          <w:szCs w:val="24"/>
          <w:lang w:eastAsia="es-ES"/>
        </w:rPr>
        <w:t>en</w:t>
      </w:r>
      <w:r w:rsidR="00D67B02" w:rsidRPr="001A7E4D">
        <w:rPr>
          <w:rFonts w:ascii="Times New Roman" w:eastAsia="Times New Roman" w:hAnsi="Times New Roman" w:cs="Times New Roman"/>
          <w:color w:val="222222"/>
          <w:sz w:val="24"/>
          <w:szCs w:val="24"/>
          <w:lang w:eastAsia="es-ES"/>
        </w:rPr>
        <w:t xml:space="preserve"> esos acuerdos, y que la justicia transformativa constituye un estándar importante en la búsqueda de la construcción o reconstrucción del orden colombiano en clave de derechos colectivos.</w:t>
      </w:r>
    </w:p>
    <w:p w14:paraId="75B860F6" w14:textId="77777777" w:rsidR="00D67B02" w:rsidRPr="001A7E4D" w:rsidRDefault="00D67B02" w:rsidP="009B0424">
      <w:pPr>
        <w:spacing w:line="240" w:lineRule="auto"/>
        <w:jc w:val="both"/>
        <w:rPr>
          <w:rFonts w:ascii="Times New Roman" w:hAnsi="Times New Roman" w:cs="Times New Roman"/>
          <w:sz w:val="24"/>
          <w:szCs w:val="24"/>
        </w:rPr>
      </w:pPr>
    </w:p>
    <w:p w14:paraId="3D6CAB10" w14:textId="77777777" w:rsidR="007E68EB" w:rsidRPr="001A7E4D" w:rsidRDefault="000C7202"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Palabras claves: Acuerdos de paz, Colombia, derechos colectivos, instituciones, justicia transformativa.</w:t>
      </w:r>
    </w:p>
    <w:p w14:paraId="0CEB5BA8" w14:textId="77777777" w:rsidR="0030276B" w:rsidRPr="001A7E4D" w:rsidRDefault="0030276B" w:rsidP="009B0424">
      <w:pPr>
        <w:spacing w:after="0" w:line="240" w:lineRule="auto"/>
        <w:jc w:val="both"/>
        <w:rPr>
          <w:rFonts w:ascii="Times New Roman" w:eastAsia="Times New Roman" w:hAnsi="Times New Roman" w:cs="Times New Roman"/>
          <w:sz w:val="24"/>
          <w:szCs w:val="24"/>
          <w:lang w:eastAsia="es-ES"/>
        </w:rPr>
      </w:pPr>
    </w:p>
    <w:p w14:paraId="3C280383" w14:textId="77777777" w:rsidR="00CF2A23"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Introducción</w:t>
      </w:r>
    </w:p>
    <w:p w14:paraId="661B9D5E" w14:textId="77777777" w:rsidR="00CF2A23" w:rsidRPr="001A7E4D" w:rsidRDefault="00CF2A2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C7104C0" w14:textId="77777777" w:rsidR="00CF2A23" w:rsidRPr="001A7E4D" w:rsidRDefault="00CF2A2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Mientras se escriben las últimas notas de esta ponencia las FARC-EP entregaron sus armas a la ONU. Esto era impensable hace solo cinco años. En efecto el país ha dado muestras extraordinarias</w:t>
      </w:r>
      <w:r w:rsidR="00E31BC4" w:rsidRPr="001A7E4D">
        <w:rPr>
          <w:rFonts w:ascii="Times New Roman" w:eastAsia="Times New Roman" w:hAnsi="Times New Roman" w:cs="Times New Roman"/>
          <w:color w:val="222222"/>
          <w:sz w:val="24"/>
          <w:szCs w:val="24"/>
          <w:lang w:eastAsia="es-ES"/>
        </w:rPr>
        <w:t xml:space="preserve"> de cambio</w:t>
      </w:r>
      <w:r w:rsidRPr="001A7E4D">
        <w:rPr>
          <w:rFonts w:ascii="Times New Roman" w:eastAsia="Times New Roman" w:hAnsi="Times New Roman" w:cs="Times New Roman"/>
          <w:color w:val="222222"/>
          <w:sz w:val="24"/>
          <w:szCs w:val="24"/>
          <w:lang w:eastAsia="es-ES"/>
        </w:rPr>
        <w:t xml:space="preserve">. No hay que olvidar que la guerra colombiana es una guerra de larga duración y ello </w:t>
      </w:r>
      <w:r w:rsidR="00E31BC4" w:rsidRPr="001A7E4D">
        <w:rPr>
          <w:rFonts w:ascii="Times New Roman" w:eastAsia="Times New Roman" w:hAnsi="Times New Roman" w:cs="Times New Roman"/>
          <w:color w:val="222222"/>
          <w:sz w:val="24"/>
          <w:szCs w:val="24"/>
          <w:lang w:eastAsia="es-ES"/>
        </w:rPr>
        <w:t xml:space="preserve">ha </w:t>
      </w:r>
      <w:r w:rsidRPr="001A7E4D">
        <w:rPr>
          <w:rFonts w:ascii="Times New Roman" w:eastAsia="Times New Roman" w:hAnsi="Times New Roman" w:cs="Times New Roman"/>
          <w:color w:val="222222"/>
          <w:sz w:val="24"/>
          <w:szCs w:val="24"/>
          <w:lang w:eastAsia="es-ES"/>
        </w:rPr>
        <w:t>implica</w:t>
      </w:r>
      <w:r w:rsidR="00E31BC4" w:rsidRPr="001A7E4D">
        <w:rPr>
          <w:rFonts w:ascii="Times New Roman" w:eastAsia="Times New Roman" w:hAnsi="Times New Roman" w:cs="Times New Roman"/>
          <w:color w:val="222222"/>
          <w:sz w:val="24"/>
          <w:szCs w:val="24"/>
          <w:lang w:eastAsia="es-ES"/>
        </w:rPr>
        <w:t>do que</w:t>
      </w:r>
      <w:r w:rsidRPr="001A7E4D">
        <w:rPr>
          <w:rFonts w:ascii="Times New Roman" w:eastAsia="Times New Roman" w:hAnsi="Times New Roman" w:cs="Times New Roman"/>
          <w:color w:val="222222"/>
          <w:sz w:val="24"/>
          <w:szCs w:val="24"/>
          <w:lang w:eastAsia="es-ES"/>
        </w:rPr>
        <w:t xml:space="preserve"> cobra</w:t>
      </w:r>
      <w:r w:rsidR="00E31BC4" w:rsidRPr="001A7E4D">
        <w:rPr>
          <w:rFonts w:ascii="Times New Roman" w:eastAsia="Times New Roman" w:hAnsi="Times New Roman" w:cs="Times New Roman"/>
          <w:color w:val="222222"/>
          <w:sz w:val="24"/>
          <w:szCs w:val="24"/>
          <w:lang w:eastAsia="es-ES"/>
        </w:rPr>
        <w:t>ra</w:t>
      </w:r>
      <w:r w:rsidRPr="001A7E4D">
        <w:rPr>
          <w:rFonts w:ascii="Times New Roman" w:eastAsia="Times New Roman" w:hAnsi="Times New Roman" w:cs="Times New Roman"/>
          <w:color w:val="222222"/>
          <w:sz w:val="24"/>
          <w:szCs w:val="24"/>
          <w:lang w:eastAsia="es-ES"/>
        </w:rPr>
        <w:t xml:space="preserve"> cierta autonomía: no se sabe cuándo empezó ni por qué; nadie sabe en qué consiste; no es posible trazar una línea para diferenciarla de la violencia política o la simple violencia; no está claro quién es el enemigo; ya se borró –si lo hubo- un orden previo que emular; se desconocen sus consecuencias. Simplemente ahí está la guerra. O ahí estaba, no se sabe.</w:t>
      </w:r>
    </w:p>
    <w:p w14:paraId="26D01F48" w14:textId="77777777" w:rsidR="00CF2A23" w:rsidRPr="001A7E4D" w:rsidRDefault="00CF2A2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94CC55B" w14:textId="77777777" w:rsidR="00CF2A23" w:rsidRPr="001A7E4D" w:rsidRDefault="00CF2A2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En ese marco de incertidumbres, los </w:t>
      </w:r>
      <w:r w:rsidR="00E31BC4" w:rsidRPr="001A7E4D">
        <w:rPr>
          <w:rFonts w:ascii="Times New Roman" w:eastAsia="Times New Roman" w:hAnsi="Times New Roman" w:cs="Times New Roman"/>
          <w:color w:val="222222"/>
          <w:sz w:val="24"/>
          <w:szCs w:val="24"/>
          <w:lang w:eastAsia="es-ES"/>
        </w:rPr>
        <w:t xml:space="preserve">académicos </w:t>
      </w:r>
      <w:r w:rsidR="00215096" w:rsidRPr="001A7E4D">
        <w:rPr>
          <w:rFonts w:ascii="Times New Roman" w:eastAsia="Times New Roman" w:hAnsi="Times New Roman" w:cs="Times New Roman"/>
          <w:color w:val="222222"/>
          <w:sz w:val="24"/>
          <w:szCs w:val="24"/>
          <w:lang w:eastAsia="es-ES"/>
        </w:rPr>
        <w:t>y</w:t>
      </w:r>
      <w:r w:rsidRPr="001A7E4D">
        <w:rPr>
          <w:rFonts w:ascii="Times New Roman" w:eastAsia="Times New Roman" w:hAnsi="Times New Roman" w:cs="Times New Roman"/>
          <w:color w:val="222222"/>
          <w:sz w:val="24"/>
          <w:szCs w:val="24"/>
          <w:lang w:eastAsia="es-ES"/>
        </w:rPr>
        <w:t xml:space="preserve"> los investigadores insisten en pensar la guerra, y </w:t>
      </w:r>
      <w:r w:rsidR="00215096" w:rsidRPr="001A7E4D">
        <w:rPr>
          <w:rFonts w:ascii="Times New Roman" w:eastAsia="Times New Roman" w:hAnsi="Times New Roman" w:cs="Times New Roman"/>
          <w:color w:val="222222"/>
          <w:sz w:val="24"/>
          <w:szCs w:val="24"/>
          <w:lang w:eastAsia="es-ES"/>
        </w:rPr>
        <w:t xml:space="preserve">a menudo en hacer prospectivas de paz, una paz esquiva, qué duda queda. Dentro de las numerosas rutas que intentan, la de los derechos y la justicia suelen ser </w:t>
      </w:r>
      <w:r w:rsidR="00E07717" w:rsidRPr="001A7E4D">
        <w:rPr>
          <w:rFonts w:ascii="Times New Roman" w:eastAsia="Times New Roman" w:hAnsi="Times New Roman" w:cs="Times New Roman"/>
          <w:color w:val="222222"/>
          <w:sz w:val="24"/>
          <w:szCs w:val="24"/>
          <w:lang w:eastAsia="es-ES"/>
        </w:rPr>
        <w:t>muy</w:t>
      </w:r>
      <w:r w:rsidR="00215096" w:rsidRPr="001A7E4D">
        <w:rPr>
          <w:rFonts w:ascii="Times New Roman" w:eastAsia="Times New Roman" w:hAnsi="Times New Roman" w:cs="Times New Roman"/>
          <w:color w:val="222222"/>
          <w:sz w:val="24"/>
          <w:szCs w:val="24"/>
          <w:lang w:eastAsia="es-ES"/>
        </w:rPr>
        <w:t xml:space="preserve"> recorridas. No obstante, hay dos campos poco desgastados al explorar las salidas al conflicto armado colombiano: el de los derechos colectivos y el de la justicia transformativa. </w:t>
      </w:r>
    </w:p>
    <w:p w14:paraId="313BF061" w14:textId="77777777" w:rsidR="00215096" w:rsidRPr="001A7E4D" w:rsidRDefault="00215096"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381752E" w14:textId="77777777" w:rsidR="00215096" w:rsidRPr="001A7E4D" w:rsidRDefault="00215096"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lastRenderedPageBreak/>
        <w:t>Ese es el</w:t>
      </w:r>
      <w:r w:rsidR="00E31BC4" w:rsidRPr="001A7E4D">
        <w:rPr>
          <w:rFonts w:ascii="Times New Roman" w:eastAsia="Times New Roman" w:hAnsi="Times New Roman" w:cs="Times New Roman"/>
          <w:color w:val="222222"/>
          <w:sz w:val="24"/>
          <w:szCs w:val="24"/>
          <w:lang w:eastAsia="es-ES"/>
        </w:rPr>
        <w:t xml:space="preserve"> objetivo de esta ponencia: indagar</w:t>
      </w:r>
      <w:r w:rsidRPr="001A7E4D">
        <w:rPr>
          <w:rFonts w:ascii="Times New Roman" w:eastAsia="Times New Roman" w:hAnsi="Times New Roman" w:cs="Times New Roman"/>
          <w:color w:val="222222"/>
          <w:sz w:val="24"/>
          <w:szCs w:val="24"/>
          <w:lang w:eastAsia="es-ES"/>
        </w:rPr>
        <w:t xml:space="preserve"> si los derechos colectivos fueron considerados por los </w:t>
      </w:r>
      <w:r w:rsidR="00E31BC4" w:rsidRPr="001A7E4D">
        <w:rPr>
          <w:rFonts w:ascii="Times New Roman" w:eastAsia="Times New Roman" w:hAnsi="Times New Roman" w:cs="Times New Roman"/>
          <w:color w:val="222222"/>
          <w:sz w:val="24"/>
          <w:szCs w:val="24"/>
          <w:lang w:eastAsia="es-ES"/>
        </w:rPr>
        <w:t>Acuerdos de Paz (AP)</w:t>
      </w:r>
      <w:r w:rsidRPr="001A7E4D">
        <w:rPr>
          <w:rFonts w:ascii="Times New Roman" w:eastAsia="Times New Roman" w:hAnsi="Times New Roman" w:cs="Times New Roman"/>
          <w:color w:val="222222"/>
          <w:sz w:val="24"/>
          <w:szCs w:val="24"/>
          <w:lang w:eastAsia="es-ES"/>
        </w:rPr>
        <w:t>, y si de haberlo sido, satisfacen los estándares de la justicia transformativa, de manera que haya mayores probabilidades de cambiar definitivamente el orden de la guerra por el orden de la paz.</w:t>
      </w:r>
    </w:p>
    <w:p w14:paraId="78794B89" w14:textId="77777777" w:rsidR="00CF2A23" w:rsidRPr="001A7E4D" w:rsidRDefault="00CF2A2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053C133" w14:textId="77777777" w:rsidR="007273B2" w:rsidRPr="001A7E4D" w:rsidRDefault="00B1220D"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La ponencia tiene un alcance exploratorio</w:t>
      </w:r>
      <w:r w:rsidR="003814BC" w:rsidRPr="001A7E4D">
        <w:rPr>
          <w:rFonts w:ascii="Times New Roman" w:eastAsia="Times New Roman" w:hAnsi="Times New Roman" w:cs="Times New Roman"/>
          <w:color w:val="222222"/>
          <w:sz w:val="24"/>
          <w:szCs w:val="24"/>
          <w:lang w:eastAsia="es-ES"/>
        </w:rPr>
        <w:t>, y está</w:t>
      </w:r>
      <w:r w:rsidRPr="001A7E4D">
        <w:rPr>
          <w:rFonts w:ascii="Times New Roman" w:eastAsia="Times New Roman" w:hAnsi="Times New Roman" w:cs="Times New Roman"/>
          <w:color w:val="222222"/>
          <w:sz w:val="24"/>
          <w:szCs w:val="24"/>
          <w:lang w:eastAsia="es-ES"/>
        </w:rPr>
        <w:t xml:space="preserve"> organizada en tres capítulos: en el primero</w:t>
      </w:r>
      <w:r w:rsidR="003814BC"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efectúa una aproximación a las nociones de AP, derechos colectivos y justicia transformativa; en el segundo, revisa si los derechos colectivos y la justicia transformativa fueron considerados y de qué manera en los AP; y en el tercero, hace una reflexión final encaminada a valorar esos hallazgos.</w:t>
      </w:r>
    </w:p>
    <w:p w14:paraId="0827BA3E" w14:textId="77777777" w:rsidR="00052E0B" w:rsidRPr="001A7E4D" w:rsidRDefault="00052E0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7208189" w14:textId="77777777" w:rsidR="00052E0B" w:rsidRPr="001A7E4D" w:rsidRDefault="00052E0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35165AA2" w14:textId="1370880A"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1</w:t>
      </w:r>
      <w:r w:rsidR="003330BE" w:rsidRPr="001A7E4D">
        <w:rPr>
          <w:rFonts w:ascii="Times New Roman" w:eastAsia="Times New Roman" w:hAnsi="Times New Roman" w:cs="Times New Roman"/>
          <w:color w:val="222222"/>
          <w:sz w:val="24"/>
          <w:szCs w:val="24"/>
          <w:lang w:eastAsia="es-ES"/>
        </w:rPr>
        <w:t>. Algunos conceptos básicos</w:t>
      </w:r>
    </w:p>
    <w:p w14:paraId="359FC80D" w14:textId="77777777"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DCA7456" w14:textId="77777777" w:rsidR="007273B2" w:rsidRPr="001A7E4D" w:rsidRDefault="007273B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Este capítulo se </w:t>
      </w:r>
      <w:r w:rsidR="002D721B" w:rsidRPr="001A7E4D">
        <w:rPr>
          <w:rFonts w:ascii="Times New Roman" w:eastAsia="Times New Roman" w:hAnsi="Times New Roman" w:cs="Times New Roman"/>
          <w:color w:val="222222"/>
          <w:sz w:val="24"/>
          <w:szCs w:val="24"/>
          <w:lang w:eastAsia="es-ES"/>
        </w:rPr>
        <w:t>centra en</w:t>
      </w:r>
      <w:r w:rsidRPr="001A7E4D">
        <w:rPr>
          <w:rFonts w:ascii="Times New Roman" w:eastAsia="Times New Roman" w:hAnsi="Times New Roman" w:cs="Times New Roman"/>
          <w:color w:val="222222"/>
          <w:sz w:val="24"/>
          <w:szCs w:val="24"/>
          <w:lang w:eastAsia="es-ES"/>
        </w:rPr>
        <w:t xml:space="preserve"> </w:t>
      </w:r>
      <w:r w:rsidR="00BC110F" w:rsidRPr="001A7E4D">
        <w:rPr>
          <w:rFonts w:ascii="Times New Roman" w:eastAsia="Times New Roman" w:hAnsi="Times New Roman" w:cs="Times New Roman"/>
          <w:color w:val="222222"/>
          <w:sz w:val="24"/>
          <w:szCs w:val="24"/>
          <w:lang w:eastAsia="es-ES"/>
        </w:rPr>
        <w:t>ofrecer una aproximación conceptual a tres asuntos claves</w:t>
      </w:r>
      <w:r w:rsidR="002D721B" w:rsidRPr="001A7E4D">
        <w:rPr>
          <w:rFonts w:ascii="Times New Roman" w:eastAsia="Times New Roman" w:hAnsi="Times New Roman" w:cs="Times New Roman"/>
          <w:color w:val="222222"/>
          <w:sz w:val="24"/>
          <w:szCs w:val="24"/>
          <w:lang w:eastAsia="es-ES"/>
        </w:rPr>
        <w:t xml:space="preserve"> para analizar la viabilidad de lograr la paz en Colombia</w:t>
      </w:r>
      <w:r w:rsidR="00BC110F" w:rsidRPr="001A7E4D">
        <w:rPr>
          <w:rFonts w:ascii="Times New Roman" w:eastAsia="Times New Roman" w:hAnsi="Times New Roman" w:cs="Times New Roman"/>
          <w:color w:val="222222"/>
          <w:sz w:val="24"/>
          <w:szCs w:val="24"/>
          <w:lang w:eastAsia="es-ES"/>
        </w:rPr>
        <w:t xml:space="preserve">: en primer lugar, los </w:t>
      </w:r>
      <w:r w:rsidR="00BC110F" w:rsidRPr="001A7E4D">
        <w:rPr>
          <w:rFonts w:ascii="Times New Roman" w:hAnsi="Times New Roman" w:cs="Times New Roman"/>
          <w:sz w:val="24"/>
          <w:szCs w:val="24"/>
        </w:rPr>
        <w:t>A</w:t>
      </w:r>
      <w:r w:rsidR="00375040" w:rsidRPr="001A7E4D">
        <w:rPr>
          <w:rFonts w:ascii="Times New Roman" w:hAnsi="Times New Roman" w:cs="Times New Roman"/>
          <w:sz w:val="24"/>
          <w:szCs w:val="24"/>
        </w:rPr>
        <w:t>P</w:t>
      </w:r>
      <w:r w:rsidR="00BC110F" w:rsidRPr="001A7E4D">
        <w:rPr>
          <w:rFonts w:ascii="Times New Roman" w:hAnsi="Times New Roman" w:cs="Times New Roman"/>
          <w:sz w:val="24"/>
          <w:szCs w:val="24"/>
        </w:rPr>
        <w:t xml:space="preserve"> entre el Gobierno colombiano y las FARC-EP; en segundo lugar, los derechos colectivos y su distinción con respecto a los bienes jurídicos colectivos; y por último, la justicia transformativa.</w:t>
      </w:r>
      <w:r w:rsidR="002D721B" w:rsidRPr="001A7E4D">
        <w:rPr>
          <w:rFonts w:ascii="Times New Roman" w:hAnsi="Times New Roman" w:cs="Times New Roman"/>
          <w:sz w:val="24"/>
          <w:szCs w:val="24"/>
        </w:rPr>
        <w:t xml:space="preserve"> El capítulo cierra con una reflexión </w:t>
      </w:r>
      <w:r w:rsidR="00626CCF" w:rsidRPr="001A7E4D">
        <w:rPr>
          <w:rFonts w:ascii="Times New Roman" w:hAnsi="Times New Roman" w:cs="Times New Roman"/>
          <w:sz w:val="24"/>
          <w:szCs w:val="24"/>
        </w:rPr>
        <w:t xml:space="preserve">breve </w:t>
      </w:r>
      <w:r w:rsidR="002D721B" w:rsidRPr="001A7E4D">
        <w:rPr>
          <w:rFonts w:ascii="Times New Roman" w:hAnsi="Times New Roman" w:cs="Times New Roman"/>
          <w:sz w:val="24"/>
          <w:szCs w:val="24"/>
        </w:rPr>
        <w:t>acerca de la corre</w:t>
      </w:r>
      <w:r w:rsidR="00626CCF" w:rsidRPr="001A7E4D">
        <w:rPr>
          <w:rFonts w:ascii="Times New Roman" w:hAnsi="Times New Roman" w:cs="Times New Roman"/>
          <w:sz w:val="24"/>
          <w:szCs w:val="24"/>
        </w:rPr>
        <w:t>lación entre esos asuntos</w:t>
      </w:r>
      <w:r w:rsidR="002D721B" w:rsidRPr="001A7E4D">
        <w:rPr>
          <w:rFonts w:ascii="Times New Roman" w:hAnsi="Times New Roman" w:cs="Times New Roman"/>
          <w:sz w:val="24"/>
          <w:szCs w:val="24"/>
        </w:rPr>
        <w:t>.</w:t>
      </w:r>
    </w:p>
    <w:p w14:paraId="6ADDEA5F" w14:textId="77777777" w:rsidR="007273B2" w:rsidRPr="001A7E4D" w:rsidRDefault="007273B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5E752443" w14:textId="77777777" w:rsidR="003930C5" w:rsidRPr="001A7E4D" w:rsidRDefault="0076257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expresan en </w:t>
      </w:r>
      <w:r w:rsidR="00E07717" w:rsidRPr="001A7E4D">
        <w:rPr>
          <w:rFonts w:ascii="Times New Roman" w:eastAsia="Times New Roman" w:hAnsi="Times New Roman" w:cs="Times New Roman"/>
          <w:color w:val="222222"/>
          <w:sz w:val="24"/>
          <w:szCs w:val="24"/>
          <w:lang w:eastAsia="es-ES"/>
        </w:rPr>
        <w:t>310</w:t>
      </w:r>
      <w:r w:rsidRPr="001A7E4D">
        <w:rPr>
          <w:rFonts w:ascii="Times New Roman" w:eastAsia="Times New Roman" w:hAnsi="Times New Roman" w:cs="Times New Roman"/>
          <w:color w:val="222222"/>
          <w:sz w:val="24"/>
          <w:szCs w:val="24"/>
          <w:lang w:eastAsia="es-ES"/>
        </w:rPr>
        <w:t xml:space="preserve"> páginas los resultados de los diálogos de paz llevados a cabo entre el Gobierno colombiano liderado por el Presidente Juan Manuel Santos Calderón y Rodrigo </w:t>
      </w:r>
      <w:r w:rsidR="00E07717" w:rsidRPr="001A7E4D">
        <w:rPr>
          <w:rFonts w:ascii="Times New Roman" w:eastAsia="Times New Roman" w:hAnsi="Times New Roman" w:cs="Times New Roman"/>
          <w:color w:val="222222"/>
          <w:sz w:val="24"/>
          <w:szCs w:val="24"/>
          <w:lang w:eastAsia="es-ES"/>
        </w:rPr>
        <w:t>Londoño</w:t>
      </w:r>
      <w:r w:rsidRPr="001A7E4D">
        <w:rPr>
          <w:rFonts w:ascii="Times New Roman" w:eastAsia="Times New Roman" w:hAnsi="Times New Roman" w:cs="Times New Roman"/>
          <w:color w:val="222222"/>
          <w:sz w:val="24"/>
          <w:szCs w:val="24"/>
          <w:lang w:eastAsia="es-ES"/>
        </w:rPr>
        <w:t xml:space="preserve">, alias </w:t>
      </w:r>
      <w:proofErr w:type="spellStart"/>
      <w:r w:rsidRPr="001A7E4D">
        <w:rPr>
          <w:rFonts w:ascii="Times New Roman" w:eastAsia="Times New Roman" w:hAnsi="Times New Roman" w:cs="Times New Roman"/>
          <w:color w:val="222222"/>
          <w:sz w:val="24"/>
          <w:szCs w:val="24"/>
          <w:lang w:eastAsia="es-ES"/>
        </w:rPr>
        <w:t>Timochenko</w:t>
      </w:r>
      <w:proofErr w:type="spellEnd"/>
      <w:r w:rsidRPr="001A7E4D">
        <w:rPr>
          <w:rFonts w:ascii="Times New Roman" w:eastAsia="Times New Roman" w:hAnsi="Times New Roman" w:cs="Times New Roman"/>
          <w:color w:val="222222"/>
          <w:sz w:val="24"/>
          <w:szCs w:val="24"/>
          <w:lang w:eastAsia="es-ES"/>
        </w:rPr>
        <w:t>, por parte de las FARC-EP</w:t>
      </w:r>
      <w:r w:rsidR="00231037" w:rsidRPr="001A7E4D">
        <w:rPr>
          <w:rFonts w:ascii="Times New Roman" w:eastAsia="Times New Roman" w:hAnsi="Times New Roman" w:cs="Times New Roman"/>
          <w:color w:val="222222"/>
          <w:sz w:val="24"/>
          <w:szCs w:val="24"/>
          <w:lang w:eastAsia="es-ES"/>
        </w:rPr>
        <w:t xml:space="preserve"> (Alto Comisionado para la Paz, 2016)</w:t>
      </w:r>
      <w:r w:rsidR="00856901" w:rsidRPr="001A7E4D">
        <w:rPr>
          <w:rFonts w:ascii="Times New Roman" w:eastAsia="Times New Roman" w:hAnsi="Times New Roman" w:cs="Times New Roman"/>
          <w:color w:val="222222"/>
          <w:sz w:val="24"/>
          <w:szCs w:val="24"/>
          <w:lang w:eastAsia="es-ES"/>
        </w:rPr>
        <w:t xml:space="preserve">. Los diálogos de paz iniciaron en </w:t>
      </w:r>
      <w:r w:rsidR="00E07717" w:rsidRPr="001A7E4D">
        <w:rPr>
          <w:rFonts w:ascii="Times New Roman" w:eastAsia="Times New Roman" w:hAnsi="Times New Roman" w:cs="Times New Roman"/>
          <w:color w:val="222222"/>
          <w:sz w:val="24"/>
          <w:szCs w:val="24"/>
          <w:lang w:eastAsia="es-ES"/>
        </w:rPr>
        <w:t>febrero de 2</w:t>
      </w:r>
      <w:r w:rsidR="00E31BC4" w:rsidRPr="001A7E4D">
        <w:rPr>
          <w:rFonts w:ascii="Times New Roman" w:eastAsia="Times New Roman" w:hAnsi="Times New Roman" w:cs="Times New Roman"/>
          <w:color w:val="222222"/>
          <w:sz w:val="24"/>
          <w:szCs w:val="24"/>
          <w:lang w:eastAsia="es-ES"/>
        </w:rPr>
        <w:t>0</w:t>
      </w:r>
      <w:r w:rsidR="00E07717" w:rsidRPr="001A7E4D">
        <w:rPr>
          <w:rFonts w:ascii="Times New Roman" w:eastAsia="Times New Roman" w:hAnsi="Times New Roman" w:cs="Times New Roman"/>
          <w:color w:val="222222"/>
          <w:sz w:val="24"/>
          <w:szCs w:val="24"/>
          <w:lang w:eastAsia="es-ES"/>
        </w:rPr>
        <w:t>12</w:t>
      </w:r>
      <w:r w:rsidR="00856901" w:rsidRPr="001A7E4D">
        <w:rPr>
          <w:rFonts w:ascii="Times New Roman" w:eastAsia="Times New Roman" w:hAnsi="Times New Roman" w:cs="Times New Roman"/>
          <w:color w:val="222222"/>
          <w:sz w:val="24"/>
          <w:szCs w:val="24"/>
          <w:lang w:eastAsia="es-ES"/>
        </w:rPr>
        <w:t xml:space="preserve"> y culminaron en</w:t>
      </w:r>
      <w:r w:rsidR="00E07717" w:rsidRPr="001A7E4D">
        <w:rPr>
          <w:rFonts w:ascii="Times New Roman" w:eastAsia="Times New Roman" w:hAnsi="Times New Roman" w:cs="Times New Roman"/>
          <w:color w:val="222222"/>
          <w:sz w:val="24"/>
          <w:szCs w:val="24"/>
          <w:lang w:eastAsia="es-ES"/>
        </w:rPr>
        <w:t xml:space="preserve"> noviembre de 2016</w:t>
      </w:r>
      <w:r w:rsidR="009D1CF2" w:rsidRPr="001A7E4D">
        <w:rPr>
          <w:rFonts w:ascii="Times New Roman" w:eastAsia="Times New Roman" w:hAnsi="Times New Roman" w:cs="Times New Roman"/>
          <w:color w:val="222222"/>
          <w:sz w:val="24"/>
          <w:szCs w:val="24"/>
          <w:lang w:eastAsia="es-ES"/>
        </w:rPr>
        <w:t xml:space="preserve">, fueron llevados a cabo por comisiones de ambas partes, reunidas en </w:t>
      </w:r>
      <w:r w:rsidR="00E07717" w:rsidRPr="001A7E4D">
        <w:rPr>
          <w:rFonts w:ascii="Times New Roman" w:eastAsia="Times New Roman" w:hAnsi="Times New Roman" w:cs="Times New Roman"/>
          <w:color w:val="222222"/>
          <w:sz w:val="24"/>
          <w:szCs w:val="24"/>
          <w:lang w:eastAsia="es-ES"/>
        </w:rPr>
        <w:t>La Habana, Cuba;</w:t>
      </w:r>
      <w:r w:rsidR="009D1CF2" w:rsidRPr="001A7E4D">
        <w:rPr>
          <w:rFonts w:ascii="Times New Roman" w:eastAsia="Times New Roman" w:hAnsi="Times New Roman" w:cs="Times New Roman"/>
          <w:color w:val="222222"/>
          <w:sz w:val="24"/>
          <w:szCs w:val="24"/>
          <w:lang w:eastAsia="es-ES"/>
        </w:rPr>
        <w:t xml:space="preserve"> y contaron con </w:t>
      </w:r>
      <w:r w:rsidR="00E07717" w:rsidRPr="001A7E4D">
        <w:rPr>
          <w:rFonts w:ascii="Times New Roman" w:eastAsia="Times New Roman" w:hAnsi="Times New Roman" w:cs="Times New Roman"/>
          <w:color w:val="222222"/>
          <w:sz w:val="24"/>
          <w:szCs w:val="24"/>
          <w:lang w:eastAsia="es-ES"/>
        </w:rPr>
        <w:t>Noruega y Cuba</w:t>
      </w:r>
      <w:r w:rsidR="009D1CF2" w:rsidRPr="001A7E4D">
        <w:rPr>
          <w:rFonts w:ascii="Times New Roman" w:eastAsia="Times New Roman" w:hAnsi="Times New Roman" w:cs="Times New Roman"/>
          <w:color w:val="222222"/>
          <w:sz w:val="24"/>
          <w:szCs w:val="24"/>
          <w:lang w:eastAsia="es-ES"/>
        </w:rPr>
        <w:t xml:space="preserve"> como países </w:t>
      </w:r>
      <w:r w:rsidR="00E07717" w:rsidRPr="001A7E4D">
        <w:rPr>
          <w:rFonts w:ascii="Times New Roman" w:eastAsia="Times New Roman" w:hAnsi="Times New Roman" w:cs="Times New Roman"/>
          <w:color w:val="222222"/>
          <w:sz w:val="24"/>
          <w:szCs w:val="24"/>
          <w:lang w:eastAsia="es-ES"/>
        </w:rPr>
        <w:t>garantes,</w:t>
      </w:r>
      <w:r w:rsidR="009D1CF2" w:rsidRPr="001A7E4D">
        <w:rPr>
          <w:rFonts w:ascii="Times New Roman" w:eastAsia="Times New Roman" w:hAnsi="Times New Roman" w:cs="Times New Roman"/>
          <w:color w:val="222222"/>
          <w:sz w:val="24"/>
          <w:szCs w:val="24"/>
          <w:lang w:eastAsia="es-ES"/>
        </w:rPr>
        <w:t xml:space="preserve"> y con </w:t>
      </w:r>
      <w:r w:rsidR="00E07717" w:rsidRPr="001A7E4D">
        <w:rPr>
          <w:rFonts w:ascii="Times New Roman" w:eastAsia="Times New Roman" w:hAnsi="Times New Roman" w:cs="Times New Roman"/>
          <w:color w:val="222222"/>
          <w:sz w:val="24"/>
          <w:szCs w:val="24"/>
          <w:lang w:eastAsia="es-ES"/>
        </w:rPr>
        <w:t>Chile y Venezuela como países acompañantes</w:t>
      </w:r>
      <w:r w:rsidR="009D1CF2" w:rsidRPr="001A7E4D">
        <w:rPr>
          <w:rFonts w:ascii="Times New Roman" w:eastAsia="Times New Roman" w:hAnsi="Times New Roman" w:cs="Times New Roman"/>
          <w:color w:val="222222"/>
          <w:sz w:val="24"/>
          <w:szCs w:val="24"/>
          <w:lang w:eastAsia="es-ES"/>
        </w:rPr>
        <w:t xml:space="preserve">. </w:t>
      </w:r>
      <w:r w:rsidR="00E07717" w:rsidRPr="001A7E4D">
        <w:rPr>
          <w:rFonts w:ascii="Times New Roman" w:eastAsia="Times New Roman" w:hAnsi="Times New Roman" w:cs="Times New Roman"/>
          <w:color w:val="222222"/>
          <w:sz w:val="24"/>
          <w:szCs w:val="24"/>
          <w:lang w:eastAsia="es-ES"/>
        </w:rPr>
        <w:t>Tuvieron</w:t>
      </w:r>
      <w:r w:rsidR="009D1CF2" w:rsidRPr="001A7E4D">
        <w:rPr>
          <w:rFonts w:ascii="Times New Roman" w:eastAsia="Times New Roman" w:hAnsi="Times New Roman" w:cs="Times New Roman"/>
          <w:color w:val="222222"/>
          <w:sz w:val="24"/>
          <w:szCs w:val="24"/>
          <w:lang w:eastAsia="es-ES"/>
        </w:rPr>
        <w:t xml:space="preserve"> una importante participación de la sociedad civil a través de </w:t>
      </w:r>
      <w:r w:rsidR="00E07717" w:rsidRPr="001A7E4D">
        <w:rPr>
          <w:rFonts w:ascii="Times New Roman" w:eastAsia="Times New Roman" w:hAnsi="Times New Roman" w:cs="Times New Roman"/>
          <w:color w:val="222222"/>
          <w:sz w:val="24"/>
          <w:szCs w:val="24"/>
          <w:lang w:eastAsia="es-ES"/>
        </w:rPr>
        <w:t>numerosas comisiones y representaciones, de la Iglesia católica, los empresarios, las víctimas, entre otros</w:t>
      </w:r>
      <w:r w:rsidR="009D1CF2" w:rsidRPr="001A7E4D">
        <w:rPr>
          <w:rFonts w:ascii="Times New Roman" w:eastAsia="Times New Roman" w:hAnsi="Times New Roman" w:cs="Times New Roman"/>
          <w:color w:val="222222"/>
          <w:sz w:val="24"/>
          <w:szCs w:val="24"/>
          <w:lang w:eastAsia="es-ES"/>
        </w:rPr>
        <w:t>; y d</w:t>
      </w:r>
      <w:r w:rsidR="00E07717" w:rsidRPr="001A7E4D">
        <w:rPr>
          <w:rFonts w:ascii="Times New Roman" w:eastAsia="Times New Roman" w:hAnsi="Times New Roman" w:cs="Times New Roman"/>
          <w:color w:val="222222"/>
          <w:sz w:val="24"/>
          <w:szCs w:val="24"/>
          <w:lang w:eastAsia="es-ES"/>
        </w:rPr>
        <w:t>e la academia y los expertos a quienes se consultaron diferentes temas cruciales.</w:t>
      </w:r>
      <w:r w:rsidR="009D1CF2" w:rsidRPr="001A7E4D">
        <w:rPr>
          <w:rFonts w:ascii="Times New Roman" w:eastAsia="Times New Roman" w:hAnsi="Times New Roman" w:cs="Times New Roman"/>
          <w:color w:val="222222"/>
          <w:sz w:val="24"/>
          <w:szCs w:val="24"/>
          <w:lang w:eastAsia="es-ES"/>
        </w:rPr>
        <w:t xml:space="preserve"> Los diálogos de paz despertaron un </w:t>
      </w:r>
      <w:r w:rsidR="00E31BC4" w:rsidRPr="001A7E4D">
        <w:rPr>
          <w:rFonts w:ascii="Times New Roman" w:eastAsia="Times New Roman" w:hAnsi="Times New Roman" w:cs="Times New Roman"/>
          <w:color w:val="222222"/>
          <w:sz w:val="24"/>
          <w:szCs w:val="24"/>
          <w:lang w:eastAsia="es-ES"/>
        </w:rPr>
        <w:t xml:space="preserve">alto </w:t>
      </w:r>
      <w:r w:rsidR="009D1CF2" w:rsidRPr="001A7E4D">
        <w:rPr>
          <w:rFonts w:ascii="Times New Roman" w:eastAsia="Times New Roman" w:hAnsi="Times New Roman" w:cs="Times New Roman"/>
          <w:color w:val="222222"/>
          <w:sz w:val="24"/>
          <w:szCs w:val="24"/>
          <w:lang w:eastAsia="es-ES"/>
        </w:rPr>
        <w:t xml:space="preserve">interés a nivel nacional e internacional, contaron con el respaldo de la gran mayoría de gobiernos y organismos internacionales. Así mismo, hubo –y hay- una importante oposición en Colombia, </w:t>
      </w:r>
      <w:r w:rsidR="00E31BC4" w:rsidRPr="001A7E4D">
        <w:rPr>
          <w:rFonts w:ascii="Times New Roman" w:eastAsia="Times New Roman" w:hAnsi="Times New Roman" w:cs="Times New Roman"/>
          <w:color w:val="222222"/>
          <w:sz w:val="24"/>
          <w:szCs w:val="24"/>
          <w:lang w:eastAsia="es-ES"/>
        </w:rPr>
        <w:t xml:space="preserve">en gran medida </w:t>
      </w:r>
      <w:r w:rsidR="009D1CF2" w:rsidRPr="001A7E4D">
        <w:rPr>
          <w:rFonts w:ascii="Times New Roman" w:eastAsia="Times New Roman" w:hAnsi="Times New Roman" w:cs="Times New Roman"/>
          <w:color w:val="222222"/>
          <w:sz w:val="24"/>
          <w:szCs w:val="24"/>
          <w:lang w:eastAsia="es-ES"/>
        </w:rPr>
        <w:t>liderada por el expresidente Álvaro Uribe Vélez</w:t>
      </w:r>
      <w:r w:rsidR="00E07717" w:rsidRPr="001A7E4D">
        <w:rPr>
          <w:rFonts w:ascii="Times New Roman" w:eastAsia="Times New Roman" w:hAnsi="Times New Roman" w:cs="Times New Roman"/>
          <w:color w:val="222222"/>
          <w:sz w:val="24"/>
          <w:szCs w:val="24"/>
          <w:lang w:eastAsia="es-ES"/>
        </w:rPr>
        <w:t>.</w:t>
      </w:r>
    </w:p>
    <w:p w14:paraId="4EFD11F4" w14:textId="77777777" w:rsidR="009D1CF2" w:rsidRPr="001A7E4D" w:rsidRDefault="009D1CF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5DA6A1E5" w14:textId="77777777" w:rsidR="009D1CF2" w:rsidRPr="001A7E4D" w:rsidRDefault="00C873CD"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Los </w:t>
      </w:r>
      <w:r w:rsidR="00347441"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se encuentran configurados por </w:t>
      </w:r>
      <w:r w:rsidR="00F6036E" w:rsidRPr="001A7E4D">
        <w:rPr>
          <w:rFonts w:ascii="Times New Roman" w:eastAsia="Times New Roman" w:hAnsi="Times New Roman" w:cs="Times New Roman"/>
          <w:color w:val="222222"/>
          <w:sz w:val="24"/>
          <w:szCs w:val="24"/>
          <w:lang w:eastAsia="es-ES"/>
        </w:rPr>
        <w:t>seis</w:t>
      </w:r>
      <w:r w:rsidRPr="001A7E4D">
        <w:rPr>
          <w:rFonts w:ascii="Times New Roman" w:eastAsia="Times New Roman" w:hAnsi="Times New Roman" w:cs="Times New Roman"/>
          <w:color w:val="222222"/>
          <w:sz w:val="24"/>
          <w:szCs w:val="24"/>
          <w:lang w:eastAsia="es-ES"/>
        </w:rPr>
        <w:t xml:space="preserve"> partes, así: </w:t>
      </w:r>
      <w:r w:rsidR="00F6036E" w:rsidRPr="001A7E4D">
        <w:rPr>
          <w:rFonts w:ascii="Times New Roman" w:hAnsi="Times New Roman" w:cs="Times New Roman"/>
          <w:sz w:val="24"/>
          <w:szCs w:val="24"/>
        </w:rPr>
        <w:t>el Punto 1 contiene el acuerdo “Reforma Rural Integral”,</w:t>
      </w:r>
      <w:r w:rsidR="00F6036E" w:rsidRPr="001A7E4D">
        <w:rPr>
          <w:rFonts w:ascii="Times New Roman" w:eastAsia="Times New Roman" w:hAnsi="Times New Roman" w:cs="Times New Roman"/>
          <w:color w:val="222222"/>
          <w:sz w:val="24"/>
          <w:szCs w:val="24"/>
          <w:lang w:eastAsia="es-ES"/>
        </w:rPr>
        <w:t xml:space="preserve"> </w:t>
      </w:r>
      <w:r w:rsidR="00F6036E" w:rsidRPr="001A7E4D">
        <w:rPr>
          <w:rFonts w:ascii="Times New Roman" w:hAnsi="Times New Roman" w:cs="Times New Roman"/>
          <w:sz w:val="24"/>
          <w:szCs w:val="24"/>
        </w:rPr>
        <w:t>el Punto 2 contiene el acuerdo “Participación política: Apertura democrática para construir la paz”, e</w:t>
      </w:r>
      <w:r w:rsidR="00F6036E" w:rsidRPr="001A7E4D">
        <w:rPr>
          <w:rFonts w:ascii="Times New Roman" w:hAnsi="Times New Roman" w:cs="Times New Roman"/>
          <w:color w:val="00000A"/>
          <w:sz w:val="24"/>
          <w:szCs w:val="24"/>
        </w:rPr>
        <w:t>l Punto 3 contiene el acuerdo “Cese al Fuego y de Hostilidades Bilateral y Definitivo y la Dejación de las Armas”,</w:t>
      </w:r>
      <w:r w:rsidR="00F6036E" w:rsidRPr="001A7E4D">
        <w:rPr>
          <w:rFonts w:ascii="Times New Roman" w:eastAsia="Times New Roman" w:hAnsi="Times New Roman" w:cs="Times New Roman"/>
          <w:color w:val="222222"/>
          <w:sz w:val="24"/>
          <w:szCs w:val="24"/>
          <w:lang w:eastAsia="es-ES"/>
        </w:rPr>
        <w:t xml:space="preserve"> </w:t>
      </w:r>
      <w:r w:rsidR="00F6036E" w:rsidRPr="001A7E4D">
        <w:rPr>
          <w:rFonts w:ascii="Times New Roman" w:hAnsi="Times New Roman" w:cs="Times New Roman"/>
          <w:color w:val="00000A"/>
          <w:sz w:val="24"/>
          <w:szCs w:val="24"/>
        </w:rPr>
        <w:t xml:space="preserve">el Punto 4 contiene el acuerdo </w:t>
      </w:r>
      <w:r w:rsidR="00F6036E" w:rsidRPr="001A7E4D">
        <w:rPr>
          <w:rFonts w:ascii="Times New Roman" w:hAnsi="Times New Roman" w:cs="Times New Roman"/>
          <w:color w:val="000000"/>
          <w:sz w:val="24"/>
          <w:szCs w:val="24"/>
        </w:rPr>
        <w:t>“Solución al Problema de las Drogas Ilícitas”, e</w:t>
      </w:r>
      <w:r w:rsidR="00F6036E" w:rsidRPr="001A7E4D">
        <w:rPr>
          <w:rFonts w:ascii="Times New Roman" w:hAnsi="Times New Roman" w:cs="Times New Roman"/>
          <w:sz w:val="24"/>
          <w:szCs w:val="24"/>
        </w:rPr>
        <w:t>l Punto 5 contiene el acuerdo “Víctimas”, y e</w:t>
      </w:r>
      <w:r w:rsidR="00F6036E" w:rsidRPr="001A7E4D">
        <w:rPr>
          <w:rFonts w:ascii="Times New Roman" w:hAnsi="Times New Roman" w:cs="Times New Roman"/>
          <w:color w:val="00000A"/>
          <w:sz w:val="24"/>
          <w:szCs w:val="24"/>
        </w:rPr>
        <w:t>l Punto 6 contiene el acuerdo “Mecanismos de implementación y verificación”</w:t>
      </w:r>
      <w:r w:rsidR="0066307F" w:rsidRPr="001A7E4D">
        <w:rPr>
          <w:rFonts w:ascii="Times New Roman" w:eastAsia="Times New Roman" w:hAnsi="Times New Roman" w:cs="Times New Roman"/>
          <w:color w:val="222222"/>
          <w:sz w:val="24"/>
          <w:szCs w:val="24"/>
          <w:lang w:eastAsia="es-ES"/>
        </w:rPr>
        <w:t xml:space="preserve">. </w:t>
      </w:r>
      <w:r w:rsidR="00625E63" w:rsidRPr="001A7E4D">
        <w:rPr>
          <w:rFonts w:ascii="Times New Roman" w:eastAsia="Times New Roman" w:hAnsi="Times New Roman" w:cs="Times New Roman"/>
          <w:color w:val="222222"/>
          <w:sz w:val="24"/>
          <w:szCs w:val="24"/>
          <w:lang w:eastAsia="es-ES"/>
        </w:rPr>
        <w:t>Según</w:t>
      </w:r>
      <w:r w:rsidR="0066307F" w:rsidRPr="001A7E4D">
        <w:rPr>
          <w:rFonts w:ascii="Times New Roman" w:eastAsia="Times New Roman" w:hAnsi="Times New Roman" w:cs="Times New Roman"/>
          <w:color w:val="222222"/>
          <w:sz w:val="24"/>
          <w:szCs w:val="24"/>
          <w:lang w:eastAsia="es-ES"/>
        </w:rPr>
        <w:t xml:space="preserve"> su propio</w:t>
      </w:r>
      <w:r w:rsidR="00F6036E" w:rsidRPr="001A7E4D">
        <w:rPr>
          <w:rFonts w:ascii="Times New Roman" w:eastAsia="Times New Roman" w:hAnsi="Times New Roman" w:cs="Times New Roman"/>
          <w:color w:val="222222"/>
          <w:sz w:val="24"/>
          <w:szCs w:val="24"/>
          <w:lang w:eastAsia="es-ES"/>
        </w:rPr>
        <w:t xml:space="preserve"> texto, su aplicación inicia de manera inmediata</w:t>
      </w:r>
      <w:r w:rsidR="0066307F" w:rsidRPr="001A7E4D">
        <w:rPr>
          <w:rFonts w:ascii="Times New Roman" w:eastAsia="Times New Roman" w:hAnsi="Times New Roman" w:cs="Times New Roman"/>
          <w:color w:val="222222"/>
          <w:sz w:val="24"/>
          <w:szCs w:val="24"/>
          <w:lang w:eastAsia="es-ES"/>
        </w:rPr>
        <w:t>; mientras que su materialización tiene plazos diversos según numerosas condiciones de diversa índole, pues inv</w:t>
      </w:r>
      <w:r w:rsidR="00F6036E" w:rsidRPr="001A7E4D">
        <w:rPr>
          <w:rFonts w:ascii="Times New Roman" w:eastAsia="Times New Roman" w:hAnsi="Times New Roman" w:cs="Times New Roman"/>
          <w:color w:val="222222"/>
          <w:sz w:val="24"/>
          <w:szCs w:val="24"/>
          <w:lang w:eastAsia="es-ES"/>
        </w:rPr>
        <w:t>olucra la voluntad política del Congreso de la República</w:t>
      </w:r>
      <w:r w:rsidR="0066307F" w:rsidRPr="001A7E4D">
        <w:rPr>
          <w:rFonts w:ascii="Times New Roman" w:eastAsia="Times New Roman" w:hAnsi="Times New Roman" w:cs="Times New Roman"/>
          <w:color w:val="222222"/>
          <w:sz w:val="24"/>
          <w:szCs w:val="24"/>
          <w:lang w:eastAsia="es-ES"/>
        </w:rPr>
        <w:t xml:space="preserve">; así como también </w:t>
      </w:r>
      <w:r w:rsidR="00F6036E" w:rsidRPr="001A7E4D">
        <w:rPr>
          <w:rFonts w:ascii="Times New Roman" w:eastAsia="Times New Roman" w:hAnsi="Times New Roman" w:cs="Times New Roman"/>
          <w:color w:val="222222"/>
          <w:sz w:val="24"/>
          <w:szCs w:val="24"/>
          <w:lang w:eastAsia="es-ES"/>
        </w:rPr>
        <w:t>el desarrollo de numerosas funciones de diversas instituciones</w:t>
      </w:r>
      <w:r w:rsidR="0066307F" w:rsidRPr="001A7E4D">
        <w:rPr>
          <w:rFonts w:ascii="Times New Roman" w:eastAsia="Times New Roman" w:hAnsi="Times New Roman" w:cs="Times New Roman"/>
          <w:color w:val="222222"/>
          <w:sz w:val="24"/>
          <w:szCs w:val="24"/>
          <w:lang w:eastAsia="es-ES"/>
        </w:rPr>
        <w:t>.</w:t>
      </w:r>
      <w:r w:rsidR="00F6036E" w:rsidRPr="001A7E4D">
        <w:rPr>
          <w:rFonts w:ascii="Times New Roman" w:eastAsia="Times New Roman" w:hAnsi="Times New Roman" w:cs="Times New Roman"/>
          <w:color w:val="222222"/>
          <w:sz w:val="24"/>
          <w:szCs w:val="24"/>
          <w:lang w:eastAsia="es-ES"/>
        </w:rPr>
        <w:t xml:space="preserve"> </w:t>
      </w:r>
    </w:p>
    <w:p w14:paraId="5C9DA961" w14:textId="77777777" w:rsidR="0066307F" w:rsidRPr="001A7E4D" w:rsidRDefault="0066307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777CA41" w14:textId="77777777" w:rsidR="009D1CF2" w:rsidRPr="001A7E4D" w:rsidRDefault="006630B6"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buscan transitar de una situación de guerra de larga duración a una situación de paz estable y duradera, por lo menos con las FARC-EP, el más grande de los grupos guerrilleros de Colombia. Ese tránsito implica transformaciones institucionales </w:t>
      </w:r>
      <w:r w:rsidRPr="001A7E4D">
        <w:rPr>
          <w:rFonts w:ascii="Times New Roman" w:eastAsia="Times New Roman" w:hAnsi="Times New Roman" w:cs="Times New Roman"/>
          <w:color w:val="222222"/>
          <w:sz w:val="24"/>
          <w:szCs w:val="24"/>
          <w:lang w:eastAsia="es-ES"/>
        </w:rPr>
        <w:lastRenderedPageBreak/>
        <w:t>profundas, inversione</w:t>
      </w:r>
      <w:r w:rsidR="00E4311C" w:rsidRPr="001A7E4D">
        <w:rPr>
          <w:rFonts w:ascii="Times New Roman" w:eastAsia="Times New Roman" w:hAnsi="Times New Roman" w:cs="Times New Roman"/>
          <w:color w:val="222222"/>
          <w:sz w:val="24"/>
          <w:szCs w:val="24"/>
          <w:lang w:eastAsia="es-ES"/>
        </w:rPr>
        <w:t xml:space="preserve">s económicas significativas, </w:t>
      </w:r>
      <w:r w:rsidRPr="001A7E4D">
        <w:rPr>
          <w:rFonts w:ascii="Times New Roman" w:eastAsia="Times New Roman" w:hAnsi="Times New Roman" w:cs="Times New Roman"/>
          <w:color w:val="222222"/>
          <w:sz w:val="24"/>
          <w:szCs w:val="24"/>
          <w:lang w:eastAsia="es-ES"/>
        </w:rPr>
        <w:t>expedición de normas jurídicas de muy diversos niveles y alcances; todo lo cual se proyecta en procesos de corta, mediana y larga</w:t>
      </w:r>
      <w:r w:rsidR="00E31E2B" w:rsidRPr="001A7E4D">
        <w:rPr>
          <w:rFonts w:ascii="Times New Roman" w:eastAsia="Times New Roman" w:hAnsi="Times New Roman" w:cs="Times New Roman"/>
          <w:color w:val="222222"/>
          <w:sz w:val="24"/>
          <w:szCs w:val="24"/>
          <w:lang w:eastAsia="es-ES"/>
        </w:rPr>
        <w:t xml:space="preserve"> duración,</w:t>
      </w:r>
      <w:r w:rsidR="00E4311C" w:rsidRPr="001A7E4D">
        <w:rPr>
          <w:rFonts w:ascii="Times New Roman" w:eastAsia="Times New Roman" w:hAnsi="Times New Roman" w:cs="Times New Roman"/>
          <w:color w:val="222222"/>
          <w:sz w:val="24"/>
          <w:szCs w:val="24"/>
          <w:lang w:eastAsia="es-ES"/>
        </w:rPr>
        <w:t xml:space="preserve"> que requieren de</w:t>
      </w:r>
      <w:r w:rsidRPr="001A7E4D">
        <w:rPr>
          <w:rFonts w:ascii="Times New Roman" w:eastAsia="Times New Roman" w:hAnsi="Times New Roman" w:cs="Times New Roman"/>
          <w:color w:val="222222"/>
          <w:sz w:val="24"/>
          <w:szCs w:val="24"/>
          <w:lang w:eastAsia="es-ES"/>
        </w:rPr>
        <w:t xml:space="preserve"> voluntad política sostenida, </w:t>
      </w:r>
      <w:r w:rsidR="00E4311C" w:rsidRPr="001A7E4D">
        <w:rPr>
          <w:rFonts w:ascii="Times New Roman" w:eastAsia="Times New Roman" w:hAnsi="Times New Roman" w:cs="Times New Roman"/>
          <w:color w:val="222222"/>
          <w:sz w:val="24"/>
          <w:szCs w:val="24"/>
          <w:lang w:eastAsia="es-ES"/>
        </w:rPr>
        <w:t>un</w:t>
      </w:r>
      <w:r w:rsidR="00E31E2B" w:rsidRPr="001A7E4D">
        <w:rPr>
          <w:rFonts w:ascii="Times New Roman" w:eastAsia="Times New Roman" w:hAnsi="Times New Roman" w:cs="Times New Roman"/>
          <w:color w:val="222222"/>
          <w:sz w:val="24"/>
          <w:szCs w:val="24"/>
          <w:lang w:eastAsia="es-ES"/>
        </w:rPr>
        <w:t xml:space="preserve"> sentimiento </w:t>
      </w:r>
      <w:r w:rsidR="00236F86" w:rsidRPr="001A7E4D">
        <w:rPr>
          <w:rFonts w:ascii="Times New Roman" w:eastAsia="Times New Roman" w:hAnsi="Times New Roman" w:cs="Times New Roman"/>
          <w:color w:val="222222"/>
          <w:sz w:val="24"/>
          <w:szCs w:val="24"/>
          <w:lang w:eastAsia="es-ES"/>
        </w:rPr>
        <w:t xml:space="preserve">generalizado </w:t>
      </w:r>
      <w:r w:rsidR="00E31E2B" w:rsidRPr="001A7E4D">
        <w:rPr>
          <w:rFonts w:ascii="Times New Roman" w:eastAsia="Times New Roman" w:hAnsi="Times New Roman" w:cs="Times New Roman"/>
          <w:color w:val="222222"/>
          <w:sz w:val="24"/>
          <w:szCs w:val="24"/>
          <w:lang w:eastAsia="es-ES"/>
        </w:rPr>
        <w:t xml:space="preserve">de justicia </w:t>
      </w:r>
      <w:r w:rsidRPr="001A7E4D">
        <w:rPr>
          <w:rFonts w:ascii="Times New Roman" w:eastAsia="Times New Roman" w:hAnsi="Times New Roman" w:cs="Times New Roman"/>
          <w:color w:val="222222"/>
          <w:sz w:val="24"/>
          <w:szCs w:val="24"/>
          <w:lang w:eastAsia="es-ES"/>
        </w:rPr>
        <w:t>y especialmente, de una transformación de las mentalidades acerca de la guerra y la paz.</w:t>
      </w:r>
    </w:p>
    <w:p w14:paraId="3996D530" w14:textId="77777777" w:rsidR="002A2EB7" w:rsidRPr="001A7E4D" w:rsidRDefault="002A2EB7"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A7D6767" w14:textId="77777777" w:rsidR="002A2EB7" w:rsidRPr="001A7E4D" w:rsidRDefault="002A2EB7"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Un acuerdo de paz como el de Colombia</w:t>
      </w:r>
      <w:r w:rsidR="00F6036E" w:rsidRPr="001A7E4D">
        <w:rPr>
          <w:rFonts w:ascii="Times New Roman" w:eastAsia="Times New Roman" w:hAnsi="Times New Roman" w:cs="Times New Roman"/>
          <w:color w:val="222222"/>
          <w:sz w:val="24"/>
          <w:szCs w:val="24"/>
          <w:lang w:eastAsia="es-ES"/>
        </w:rPr>
        <w:t xml:space="preserve">, referido a una guerra interna de larga duración, que mantiene la soberanía en vilo y configura un orden signado </w:t>
      </w:r>
      <w:r w:rsidRPr="001A7E4D">
        <w:rPr>
          <w:rFonts w:ascii="Times New Roman" w:eastAsia="Times New Roman" w:hAnsi="Times New Roman" w:cs="Times New Roman"/>
          <w:color w:val="222222"/>
          <w:sz w:val="24"/>
          <w:szCs w:val="24"/>
          <w:lang w:eastAsia="es-ES"/>
        </w:rPr>
        <w:t>por la guerra, s</w:t>
      </w:r>
      <w:r w:rsidR="00111DE3" w:rsidRPr="001A7E4D">
        <w:rPr>
          <w:rFonts w:ascii="Times New Roman" w:eastAsia="Times New Roman" w:hAnsi="Times New Roman" w:cs="Times New Roman"/>
          <w:color w:val="222222"/>
          <w:sz w:val="24"/>
          <w:szCs w:val="24"/>
          <w:lang w:eastAsia="es-ES"/>
        </w:rPr>
        <w:t>e mueve entre la política y el d</w:t>
      </w:r>
      <w:r w:rsidRPr="001A7E4D">
        <w:rPr>
          <w:rFonts w:ascii="Times New Roman" w:eastAsia="Times New Roman" w:hAnsi="Times New Roman" w:cs="Times New Roman"/>
          <w:color w:val="222222"/>
          <w:sz w:val="24"/>
          <w:szCs w:val="24"/>
          <w:lang w:eastAsia="es-ES"/>
        </w:rPr>
        <w:t xml:space="preserve">erecho en el máximo nivel, ese en el cual </w:t>
      </w:r>
      <w:r w:rsidR="00F6036E" w:rsidRPr="001A7E4D">
        <w:rPr>
          <w:rFonts w:ascii="Times New Roman" w:eastAsia="Times New Roman" w:hAnsi="Times New Roman" w:cs="Times New Roman"/>
          <w:color w:val="222222"/>
          <w:sz w:val="24"/>
          <w:szCs w:val="24"/>
          <w:lang w:eastAsia="es-ES"/>
        </w:rPr>
        <w:t>cabe indagarse</w:t>
      </w:r>
      <w:r w:rsidRPr="001A7E4D">
        <w:rPr>
          <w:rFonts w:ascii="Times New Roman" w:eastAsia="Times New Roman" w:hAnsi="Times New Roman" w:cs="Times New Roman"/>
          <w:color w:val="222222"/>
          <w:sz w:val="24"/>
          <w:szCs w:val="24"/>
          <w:lang w:eastAsia="es-ES"/>
        </w:rPr>
        <w:t xml:space="preserve"> si la política </w:t>
      </w:r>
      <w:r w:rsidR="00111DE3" w:rsidRPr="001A7E4D">
        <w:rPr>
          <w:rFonts w:ascii="Times New Roman" w:eastAsia="Times New Roman" w:hAnsi="Times New Roman" w:cs="Times New Roman"/>
          <w:color w:val="222222"/>
          <w:sz w:val="24"/>
          <w:szCs w:val="24"/>
          <w:lang w:eastAsia="es-ES"/>
        </w:rPr>
        <w:t>está por encima del derecho o el d</w:t>
      </w:r>
      <w:r w:rsidR="00F6036E" w:rsidRPr="001A7E4D">
        <w:rPr>
          <w:rFonts w:ascii="Times New Roman" w:eastAsia="Times New Roman" w:hAnsi="Times New Roman" w:cs="Times New Roman"/>
          <w:color w:val="222222"/>
          <w:sz w:val="24"/>
          <w:szCs w:val="24"/>
          <w:lang w:eastAsia="es-ES"/>
        </w:rPr>
        <w:t>erecho</w:t>
      </w:r>
      <w:r w:rsidRPr="001A7E4D">
        <w:rPr>
          <w:rFonts w:ascii="Times New Roman" w:eastAsia="Times New Roman" w:hAnsi="Times New Roman" w:cs="Times New Roman"/>
          <w:color w:val="222222"/>
          <w:sz w:val="24"/>
          <w:szCs w:val="24"/>
          <w:lang w:eastAsia="es-ES"/>
        </w:rPr>
        <w:t xml:space="preserve"> está por encima de la política</w:t>
      </w:r>
      <w:r w:rsidR="00D67A10" w:rsidRPr="001A7E4D">
        <w:rPr>
          <w:rFonts w:ascii="Times New Roman" w:eastAsia="Times New Roman" w:hAnsi="Times New Roman" w:cs="Times New Roman"/>
          <w:color w:val="222222"/>
          <w:sz w:val="24"/>
          <w:szCs w:val="24"/>
          <w:lang w:eastAsia="es-ES"/>
        </w:rPr>
        <w:t xml:space="preserve"> (</w:t>
      </w:r>
      <w:proofErr w:type="spellStart"/>
      <w:r w:rsidR="00D67A10" w:rsidRPr="001A7E4D">
        <w:rPr>
          <w:rFonts w:ascii="Times New Roman" w:eastAsia="Times New Roman" w:hAnsi="Times New Roman" w:cs="Times New Roman"/>
          <w:color w:val="222222"/>
          <w:sz w:val="24"/>
          <w:szCs w:val="24"/>
          <w:lang w:eastAsia="es-ES"/>
        </w:rPr>
        <w:t>Bobbio</w:t>
      </w:r>
      <w:proofErr w:type="spellEnd"/>
      <w:r w:rsidR="00D67A10" w:rsidRPr="001A7E4D">
        <w:rPr>
          <w:rFonts w:ascii="Times New Roman" w:eastAsia="Times New Roman" w:hAnsi="Times New Roman" w:cs="Times New Roman"/>
          <w:color w:val="222222"/>
          <w:sz w:val="24"/>
          <w:szCs w:val="24"/>
          <w:lang w:eastAsia="es-ES"/>
        </w:rPr>
        <w:t>, 1990: 301)</w:t>
      </w:r>
      <w:r w:rsidRPr="001A7E4D">
        <w:rPr>
          <w:rFonts w:ascii="Times New Roman" w:eastAsia="Times New Roman" w:hAnsi="Times New Roman" w:cs="Times New Roman"/>
          <w:color w:val="222222"/>
          <w:sz w:val="24"/>
          <w:szCs w:val="24"/>
          <w:lang w:eastAsia="es-ES"/>
        </w:rPr>
        <w:t>. Es decir, es a la vez resultado de acuerdos políticos y transformador/creador del</w:t>
      </w:r>
      <w:r w:rsidR="005C5273" w:rsidRPr="001A7E4D">
        <w:rPr>
          <w:rFonts w:ascii="Times New Roman" w:eastAsia="Times New Roman" w:hAnsi="Times New Roman" w:cs="Times New Roman"/>
          <w:color w:val="222222"/>
          <w:sz w:val="24"/>
          <w:szCs w:val="24"/>
          <w:lang w:eastAsia="es-ES"/>
        </w:rPr>
        <w:t xml:space="preserve"> orden jurídico en diferentes n</w:t>
      </w:r>
      <w:r w:rsidRPr="001A7E4D">
        <w:rPr>
          <w:rFonts w:ascii="Times New Roman" w:eastAsia="Times New Roman" w:hAnsi="Times New Roman" w:cs="Times New Roman"/>
          <w:color w:val="222222"/>
          <w:sz w:val="24"/>
          <w:szCs w:val="24"/>
          <w:lang w:eastAsia="es-ES"/>
        </w:rPr>
        <w:t>iveles, incluido el más alto, aquél que define las reglas iniciales del juego.</w:t>
      </w:r>
      <w:r w:rsidR="005C5273" w:rsidRPr="001A7E4D">
        <w:rPr>
          <w:rFonts w:ascii="Times New Roman" w:eastAsia="Times New Roman" w:hAnsi="Times New Roman" w:cs="Times New Roman"/>
          <w:color w:val="222222"/>
          <w:sz w:val="24"/>
          <w:szCs w:val="24"/>
          <w:lang w:eastAsia="es-ES"/>
        </w:rPr>
        <w:t xml:space="preserve"> No se trata exactamente –por lo menos en el caso colombiano- de un sometimiento </w:t>
      </w:r>
      <w:r w:rsidR="00E4311C" w:rsidRPr="001A7E4D">
        <w:rPr>
          <w:rFonts w:ascii="Times New Roman" w:eastAsia="Times New Roman" w:hAnsi="Times New Roman" w:cs="Times New Roman"/>
          <w:color w:val="222222"/>
          <w:sz w:val="24"/>
          <w:szCs w:val="24"/>
          <w:lang w:eastAsia="es-ES"/>
        </w:rPr>
        <w:t xml:space="preserve">de las FARC-EP </w:t>
      </w:r>
      <w:r w:rsidR="005C5273" w:rsidRPr="001A7E4D">
        <w:rPr>
          <w:rFonts w:ascii="Times New Roman" w:eastAsia="Times New Roman" w:hAnsi="Times New Roman" w:cs="Times New Roman"/>
          <w:color w:val="222222"/>
          <w:sz w:val="24"/>
          <w:szCs w:val="24"/>
          <w:lang w:eastAsia="es-ES"/>
        </w:rPr>
        <w:t>a la justicia del Estado, pues no hubo vencedores ni vencidos en esta guerra en lo que respecta a las dos partes, por lo tanto, no hay imposición del derecho/</w:t>
      </w:r>
      <w:proofErr w:type="spellStart"/>
      <w:r w:rsidR="005C5273" w:rsidRPr="001A7E4D">
        <w:rPr>
          <w:rFonts w:ascii="Times New Roman" w:eastAsia="Times New Roman" w:hAnsi="Times New Roman" w:cs="Times New Roman"/>
          <w:color w:val="222222"/>
          <w:sz w:val="24"/>
          <w:szCs w:val="24"/>
          <w:lang w:eastAsia="es-ES"/>
        </w:rPr>
        <w:t>protoderecho</w:t>
      </w:r>
      <w:proofErr w:type="spellEnd"/>
      <w:r w:rsidR="005C5273" w:rsidRPr="001A7E4D">
        <w:rPr>
          <w:rFonts w:ascii="Times New Roman" w:eastAsia="Times New Roman" w:hAnsi="Times New Roman" w:cs="Times New Roman"/>
          <w:color w:val="222222"/>
          <w:sz w:val="24"/>
          <w:szCs w:val="24"/>
          <w:lang w:eastAsia="es-ES"/>
        </w:rPr>
        <w:t xml:space="preserve"> de una a otra.</w:t>
      </w:r>
    </w:p>
    <w:p w14:paraId="67F4D9DE" w14:textId="77777777" w:rsidR="009D1CF2" w:rsidRPr="001A7E4D" w:rsidRDefault="009D1CF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375718BA" w14:textId="77777777" w:rsidR="00626CCF" w:rsidRPr="001A7E4D" w:rsidRDefault="00626CCF" w:rsidP="009B0424">
      <w:pPr>
        <w:shd w:val="clear" w:color="auto" w:fill="FFFFFF"/>
        <w:spacing w:after="0" w:line="240" w:lineRule="auto"/>
        <w:jc w:val="both"/>
        <w:rPr>
          <w:rFonts w:ascii="Times New Roman" w:eastAsia="Times New Roman" w:hAnsi="Times New Roman" w:cs="Times New Roman"/>
          <w:i/>
          <w:color w:val="222222"/>
          <w:sz w:val="24"/>
          <w:szCs w:val="24"/>
          <w:lang w:eastAsia="es-ES"/>
        </w:rPr>
      </w:pPr>
      <w:r w:rsidRPr="001A7E4D">
        <w:rPr>
          <w:rFonts w:ascii="Times New Roman" w:eastAsia="Times New Roman" w:hAnsi="Times New Roman" w:cs="Times New Roman"/>
          <w:i/>
          <w:color w:val="222222"/>
          <w:sz w:val="24"/>
          <w:szCs w:val="24"/>
          <w:lang w:eastAsia="es-ES"/>
        </w:rPr>
        <w:t>Los derechos colectivos</w:t>
      </w:r>
    </w:p>
    <w:p w14:paraId="235C73CF" w14:textId="77777777" w:rsidR="00626CCF" w:rsidRPr="001A7E4D" w:rsidRDefault="00626CC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CD396AE" w14:textId="77777777" w:rsidR="00CD6365" w:rsidRPr="001A7E4D" w:rsidRDefault="00CD636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Las guerras y sus correlativos acuerdos de paz suelen encontrarse relacionados con el asunto de los derechos, por lo menos en el occidente moderno y contemporáneo. Ello significa que las causas y el desarrollo de las guerras con frecuencia están asociados o resultan inseparables del tema de los derechos. Lo propio ocurre con los diálogos de paz que usualmente involucran consideraciones acerca de reclamos, concesiones o acuerdos acerca de los derechos. La tradición occidental comúnmente reconoce la existencia de derechos de diversos tipos, de acuerdo con su origen y contenido: derechos de libertad, derechos de igualdad material y derechos de solidaridad o derechos colectivos. La naturaleza misma de las guerras, sean internacionales o intestinas implica afectar gravemente todo tipo de derechos, aunque el perfil de ciertos tipos de guerras suele afectar más gravemente unos que otros, piénsese en una guerra por razones raciales, nacionalistas o religiosas; una guerra por razones de inequidad en materia de riqueza y pobreza; o los enfrentamientos –quizás guerras- por el agua u otros recursos naturales.</w:t>
      </w:r>
    </w:p>
    <w:p w14:paraId="4C4859D1" w14:textId="77777777" w:rsidR="00CD6365" w:rsidRPr="001A7E4D" w:rsidRDefault="00CD636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EAA8125" w14:textId="77777777" w:rsidR="00CD6365" w:rsidRPr="001A7E4D" w:rsidRDefault="00CD636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Aunque no se conocen estudios panorámicos acerca de los derechos y la guerra colombiana, en el sentido de dar una idea acerca del tipo de derechos afectados por la guerra en </w:t>
      </w:r>
      <w:r w:rsidR="007667B3" w:rsidRPr="001A7E4D">
        <w:rPr>
          <w:rFonts w:ascii="Times New Roman" w:eastAsia="Times New Roman" w:hAnsi="Times New Roman" w:cs="Times New Roman"/>
          <w:color w:val="222222"/>
          <w:sz w:val="24"/>
          <w:szCs w:val="24"/>
          <w:lang w:eastAsia="es-ES"/>
        </w:rPr>
        <w:t>su larga duración, bien puede decirse que el confl</w:t>
      </w:r>
      <w:r w:rsidR="00F6036E" w:rsidRPr="001A7E4D">
        <w:rPr>
          <w:rFonts w:ascii="Times New Roman" w:eastAsia="Times New Roman" w:hAnsi="Times New Roman" w:cs="Times New Roman"/>
          <w:color w:val="222222"/>
          <w:sz w:val="24"/>
          <w:szCs w:val="24"/>
          <w:lang w:eastAsia="es-ES"/>
        </w:rPr>
        <w:t>icto</w:t>
      </w:r>
      <w:r w:rsidR="007667B3" w:rsidRPr="001A7E4D">
        <w:rPr>
          <w:rFonts w:ascii="Times New Roman" w:eastAsia="Times New Roman" w:hAnsi="Times New Roman" w:cs="Times New Roman"/>
          <w:color w:val="222222"/>
          <w:sz w:val="24"/>
          <w:szCs w:val="24"/>
          <w:lang w:eastAsia="es-ES"/>
        </w:rPr>
        <w:t xml:space="preserve"> arm</w:t>
      </w:r>
      <w:r w:rsidR="00F6036E" w:rsidRPr="001A7E4D">
        <w:rPr>
          <w:rFonts w:ascii="Times New Roman" w:eastAsia="Times New Roman" w:hAnsi="Times New Roman" w:cs="Times New Roman"/>
          <w:color w:val="222222"/>
          <w:sz w:val="24"/>
          <w:szCs w:val="24"/>
          <w:lang w:eastAsia="es-ES"/>
        </w:rPr>
        <w:t>ado</w:t>
      </w:r>
      <w:r w:rsidR="007667B3" w:rsidRPr="001A7E4D">
        <w:rPr>
          <w:rFonts w:ascii="Times New Roman" w:eastAsia="Times New Roman" w:hAnsi="Times New Roman" w:cs="Times New Roman"/>
          <w:color w:val="222222"/>
          <w:sz w:val="24"/>
          <w:szCs w:val="24"/>
          <w:lang w:eastAsia="es-ES"/>
        </w:rPr>
        <w:t xml:space="preserve"> colombiano se ha librado por y ha involucrado derechos de las tres diversas categorías atrás mencionadas. No obstante, el hecho de que los grupos guerrilleros colombianos pertenezcan a corrientes ideológicas marxistas leninistas permite poner el énfasis de sus reclamos y luchas en las condiciones materiales de vida de las clases sociales menos favorecidas, y con ello, en el campo de los reclamos de los derechos de igualdad material. En tal sentido, los derechos de libertad parecieran importar aunque menos, y los colectivos también.</w:t>
      </w:r>
      <w:r w:rsidR="00AF4CE7" w:rsidRPr="001A7E4D">
        <w:rPr>
          <w:rFonts w:ascii="Times New Roman" w:eastAsia="Times New Roman" w:hAnsi="Times New Roman" w:cs="Times New Roman"/>
          <w:color w:val="222222"/>
          <w:sz w:val="24"/>
          <w:szCs w:val="24"/>
          <w:lang w:eastAsia="es-ES"/>
        </w:rPr>
        <w:t xml:space="preserve"> No obstante ello no es c</w:t>
      </w:r>
      <w:r w:rsidR="00626CCF" w:rsidRPr="001A7E4D">
        <w:rPr>
          <w:rFonts w:ascii="Times New Roman" w:eastAsia="Times New Roman" w:hAnsi="Times New Roman" w:cs="Times New Roman"/>
          <w:color w:val="222222"/>
          <w:sz w:val="24"/>
          <w:szCs w:val="24"/>
          <w:lang w:eastAsia="es-ES"/>
        </w:rPr>
        <w:t>iert</w:t>
      </w:r>
      <w:r w:rsidR="00AF4CE7" w:rsidRPr="001A7E4D">
        <w:rPr>
          <w:rFonts w:ascii="Times New Roman" w:eastAsia="Times New Roman" w:hAnsi="Times New Roman" w:cs="Times New Roman"/>
          <w:color w:val="222222"/>
          <w:sz w:val="24"/>
          <w:szCs w:val="24"/>
          <w:lang w:eastAsia="es-ES"/>
        </w:rPr>
        <w:t xml:space="preserve">o: la guerra colombiana se ha librado también por los derechos colectivos, sus transformaciones y periodizaciones han estado vinculadas a ellos y los </w:t>
      </w:r>
      <w:r w:rsidR="00375040" w:rsidRPr="001A7E4D">
        <w:rPr>
          <w:rFonts w:ascii="Times New Roman" w:eastAsia="Times New Roman" w:hAnsi="Times New Roman" w:cs="Times New Roman"/>
          <w:color w:val="222222"/>
          <w:sz w:val="24"/>
          <w:szCs w:val="24"/>
          <w:lang w:eastAsia="es-ES"/>
        </w:rPr>
        <w:t>AP</w:t>
      </w:r>
      <w:r w:rsidR="00AF4CE7" w:rsidRPr="001A7E4D">
        <w:rPr>
          <w:rFonts w:ascii="Times New Roman" w:eastAsia="Times New Roman" w:hAnsi="Times New Roman" w:cs="Times New Roman"/>
          <w:color w:val="222222"/>
          <w:sz w:val="24"/>
          <w:szCs w:val="24"/>
          <w:lang w:eastAsia="es-ES"/>
        </w:rPr>
        <w:t xml:space="preserve"> los consideran de manera significativa, como se verá en el capítulo segundo de esta ponencia.</w:t>
      </w:r>
    </w:p>
    <w:p w14:paraId="3E29103B" w14:textId="77777777" w:rsidR="00CD6365" w:rsidRPr="001A7E4D" w:rsidRDefault="00CD636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8606C38" w14:textId="77777777" w:rsidR="009979FC" w:rsidRPr="001A7E4D" w:rsidRDefault="00E31947"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Aunque en el mundo del derecho puede ser importante distinguir entre derechos colectivos y bienes jurídicos colectivos, en esta ponencia se los trata como una sola cosa: un derecho a la protección de un bien de naturaleza compartida</w:t>
      </w:r>
      <w:r w:rsidR="006B1F38" w:rsidRPr="001A7E4D">
        <w:rPr>
          <w:rFonts w:ascii="Times New Roman" w:eastAsia="Times New Roman" w:hAnsi="Times New Roman" w:cs="Times New Roman"/>
          <w:color w:val="222222"/>
          <w:sz w:val="24"/>
          <w:szCs w:val="24"/>
          <w:lang w:eastAsia="es-ES"/>
        </w:rPr>
        <w:t xml:space="preserve">, conocidos </w:t>
      </w:r>
      <w:r w:rsidR="006B1F38" w:rsidRPr="001A7E4D">
        <w:rPr>
          <w:rFonts w:ascii="Times New Roman" w:eastAsia="Times New Roman" w:hAnsi="Times New Roman" w:cs="Times New Roman"/>
          <w:color w:val="222222"/>
          <w:sz w:val="24"/>
          <w:szCs w:val="24"/>
          <w:lang w:eastAsia="es-ES"/>
        </w:rPr>
        <w:lastRenderedPageBreak/>
        <w:t xml:space="preserve">también como </w:t>
      </w:r>
      <w:proofErr w:type="spellStart"/>
      <w:r w:rsidR="006B1F38" w:rsidRPr="001A7E4D">
        <w:rPr>
          <w:rFonts w:ascii="Times New Roman" w:eastAsia="Times New Roman" w:hAnsi="Times New Roman" w:cs="Times New Roman"/>
          <w:i/>
          <w:color w:val="222222"/>
          <w:sz w:val="24"/>
          <w:szCs w:val="24"/>
          <w:lang w:eastAsia="es-ES"/>
        </w:rPr>
        <w:t>collective</w:t>
      </w:r>
      <w:proofErr w:type="spellEnd"/>
      <w:r w:rsidR="006B1F38" w:rsidRPr="001A7E4D">
        <w:rPr>
          <w:rFonts w:ascii="Times New Roman" w:eastAsia="Times New Roman" w:hAnsi="Times New Roman" w:cs="Times New Roman"/>
          <w:i/>
          <w:color w:val="222222"/>
          <w:sz w:val="24"/>
          <w:szCs w:val="24"/>
          <w:lang w:eastAsia="es-ES"/>
        </w:rPr>
        <w:t xml:space="preserve"> </w:t>
      </w:r>
      <w:proofErr w:type="spellStart"/>
      <w:r w:rsidR="006B1F38" w:rsidRPr="001A7E4D">
        <w:rPr>
          <w:rFonts w:ascii="Times New Roman" w:eastAsia="Times New Roman" w:hAnsi="Times New Roman" w:cs="Times New Roman"/>
          <w:i/>
          <w:color w:val="222222"/>
          <w:sz w:val="24"/>
          <w:szCs w:val="24"/>
          <w:lang w:eastAsia="es-ES"/>
        </w:rPr>
        <w:t>rights</w:t>
      </w:r>
      <w:proofErr w:type="spellEnd"/>
      <w:r w:rsidR="006B1F38" w:rsidRPr="001A7E4D">
        <w:rPr>
          <w:rFonts w:ascii="Times New Roman" w:eastAsia="Times New Roman" w:hAnsi="Times New Roman" w:cs="Times New Roman"/>
          <w:color w:val="222222"/>
          <w:sz w:val="24"/>
          <w:szCs w:val="24"/>
          <w:lang w:eastAsia="es-ES"/>
        </w:rPr>
        <w:t xml:space="preserve">, </w:t>
      </w:r>
      <w:proofErr w:type="spellStart"/>
      <w:r w:rsidR="006B1F38" w:rsidRPr="001A7E4D">
        <w:rPr>
          <w:rFonts w:ascii="Times New Roman" w:eastAsia="Times New Roman" w:hAnsi="Times New Roman" w:cs="Times New Roman"/>
          <w:i/>
          <w:color w:val="222222"/>
          <w:sz w:val="24"/>
          <w:szCs w:val="24"/>
          <w:lang w:eastAsia="es-ES"/>
        </w:rPr>
        <w:t>group</w:t>
      </w:r>
      <w:proofErr w:type="spellEnd"/>
      <w:r w:rsidR="006B1F38" w:rsidRPr="001A7E4D">
        <w:rPr>
          <w:rFonts w:ascii="Times New Roman" w:eastAsia="Times New Roman" w:hAnsi="Times New Roman" w:cs="Times New Roman"/>
          <w:i/>
          <w:color w:val="222222"/>
          <w:sz w:val="24"/>
          <w:szCs w:val="24"/>
          <w:lang w:eastAsia="es-ES"/>
        </w:rPr>
        <w:t xml:space="preserve"> </w:t>
      </w:r>
      <w:proofErr w:type="spellStart"/>
      <w:r w:rsidR="006B1F38" w:rsidRPr="001A7E4D">
        <w:rPr>
          <w:rFonts w:ascii="Times New Roman" w:eastAsia="Times New Roman" w:hAnsi="Times New Roman" w:cs="Times New Roman"/>
          <w:i/>
          <w:color w:val="222222"/>
          <w:sz w:val="24"/>
          <w:szCs w:val="24"/>
          <w:lang w:eastAsia="es-ES"/>
        </w:rPr>
        <w:t>rights</w:t>
      </w:r>
      <w:proofErr w:type="spellEnd"/>
      <w:r w:rsidR="006B1F38" w:rsidRPr="001A7E4D">
        <w:rPr>
          <w:rFonts w:ascii="Times New Roman" w:eastAsia="Times New Roman" w:hAnsi="Times New Roman" w:cs="Times New Roman"/>
          <w:color w:val="222222"/>
          <w:sz w:val="24"/>
          <w:szCs w:val="24"/>
          <w:lang w:eastAsia="es-ES"/>
        </w:rPr>
        <w:t>, derech</w:t>
      </w:r>
      <w:r w:rsidR="00E4311C" w:rsidRPr="001A7E4D">
        <w:rPr>
          <w:rFonts w:ascii="Times New Roman" w:eastAsia="Times New Roman" w:hAnsi="Times New Roman" w:cs="Times New Roman"/>
          <w:color w:val="222222"/>
          <w:sz w:val="24"/>
          <w:szCs w:val="24"/>
          <w:lang w:eastAsia="es-ES"/>
        </w:rPr>
        <w:t>os supraindividuales, entre otro</w:t>
      </w:r>
      <w:r w:rsidR="006B1F38" w:rsidRPr="001A7E4D">
        <w:rPr>
          <w:rFonts w:ascii="Times New Roman" w:eastAsia="Times New Roman" w:hAnsi="Times New Roman" w:cs="Times New Roman"/>
          <w:color w:val="222222"/>
          <w:sz w:val="24"/>
          <w:szCs w:val="24"/>
          <w:lang w:eastAsia="es-ES"/>
        </w:rPr>
        <w:t>s</w:t>
      </w:r>
      <w:r w:rsidR="001F4ED3" w:rsidRPr="001A7E4D">
        <w:rPr>
          <w:rFonts w:ascii="Times New Roman" w:eastAsia="Times New Roman" w:hAnsi="Times New Roman" w:cs="Times New Roman"/>
          <w:color w:val="222222"/>
          <w:sz w:val="24"/>
          <w:szCs w:val="24"/>
          <w:lang w:eastAsia="es-ES"/>
        </w:rPr>
        <w:t xml:space="preserve"> (Gutiérrez, 1999)</w:t>
      </w:r>
      <w:r w:rsidRPr="001A7E4D">
        <w:rPr>
          <w:rFonts w:ascii="Times New Roman" w:eastAsia="Times New Roman" w:hAnsi="Times New Roman" w:cs="Times New Roman"/>
          <w:color w:val="222222"/>
          <w:sz w:val="24"/>
          <w:szCs w:val="24"/>
          <w:lang w:eastAsia="es-ES"/>
        </w:rPr>
        <w:t xml:space="preserve">. </w:t>
      </w:r>
      <w:r w:rsidR="00AA2A63" w:rsidRPr="001A7E4D">
        <w:rPr>
          <w:rFonts w:ascii="Times New Roman" w:eastAsia="Times New Roman" w:hAnsi="Times New Roman" w:cs="Times New Roman"/>
          <w:color w:val="222222"/>
          <w:sz w:val="24"/>
          <w:szCs w:val="24"/>
          <w:lang w:eastAsia="es-ES"/>
        </w:rPr>
        <w:t>Un derecho a la protección de un bien de naturaleza compartida significa la posibilidad jurídica de reclamar ante las autoridades del Estado la defensa de cierto tipo de objetos o condiciones que pertenecen o favorecen de manera simultánea a conglomerados humanos. Contrariamente, su desprotección afecta de manera simultánea ese mismo conglomerado humano</w:t>
      </w:r>
      <w:r w:rsidR="002037F5" w:rsidRPr="001A7E4D">
        <w:rPr>
          <w:rFonts w:ascii="Times New Roman" w:eastAsia="Times New Roman" w:hAnsi="Times New Roman" w:cs="Times New Roman"/>
          <w:color w:val="222222"/>
          <w:sz w:val="24"/>
          <w:szCs w:val="24"/>
          <w:lang w:eastAsia="es-ES"/>
        </w:rPr>
        <w:t xml:space="preserve"> (Calera, 2000: 9)</w:t>
      </w:r>
      <w:r w:rsidR="00AA2A63" w:rsidRPr="001A7E4D">
        <w:rPr>
          <w:rFonts w:ascii="Times New Roman" w:eastAsia="Times New Roman" w:hAnsi="Times New Roman" w:cs="Times New Roman"/>
          <w:color w:val="222222"/>
          <w:sz w:val="24"/>
          <w:szCs w:val="24"/>
          <w:lang w:eastAsia="es-ES"/>
        </w:rPr>
        <w:t>. Así las cosas, los derechos colectivos se caracterizan, a diferencia de los derechos individuales, por pertenecer o favorecer grupos humanos y no a individuos</w:t>
      </w:r>
      <w:r w:rsidR="004B5CAA" w:rsidRPr="001A7E4D">
        <w:rPr>
          <w:rFonts w:ascii="Times New Roman" w:eastAsia="Times New Roman" w:hAnsi="Times New Roman" w:cs="Times New Roman"/>
          <w:color w:val="222222"/>
          <w:sz w:val="24"/>
          <w:szCs w:val="24"/>
          <w:lang w:eastAsia="es-ES"/>
        </w:rPr>
        <w:t xml:space="preserve">; o en otros términos, por ser derechos conjuntivos, no excluyentes, pues se basan en la incorporación del mayor número de personas en ser </w:t>
      </w:r>
      <w:r w:rsidR="00626CCF" w:rsidRPr="001A7E4D">
        <w:rPr>
          <w:rFonts w:ascii="Times New Roman" w:eastAsia="Times New Roman" w:hAnsi="Times New Roman" w:cs="Times New Roman"/>
          <w:color w:val="222222"/>
          <w:sz w:val="24"/>
          <w:szCs w:val="24"/>
          <w:lang w:eastAsia="es-ES"/>
        </w:rPr>
        <w:t>beneficiados</w:t>
      </w:r>
      <w:r w:rsidR="004B5CAA" w:rsidRPr="001A7E4D">
        <w:rPr>
          <w:rFonts w:ascii="Times New Roman" w:eastAsia="Times New Roman" w:hAnsi="Times New Roman" w:cs="Times New Roman"/>
          <w:color w:val="222222"/>
          <w:sz w:val="24"/>
          <w:szCs w:val="24"/>
          <w:lang w:eastAsia="es-ES"/>
        </w:rPr>
        <w:t xml:space="preserve"> con la protección de ese objeto o circunstancia favorables. </w:t>
      </w:r>
      <w:r w:rsidR="00626CCF" w:rsidRPr="001A7E4D">
        <w:rPr>
          <w:rFonts w:ascii="Times New Roman" w:eastAsia="Times New Roman" w:hAnsi="Times New Roman" w:cs="Times New Roman"/>
          <w:color w:val="222222"/>
          <w:sz w:val="24"/>
          <w:szCs w:val="24"/>
          <w:lang w:eastAsia="es-ES"/>
        </w:rPr>
        <w:t>En último término, los derechos colectivos se tienen con el resto de un conglomerado y no contra ese conglomerado. Su titularidad, uso y goce son compartidos; y su afectación o violación afecta a todos</w:t>
      </w:r>
      <w:r w:rsidR="007846F3" w:rsidRPr="001A7E4D">
        <w:rPr>
          <w:rFonts w:ascii="Times New Roman" w:eastAsia="Times New Roman" w:hAnsi="Times New Roman" w:cs="Times New Roman"/>
          <w:color w:val="222222"/>
          <w:sz w:val="24"/>
          <w:szCs w:val="24"/>
          <w:lang w:eastAsia="es-ES"/>
        </w:rPr>
        <w:t xml:space="preserve"> (</w:t>
      </w:r>
      <w:proofErr w:type="spellStart"/>
      <w:r w:rsidR="007846F3" w:rsidRPr="001A7E4D">
        <w:rPr>
          <w:rFonts w:ascii="Times New Roman" w:eastAsia="Times New Roman" w:hAnsi="Times New Roman" w:cs="Times New Roman"/>
          <w:color w:val="222222"/>
          <w:sz w:val="24"/>
          <w:szCs w:val="24"/>
          <w:lang w:eastAsia="es-ES"/>
        </w:rPr>
        <w:t>Alexy</w:t>
      </w:r>
      <w:proofErr w:type="spellEnd"/>
      <w:r w:rsidR="007846F3" w:rsidRPr="001A7E4D">
        <w:rPr>
          <w:rFonts w:ascii="Times New Roman" w:eastAsia="Times New Roman" w:hAnsi="Times New Roman" w:cs="Times New Roman"/>
          <w:color w:val="222222"/>
          <w:sz w:val="24"/>
          <w:szCs w:val="24"/>
          <w:lang w:eastAsia="es-ES"/>
        </w:rPr>
        <w:t>, 2004: 186 y 187)</w:t>
      </w:r>
      <w:r w:rsidR="00626CCF" w:rsidRPr="001A7E4D">
        <w:rPr>
          <w:rFonts w:ascii="Times New Roman" w:eastAsia="Times New Roman" w:hAnsi="Times New Roman" w:cs="Times New Roman"/>
          <w:color w:val="222222"/>
          <w:sz w:val="24"/>
          <w:szCs w:val="24"/>
          <w:lang w:eastAsia="es-ES"/>
        </w:rPr>
        <w:t>.</w:t>
      </w:r>
      <w:r w:rsidR="009979FC" w:rsidRPr="001A7E4D">
        <w:rPr>
          <w:rFonts w:ascii="Times New Roman" w:eastAsia="Times New Roman" w:hAnsi="Times New Roman" w:cs="Times New Roman"/>
          <w:color w:val="222222"/>
          <w:sz w:val="24"/>
          <w:szCs w:val="24"/>
          <w:lang w:eastAsia="es-ES"/>
        </w:rPr>
        <w:t xml:space="preserve"> Así expresada la noción de derechos colectivos encaja con las nociones de bienes comunes (</w:t>
      </w:r>
      <w:proofErr w:type="spellStart"/>
      <w:r w:rsidR="009979FC" w:rsidRPr="001A7E4D">
        <w:rPr>
          <w:rFonts w:ascii="Times New Roman" w:eastAsia="Times New Roman" w:hAnsi="Times New Roman" w:cs="Times New Roman"/>
          <w:i/>
          <w:color w:val="222222"/>
          <w:sz w:val="24"/>
          <w:szCs w:val="24"/>
          <w:lang w:eastAsia="es-ES"/>
        </w:rPr>
        <w:t>commons</w:t>
      </w:r>
      <w:proofErr w:type="spellEnd"/>
      <w:r w:rsidR="009979FC" w:rsidRPr="001A7E4D">
        <w:rPr>
          <w:rFonts w:ascii="Times New Roman" w:eastAsia="Times New Roman" w:hAnsi="Times New Roman" w:cs="Times New Roman"/>
          <w:color w:val="222222"/>
          <w:sz w:val="24"/>
          <w:szCs w:val="24"/>
          <w:lang w:eastAsia="es-ES"/>
        </w:rPr>
        <w:t xml:space="preserve">) de </w:t>
      </w:r>
      <w:proofErr w:type="spellStart"/>
      <w:r w:rsidR="009979FC" w:rsidRPr="001A7E4D">
        <w:rPr>
          <w:rFonts w:ascii="Times New Roman" w:eastAsia="Times New Roman" w:hAnsi="Times New Roman" w:cs="Times New Roman"/>
          <w:color w:val="222222"/>
          <w:sz w:val="24"/>
          <w:szCs w:val="24"/>
          <w:lang w:eastAsia="es-ES"/>
        </w:rPr>
        <w:t>Ostrom</w:t>
      </w:r>
      <w:proofErr w:type="spellEnd"/>
      <w:r w:rsidR="009979FC" w:rsidRPr="001A7E4D">
        <w:rPr>
          <w:rFonts w:ascii="Times New Roman" w:eastAsia="Times New Roman" w:hAnsi="Times New Roman" w:cs="Times New Roman"/>
          <w:color w:val="222222"/>
          <w:sz w:val="24"/>
          <w:szCs w:val="24"/>
          <w:lang w:eastAsia="es-ES"/>
        </w:rPr>
        <w:t xml:space="preserve"> (1990).</w:t>
      </w:r>
    </w:p>
    <w:p w14:paraId="36247071" w14:textId="77777777" w:rsidR="004B5CAA" w:rsidRPr="001A7E4D" w:rsidRDefault="004B5CA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EFA7F8F" w14:textId="77777777" w:rsidR="006B1F38" w:rsidRPr="001A7E4D" w:rsidRDefault="00626CC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w:t>
      </w:r>
      <w:r w:rsidR="007602E3" w:rsidRPr="001A7E4D">
        <w:rPr>
          <w:rFonts w:ascii="Times New Roman" w:eastAsia="Times New Roman" w:hAnsi="Times New Roman" w:cs="Times New Roman"/>
          <w:color w:val="222222"/>
          <w:sz w:val="24"/>
          <w:szCs w:val="24"/>
          <w:lang w:eastAsia="es-ES"/>
        </w:rPr>
        <w:t xml:space="preserve">os derechos colectivos </w:t>
      </w:r>
      <w:r w:rsidRPr="001A7E4D">
        <w:rPr>
          <w:rFonts w:ascii="Times New Roman" w:eastAsia="Times New Roman" w:hAnsi="Times New Roman" w:cs="Times New Roman"/>
          <w:color w:val="222222"/>
          <w:sz w:val="24"/>
          <w:szCs w:val="24"/>
          <w:lang w:eastAsia="es-ES"/>
        </w:rPr>
        <w:t>s</w:t>
      </w:r>
      <w:r w:rsidR="009B0DAB" w:rsidRPr="001A7E4D">
        <w:rPr>
          <w:rFonts w:ascii="Times New Roman" w:eastAsia="Times New Roman" w:hAnsi="Times New Roman" w:cs="Times New Roman"/>
          <w:color w:val="222222"/>
          <w:sz w:val="24"/>
          <w:szCs w:val="24"/>
          <w:lang w:eastAsia="es-ES"/>
        </w:rPr>
        <w:t xml:space="preserve">uelen referirse a asuntos muy diversos, se encuentran presentes en todas las sociedades occidentales contemporáneas, </w:t>
      </w:r>
      <w:r w:rsidRPr="001A7E4D">
        <w:rPr>
          <w:rFonts w:ascii="Times New Roman" w:eastAsia="Times New Roman" w:hAnsi="Times New Roman" w:cs="Times New Roman"/>
          <w:color w:val="222222"/>
          <w:sz w:val="24"/>
          <w:szCs w:val="24"/>
          <w:lang w:eastAsia="es-ES"/>
        </w:rPr>
        <w:t xml:space="preserve">usualmente cuentan </w:t>
      </w:r>
      <w:r w:rsidR="009B0DAB" w:rsidRPr="001A7E4D">
        <w:rPr>
          <w:rFonts w:ascii="Times New Roman" w:eastAsia="Times New Roman" w:hAnsi="Times New Roman" w:cs="Times New Roman"/>
          <w:color w:val="222222"/>
          <w:sz w:val="24"/>
          <w:szCs w:val="24"/>
          <w:lang w:eastAsia="es-ES"/>
        </w:rPr>
        <w:t>con respaldo constitucional y con una amplia conciencia social que les da sentido y permite su defensa incluso desde un fuerte activismo social y político.</w:t>
      </w:r>
    </w:p>
    <w:p w14:paraId="5AFC68FD" w14:textId="77777777" w:rsidR="00AA2A63" w:rsidRPr="001A7E4D" w:rsidRDefault="00AA2A6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0549C29" w14:textId="77777777" w:rsidR="00AA2A63" w:rsidRPr="001A7E4D" w:rsidRDefault="009B0DA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hAnsi="Times New Roman" w:cs="Times New Roman"/>
          <w:sz w:val="24"/>
          <w:szCs w:val="24"/>
        </w:rPr>
        <w:t xml:space="preserve">Dicho lo anterior, </w:t>
      </w:r>
      <w:r w:rsidR="00AA2A63" w:rsidRPr="001A7E4D">
        <w:rPr>
          <w:rFonts w:ascii="Times New Roman" w:hAnsi="Times New Roman" w:cs="Times New Roman"/>
          <w:sz w:val="24"/>
          <w:szCs w:val="24"/>
        </w:rPr>
        <w:t xml:space="preserve">pueden verse con claridad algunos de sus ejemplos más relevantes para las </w:t>
      </w:r>
      <w:r w:rsidR="00DE61DC" w:rsidRPr="001A7E4D">
        <w:rPr>
          <w:rFonts w:ascii="Times New Roman" w:hAnsi="Times New Roman" w:cs="Times New Roman"/>
          <w:sz w:val="24"/>
          <w:szCs w:val="24"/>
        </w:rPr>
        <w:t>sociedades</w:t>
      </w:r>
      <w:r w:rsidR="00AA2A63" w:rsidRPr="001A7E4D">
        <w:rPr>
          <w:rFonts w:ascii="Times New Roman" w:hAnsi="Times New Roman" w:cs="Times New Roman"/>
          <w:sz w:val="24"/>
          <w:szCs w:val="24"/>
        </w:rPr>
        <w:t xml:space="preserve"> contemporáneas</w:t>
      </w:r>
      <w:r w:rsidR="006B1F38" w:rsidRPr="001A7E4D">
        <w:rPr>
          <w:rFonts w:ascii="Times New Roman" w:hAnsi="Times New Roman" w:cs="Times New Roman"/>
          <w:sz w:val="24"/>
          <w:szCs w:val="24"/>
        </w:rPr>
        <w:t>, y particularmente para Colombia</w:t>
      </w:r>
      <w:r w:rsidR="00AA2A63" w:rsidRPr="001A7E4D">
        <w:rPr>
          <w:rFonts w:ascii="Times New Roman" w:hAnsi="Times New Roman" w:cs="Times New Roman"/>
          <w:sz w:val="24"/>
          <w:szCs w:val="24"/>
        </w:rPr>
        <w:t xml:space="preserve">: </w:t>
      </w:r>
      <w:r w:rsidR="00DE61DC" w:rsidRPr="001A7E4D">
        <w:rPr>
          <w:rFonts w:ascii="Times New Roman" w:hAnsi="Times New Roman" w:cs="Times New Roman"/>
          <w:sz w:val="24"/>
          <w:szCs w:val="24"/>
        </w:rPr>
        <w:t xml:space="preserve">el territorio y su integridad, la protección de los recursos naturales, la protección de la diversidad racial, política, cultural y religiosa, </w:t>
      </w:r>
      <w:r w:rsidR="00AA2A63" w:rsidRPr="001A7E4D">
        <w:rPr>
          <w:rFonts w:ascii="Times New Roman" w:hAnsi="Times New Roman" w:cs="Times New Roman"/>
          <w:sz w:val="24"/>
          <w:szCs w:val="24"/>
        </w:rPr>
        <w:t xml:space="preserve">el patrimonio público, la seguridad pública, la salubridad pública, el desarrollo, la paz, la autodeterminación de los pueblos, el acceso al mercado, </w:t>
      </w:r>
      <w:r w:rsidR="00D67B02" w:rsidRPr="001A7E4D">
        <w:rPr>
          <w:rFonts w:ascii="Times New Roman" w:hAnsi="Times New Roman" w:cs="Times New Roman"/>
          <w:sz w:val="24"/>
          <w:szCs w:val="24"/>
        </w:rPr>
        <w:t xml:space="preserve">la seguridad alimentaria, </w:t>
      </w:r>
      <w:r w:rsidR="00AA2A63" w:rsidRPr="001A7E4D">
        <w:rPr>
          <w:rFonts w:ascii="Times New Roman" w:hAnsi="Times New Roman" w:cs="Times New Roman"/>
          <w:sz w:val="24"/>
          <w:szCs w:val="24"/>
        </w:rPr>
        <w:t>la cultura, la lengua, la moralidad administrativa, el medio ambiente, el espacio público, la calidad de bienes y servicios, incluidos los de carácter público y domiciliario, ofrecidos al usuario o consumidor, entre muchos otros.</w:t>
      </w:r>
      <w:r w:rsidR="00DE61DC" w:rsidRPr="001A7E4D">
        <w:rPr>
          <w:rFonts w:ascii="Times New Roman" w:hAnsi="Times New Roman" w:cs="Times New Roman"/>
          <w:sz w:val="24"/>
          <w:szCs w:val="24"/>
        </w:rPr>
        <w:t xml:space="preserve"> Casi todos ellos protegidos por normas jurídicas del orden internacional, y en Colombia, por el orden constitucional y legal.</w:t>
      </w:r>
    </w:p>
    <w:p w14:paraId="68F79A19" w14:textId="77777777" w:rsidR="008218A4" w:rsidRPr="001A7E4D" w:rsidRDefault="008218A4"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DDF9CAD" w14:textId="77777777" w:rsidR="00DE61DC" w:rsidRPr="001A7E4D" w:rsidRDefault="00F65C9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Estos derechos coexisten en los ordenamientos jurídicos contemporáneos occidentales con derechos de libertad (</w:t>
      </w:r>
      <w:r w:rsidR="009979FC" w:rsidRPr="001A7E4D">
        <w:rPr>
          <w:rFonts w:ascii="Times New Roman" w:eastAsia="Times New Roman" w:hAnsi="Times New Roman" w:cs="Times New Roman"/>
          <w:color w:val="222222"/>
          <w:sz w:val="24"/>
          <w:szCs w:val="24"/>
          <w:lang w:eastAsia="es-ES"/>
        </w:rPr>
        <w:t>la vida, la integridad personal, la libertad</w:t>
      </w:r>
      <w:r w:rsidRPr="001A7E4D">
        <w:rPr>
          <w:rFonts w:ascii="Times New Roman" w:eastAsia="Times New Roman" w:hAnsi="Times New Roman" w:cs="Times New Roman"/>
          <w:color w:val="222222"/>
          <w:sz w:val="24"/>
          <w:szCs w:val="24"/>
          <w:lang w:eastAsia="es-ES"/>
        </w:rPr>
        <w:t>) y de igualdad material (</w:t>
      </w:r>
      <w:r w:rsidR="009979FC" w:rsidRPr="001A7E4D">
        <w:rPr>
          <w:rFonts w:ascii="Times New Roman" w:eastAsia="Times New Roman" w:hAnsi="Times New Roman" w:cs="Times New Roman"/>
          <w:color w:val="222222"/>
          <w:sz w:val="24"/>
          <w:szCs w:val="24"/>
          <w:lang w:eastAsia="es-ES"/>
        </w:rPr>
        <w:t>trabajo, vivienda, salud</w:t>
      </w:r>
      <w:r w:rsidRPr="001A7E4D">
        <w:rPr>
          <w:rFonts w:ascii="Times New Roman" w:eastAsia="Times New Roman" w:hAnsi="Times New Roman" w:cs="Times New Roman"/>
          <w:color w:val="222222"/>
          <w:sz w:val="24"/>
          <w:szCs w:val="24"/>
          <w:lang w:eastAsia="es-ES"/>
        </w:rPr>
        <w:t>), no siempre de manera armoniosa, pues a menudo entran en conflicto entre sí, o incluso los propios derechos colec</w:t>
      </w:r>
      <w:r w:rsidR="00772BD9" w:rsidRPr="001A7E4D">
        <w:rPr>
          <w:rFonts w:ascii="Times New Roman" w:eastAsia="Times New Roman" w:hAnsi="Times New Roman" w:cs="Times New Roman"/>
          <w:color w:val="222222"/>
          <w:sz w:val="24"/>
          <w:szCs w:val="24"/>
          <w:lang w:eastAsia="es-ES"/>
        </w:rPr>
        <w:t>tivos pueden presentar relaciones conflictivas entre sí</w:t>
      </w:r>
      <w:r w:rsidRPr="001A7E4D">
        <w:rPr>
          <w:rFonts w:ascii="Times New Roman" w:eastAsia="Times New Roman" w:hAnsi="Times New Roman" w:cs="Times New Roman"/>
          <w:color w:val="222222"/>
          <w:sz w:val="24"/>
          <w:szCs w:val="24"/>
          <w:lang w:eastAsia="es-ES"/>
        </w:rPr>
        <w:t xml:space="preserve">. </w:t>
      </w:r>
    </w:p>
    <w:p w14:paraId="068A92C3" w14:textId="77777777" w:rsidR="00F9563E" w:rsidRPr="001A7E4D" w:rsidRDefault="00F9563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D2CE456" w14:textId="77777777" w:rsidR="00772BD9" w:rsidRPr="001A7E4D" w:rsidRDefault="00772BD9" w:rsidP="009B0424">
      <w:pPr>
        <w:shd w:val="clear" w:color="auto" w:fill="FFFFFF"/>
        <w:spacing w:after="0" w:line="240" w:lineRule="auto"/>
        <w:jc w:val="both"/>
        <w:rPr>
          <w:rFonts w:ascii="Times New Roman" w:eastAsia="Times New Roman" w:hAnsi="Times New Roman" w:cs="Times New Roman"/>
          <w:i/>
          <w:color w:val="222222"/>
          <w:sz w:val="24"/>
          <w:szCs w:val="24"/>
          <w:lang w:eastAsia="es-ES"/>
        </w:rPr>
      </w:pPr>
      <w:r w:rsidRPr="001A7E4D">
        <w:rPr>
          <w:rFonts w:ascii="Times New Roman" w:eastAsia="Times New Roman" w:hAnsi="Times New Roman" w:cs="Times New Roman"/>
          <w:i/>
          <w:color w:val="222222"/>
          <w:sz w:val="24"/>
          <w:szCs w:val="24"/>
          <w:lang w:eastAsia="es-ES"/>
        </w:rPr>
        <w:t>La justicia transformativa</w:t>
      </w:r>
    </w:p>
    <w:p w14:paraId="0E407224" w14:textId="77777777" w:rsidR="00772BD9" w:rsidRPr="001A7E4D" w:rsidRDefault="00772BD9"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596779B6" w14:textId="77777777" w:rsidR="00F9563E" w:rsidRPr="001A7E4D" w:rsidRDefault="00F9563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Ahora bien, la sensación de justicia o injusticia respecto de un determinado orden (político, social, económico) involucra en general los derechos y en particular para esta ponencia los derechos colectivos. Esta sensación de injusticia puede estar asociada a la idea de que esos derechos no son reconocidos; o que siendo reconocidos no son respetados o no lo son en el niv</w:t>
      </w:r>
      <w:r w:rsidR="00F85872" w:rsidRPr="001A7E4D">
        <w:rPr>
          <w:rFonts w:ascii="Times New Roman" w:eastAsia="Times New Roman" w:hAnsi="Times New Roman" w:cs="Times New Roman"/>
          <w:color w:val="222222"/>
          <w:sz w:val="24"/>
          <w:szCs w:val="24"/>
          <w:lang w:eastAsia="es-ES"/>
        </w:rPr>
        <w:t>el de expectativas que se tiene</w:t>
      </w:r>
      <w:r w:rsidRPr="001A7E4D">
        <w:rPr>
          <w:rFonts w:ascii="Times New Roman" w:eastAsia="Times New Roman" w:hAnsi="Times New Roman" w:cs="Times New Roman"/>
          <w:color w:val="222222"/>
          <w:sz w:val="24"/>
          <w:szCs w:val="24"/>
          <w:lang w:eastAsia="es-ES"/>
        </w:rPr>
        <w:t>. Los derechos en tal sentido se suelen encontrar en el centro de las luchas contemporáneas por los órdenes políticos, y esas luchas a veces se libran a través de las guerras.</w:t>
      </w:r>
      <w:r w:rsidR="00F85872" w:rsidRPr="001A7E4D">
        <w:rPr>
          <w:rFonts w:ascii="Times New Roman" w:eastAsia="Times New Roman" w:hAnsi="Times New Roman" w:cs="Times New Roman"/>
          <w:color w:val="222222"/>
          <w:sz w:val="24"/>
          <w:szCs w:val="24"/>
          <w:lang w:eastAsia="es-ES"/>
        </w:rPr>
        <w:t xml:space="preserve"> Como es sabido, es</w:t>
      </w:r>
      <w:r w:rsidR="00772BD9" w:rsidRPr="001A7E4D">
        <w:rPr>
          <w:rFonts w:ascii="Times New Roman" w:eastAsia="Times New Roman" w:hAnsi="Times New Roman" w:cs="Times New Roman"/>
          <w:color w:val="222222"/>
          <w:sz w:val="24"/>
          <w:szCs w:val="24"/>
          <w:lang w:eastAsia="es-ES"/>
        </w:rPr>
        <w:t>as</w:t>
      </w:r>
      <w:r w:rsidR="00F85872" w:rsidRPr="001A7E4D">
        <w:rPr>
          <w:rFonts w:ascii="Times New Roman" w:eastAsia="Times New Roman" w:hAnsi="Times New Roman" w:cs="Times New Roman"/>
          <w:color w:val="222222"/>
          <w:sz w:val="24"/>
          <w:szCs w:val="24"/>
          <w:lang w:eastAsia="es-ES"/>
        </w:rPr>
        <w:t xml:space="preserve"> guerras pueden culminar por dos grandes vías, la derrota militar de uno de los enemigos o mediante acuerdos políticos entre los guerreros, uno de cuyos tipos son los acuerdos de paz. Pues bien, estos últimos, suelen ocuparse de las causas de la guerra, originales y </w:t>
      </w:r>
      <w:r w:rsidR="00F85872" w:rsidRPr="001A7E4D">
        <w:rPr>
          <w:rFonts w:ascii="Times New Roman" w:eastAsia="Times New Roman" w:hAnsi="Times New Roman" w:cs="Times New Roman"/>
          <w:color w:val="222222"/>
          <w:sz w:val="24"/>
          <w:szCs w:val="24"/>
          <w:lang w:eastAsia="es-ES"/>
        </w:rPr>
        <w:lastRenderedPageBreak/>
        <w:t>posteriores, y especialmente si se trata de guerras intestinas, probablemente esos acuerdos hagan referencia a derechos de diversa índole, entre ellos, los colectivos.</w:t>
      </w:r>
    </w:p>
    <w:p w14:paraId="71B52284" w14:textId="77777777" w:rsidR="00D86C12" w:rsidRPr="001A7E4D" w:rsidRDefault="00D86C1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CFA1544" w14:textId="77777777" w:rsidR="00D86C12" w:rsidRPr="001A7E4D" w:rsidRDefault="00D86C1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La justicia ha sido teorizada como una estructura modelar </w:t>
      </w:r>
      <w:r w:rsidR="009979FC" w:rsidRPr="001A7E4D">
        <w:rPr>
          <w:rFonts w:ascii="Times New Roman" w:eastAsia="Times New Roman" w:hAnsi="Times New Roman" w:cs="Times New Roman"/>
          <w:color w:val="222222"/>
          <w:sz w:val="24"/>
          <w:szCs w:val="24"/>
          <w:lang w:eastAsia="es-ES"/>
        </w:rPr>
        <w:t>que aplica</w:t>
      </w:r>
      <w:r w:rsidRPr="001A7E4D">
        <w:rPr>
          <w:rFonts w:ascii="Times New Roman" w:eastAsia="Times New Roman" w:hAnsi="Times New Roman" w:cs="Times New Roman"/>
          <w:color w:val="222222"/>
          <w:sz w:val="24"/>
          <w:szCs w:val="24"/>
          <w:lang w:eastAsia="es-ES"/>
        </w:rPr>
        <w:t xml:space="preserve"> a </w:t>
      </w:r>
      <w:r w:rsidR="005775F4" w:rsidRPr="001A7E4D">
        <w:rPr>
          <w:rFonts w:ascii="Times New Roman" w:eastAsia="Times New Roman" w:hAnsi="Times New Roman" w:cs="Times New Roman"/>
          <w:color w:val="222222"/>
          <w:sz w:val="24"/>
          <w:szCs w:val="24"/>
          <w:lang w:eastAsia="es-ES"/>
        </w:rPr>
        <w:t xml:space="preserve">la superación de </w:t>
      </w:r>
      <w:r w:rsidRPr="001A7E4D">
        <w:rPr>
          <w:rFonts w:ascii="Times New Roman" w:eastAsia="Times New Roman" w:hAnsi="Times New Roman" w:cs="Times New Roman"/>
          <w:color w:val="222222"/>
          <w:sz w:val="24"/>
          <w:szCs w:val="24"/>
          <w:lang w:eastAsia="es-ES"/>
        </w:rPr>
        <w:t>situaciones conflictivas</w:t>
      </w:r>
      <w:r w:rsidR="005775F4" w:rsidRPr="001A7E4D">
        <w:rPr>
          <w:rFonts w:ascii="Times New Roman" w:eastAsia="Times New Roman" w:hAnsi="Times New Roman" w:cs="Times New Roman"/>
          <w:color w:val="222222"/>
          <w:sz w:val="24"/>
          <w:szCs w:val="24"/>
          <w:lang w:eastAsia="es-ES"/>
        </w:rPr>
        <w:t xml:space="preserve">: un determinado orden político, económico o social, o fragmentos de ellos pueden </w:t>
      </w:r>
      <w:r w:rsidR="00E4311C" w:rsidRPr="001A7E4D">
        <w:rPr>
          <w:rFonts w:ascii="Times New Roman" w:eastAsia="Times New Roman" w:hAnsi="Times New Roman" w:cs="Times New Roman"/>
          <w:color w:val="222222"/>
          <w:sz w:val="24"/>
          <w:szCs w:val="24"/>
          <w:lang w:eastAsia="es-ES"/>
        </w:rPr>
        <w:t>considerarse</w:t>
      </w:r>
      <w:r w:rsidR="005775F4" w:rsidRPr="001A7E4D">
        <w:rPr>
          <w:rFonts w:ascii="Times New Roman" w:eastAsia="Times New Roman" w:hAnsi="Times New Roman" w:cs="Times New Roman"/>
          <w:color w:val="222222"/>
          <w:sz w:val="24"/>
          <w:szCs w:val="24"/>
          <w:lang w:eastAsia="es-ES"/>
        </w:rPr>
        <w:t xml:space="preserve"> injustos por </w:t>
      </w:r>
      <w:r w:rsidR="00AB5585" w:rsidRPr="001A7E4D">
        <w:rPr>
          <w:rFonts w:ascii="Times New Roman" w:eastAsia="Times New Roman" w:hAnsi="Times New Roman" w:cs="Times New Roman"/>
          <w:color w:val="222222"/>
          <w:sz w:val="24"/>
          <w:szCs w:val="24"/>
          <w:lang w:eastAsia="es-ES"/>
        </w:rPr>
        <w:t>la distribución</w:t>
      </w:r>
      <w:r w:rsidR="005775F4" w:rsidRPr="001A7E4D">
        <w:rPr>
          <w:rFonts w:ascii="Times New Roman" w:eastAsia="Times New Roman" w:hAnsi="Times New Roman" w:cs="Times New Roman"/>
          <w:color w:val="222222"/>
          <w:sz w:val="24"/>
          <w:szCs w:val="24"/>
          <w:lang w:eastAsia="es-ES"/>
        </w:rPr>
        <w:t xml:space="preserve"> del poder, </w:t>
      </w:r>
      <w:r w:rsidR="00AB5585" w:rsidRPr="001A7E4D">
        <w:rPr>
          <w:rFonts w:ascii="Times New Roman" w:eastAsia="Times New Roman" w:hAnsi="Times New Roman" w:cs="Times New Roman"/>
          <w:color w:val="222222"/>
          <w:sz w:val="24"/>
          <w:szCs w:val="24"/>
          <w:lang w:eastAsia="es-ES"/>
        </w:rPr>
        <w:t xml:space="preserve">de </w:t>
      </w:r>
      <w:r w:rsidR="005775F4" w:rsidRPr="001A7E4D">
        <w:rPr>
          <w:rFonts w:ascii="Times New Roman" w:eastAsia="Times New Roman" w:hAnsi="Times New Roman" w:cs="Times New Roman"/>
          <w:color w:val="222222"/>
          <w:sz w:val="24"/>
          <w:szCs w:val="24"/>
          <w:lang w:eastAsia="es-ES"/>
        </w:rPr>
        <w:t xml:space="preserve">la riqueza, </w:t>
      </w:r>
      <w:r w:rsidR="00AB5585" w:rsidRPr="001A7E4D">
        <w:rPr>
          <w:rFonts w:ascii="Times New Roman" w:eastAsia="Times New Roman" w:hAnsi="Times New Roman" w:cs="Times New Roman"/>
          <w:color w:val="222222"/>
          <w:sz w:val="24"/>
          <w:szCs w:val="24"/>
          <w:lang w:eastAsia="es-ES"/>
        </w:rPr>
        <w:t>d</w:t>
      </w:r>
      <w:r w:rsidR="005775F4" w:rsidRPr="001A7E4D">
        <w:rPr>
          <w:rFonts w:ascii="Times New Roman" w:eastAsia="Times New Roman" w:hAnsi="Times New Roman" w:cs="Times New Roman"/>
          <w:color w:val="222222"/>
          <w:sz w:val="24"/>
          <w:szCs w:val="24"/>
          <w:lang w:eastAsia="es-ES"/>
        </w:rPr>
        <w:t xml:space="preserve">el conocimiento, </w:t>
      </w:r>
      <w:r w:rsidR="00AB5585" w:rsidRPr="001A7E4D">
        <w:rPr>
          <w:rFonts w:ascii="Times New Roman" w:eastAsia="Times New Roman" w:hAnsi="Times New Roman" w:cs="Times New Roman"/>
          <w:color w:val="222222"/>
          <w:sz w:val="24"/>
          <w:szCs w:val="24"/>
          <w:lang w:eastAsia="es-ES"/>
        </w:rPr>
        <w:t xml:space="preserve">de </w:t>
      </w:r>
      <w:r w:rsidR="005775F4" w:rsidRPr="001A7E4D">
        <w:rPr>
          <w:rFonts w:ascii="Times New Roman" w:eastAsia="Times New Roman" w:hAnsi="Times New Roman" w:cs="Times New Roman"/>
          <w:color w:val="222222"/>
          <w:sz w:val="24"/>
          <w:szCs w:val="24"/>
          <w:lang w:eastAsia="es-ES"/>
        </w:rPr>
        <w:t xml:space="preserve">las armas, </w:t>
      </w:r>
      <w:r w:rsidR="00AB5585" w:rsidRPr="001A7E4D">
        <w:rPr>
          <w:rFonts w:ascii="Times New Roman" w:eastAsia="Times New Roman" w:hAnsi="Times New Roman" w:cs="Times New Roman"/>
          <w:color w:val="222222"/>
          <w:sz w:val="24"/>
          <w:szCs w:val="24"/>
          <w:lang w:eastAsia="es-ES"/>
        </w:rPr>
        <w:t xml:space="preserve">de </w:t>
      </w:r>
      <w:r w:rsidR="005775F4" w:rsidRPr="001A7E4D">
        <w:rPr>
          <w:rFonts w:ascii="Times New Roman" w:eastAsia="Times New Roman" w:hAnsi="Times New Roman" w:cs="Times New Roman"/>
          <w:color w:val="222222"/>
          <w:sz w:val="24"/>
          <w:szCs w:val="24"/>
          <w:lang w:eastAsia="es-ES"/>
        </w:rPr>
        <w:t>las oportunidades, e</w:t>
      </w:r>
      <w:r w:rsidR="00E4311C" w:rsidRPr="001A7E4D">
        <w:rPr>
          <w:rFonts w:ascii="Times New Roman" w:eastAsia="Times New Roman" w:hAnsi="Times New Roman" w:cs="Times New Roman"/>
          <w:color w:val="222222"/>
          <w:sz w:val="24"/>
          <w:szCs w:val="24"/>
          <w:lang w:eastAsia="es-ES"/>
        </w:rPr>
        <w:t>ntre otro</w:t>
      </w:r>
      <w:r w:rsidR="009979FC" w:rsidRPr="001A7E4D">
        <w:rPr>
          <w:rFonts w:ascii="Times New Roman" w:eastAsia="Times New Roman" w:hAnsi="Times New Roman" w:cs="Times New Roman"/>
          <w:color w:val="222222"/>
          <w:sz w:val="24"/>
          <w:szCs w:val="24"/>
          <w:lang w:eastAsia="es-ES"/>
        </w:rPr>
        <w:t>s</w:t>
      </w:r>
      <w:r w:rsidR="005775F4" w:rsidRPr="001A7E4D">
        <w:rPr>
          <w:rFonts w:ascii="Times New Roman" w:eastAsia="Times New Roman" w:hAnsi="Times New Roman" w:cs="Times New Roman"/>
          <w:color w:val="222222"/>
          <w:sz w:val="24"/>
          <w:szCs w:val="24"/>
          <w:lang w:eastAsia="es-ES"/>
        </w:rPr>
        <w:t xml:space="preserve">; también, en ciertos campos institucionales, como ocurre con el aparato de justicia que suele tratar numerosos conflictos, algunos de los cuales toman la forma de crímenes. Estas situaciones conflictivas muchas veces son interpretadas como situaciones injustas, y a menudo se asume que esas situaciones injustas pueden ser superadas mediante las aplicaciones de modelos de justicia diversos. Así por ejemplo, la justicia </w:t>
      </w:r>
      <w:r w:rsidR="00AB5585" w:rsidRPr="001A7E4D">
        <w:rPr>
          <w:rFonts w:ascii="Times New Roman" w:eastAsia="Times New Roman" w:hAnsi="Times New Roman" w:cs="Times New Roman"/>
          <w:color w:val="222222"/>
          <w:sz w:val="24"/>
          <w:szCs w:val="24"/>
          <w:lang w:eastAsia="es-ES"/>
        </w:rPr>
        <w:t>adjudicativ</w:t>
      </w:r>
      <w:r w:rsidR="005775F4" w:rsidRPr="001A7E4D">
        <w:rPr>
          <w:rFonts w:ascii="Times New Roman" w:eastAsia="Times New Roman" w:hAnsi="Times New Roman" w:cs="Times New Roman"/>
          <w:color w:val="222222"/>
          <w:sz w:val="24"/>
          <w:szCs w:val="24"/>
          <w:lang w:eastAsia="es-ES"/>
        </w:rPr>
        <w:t xml:space="preserve">a, </w:t>
      </w:r>
      <w:r w:rsidR="00AB5585" w:rsidRPr="001A7E4D">
        <w:rPr>
          <w:rFonts w:ascii="Times New Roman" w:eastAsia="Times New Roman" w:hAnsi="Times New Roman" w:cs="Times New Roman"/>
          <w:color w:val="222222"/>
          <w:sz w:val="24"/>
          <w:szCs w:val="24"/>
          <w:lang w:eastAsia="es-ES"/>
        </w:rPr>
        <w:t xml:space="preserve">la </w:t>
      </w:r>
      <w:r w:rsidR="005775F4" w:rsidRPr="001A7E4D">
        <w:rPr>
          <w:rFonts w:ascii="Times New Roman" w:eastAsia="Times New Roman" w:hAnsi="Times New Roman" w:cs="Times New Roman"/>
          <w:color w:val="222222"/>
          <w:sz w:val="24"/>
          <w:szCs w:val="24"/>
          <w:lang w:eastAsia="es-ES"/>
        </w:rPr>
        <w:t xml:space="preserve">restaurativa o </w:t>
      </w:r>
      <w:r w:rsidR="00AB5585" w:rsidRPr="001A7E4D">
        <w:rPr>
          <w:rFonts w:ascii="Times New Roman" w:eastAsia="Times New Roman" w:hAnsi="Times New Roman" w:cs="Times New Roman"/>
          <w:color w:val="222222"/>
          <w:sz w:val="24"/>
          <w:szCs w:val="24"/>
          <w:lang w:eastAsia="es-ES"/>
        </w:rPr>
        <w:t xml:space="preserve">la </w:t>
      </w:r>
      <w:r w:rsidR="005775F4" w:rsidRPr="001A7E4D">
        <w:rPr>
          <w:rFonts w:ascii="Times New Roman" w:eastAsia="Times New Roman" w:hAnsi="Times New Roman" w:cs="Times New Roman"/>
          <w:color w:val="222222"/>
          <w:sz w:val="24"/>
          <w:szCs w:val="24"/>
          <w:lang w:eastAsia="es-ES"/>
        </w:rPr>
        <w:t>transformativa</w:t>
      </w:r>
      <w:r w:rsidR="00EC675C" w:rsidRPr="001A7E4D">
        <w:rPr>
          <w:rFonts w:ascii="Times New Roman" w:eastAsia="Times New Roman" w:hAnsi="Times New Roman" w:cs="Times New Roman"/>
          <w:color w:val="222222"/>
          <w:sz w:val="24"/>
          <w:szCs w:val="24"/>
          <w:lang w:eastAsia="es-ES"/>
        </w:rPr>
        <w:t xml:space="preserve"> (</w:t>
      </w:r>
      <w:r w:rsidR="00921CCF" w:rsidRPr="001A7E4D">
        <w:rPr>
          <w:rFonts w:ascii="Times New Roman" w:eastAsia="Times New Roman" w:hAnsi="Times New Roman" w:cs="Times New Roman"/>
          <w:color w:val="222222"/>
          <w:sz w:val="24"/>
          <w:szCs w:val="24"/>
          <w:lang w:eastAsia="es-ES"/>
        </w:rPr>
        <w:t>Cornejo</w:t>
      </w:r>
      <w:r w:rsidR="00EC675C" w:rsidRPr="001A7E4D">
        <w:rPr>
          <w:rFonts w:ascii="Times New Roman" w:eastAsia="Times New Roman" w:hAnsi="Times New Roman" w:cs="Times New Roman"/>
          <w:color w:val="222222"/>
          <w:sz w:val="24"/>
          <w:szCs w:val="24"/>
          <w:lang w:eastAsia="es-ES"/>
        </w:rPr>
        <w:t>, 2008)</w:t>
      </w:r>
      <w:r w:rsidR="005775F4" w:rsidRPr="001A7E4D">
        <w:rPr>
          <w:rFonts w:ascii="Times New Roman" w:eastAsia="Times New Roman" w:hAnsi="Times New Roman" w:cs="Times New Roman"/>
          <w:color w:val="222222"/>
          <w:sz w:val="24"/>
          <w:szCs w:val="24"/>
          <w:lang w:eastAsia="es-ES"/>
        </w:rPr>
        <w:t>. Todas ellas pueden ser objeto de aplicación a situaciones conflictivas, y con frecuencia se cree que también a situaciones de transición entre la guerra y la paz</w:t>
      </w:r>
      <w:r w:rsidR="00921CCF" w:rsidRPr="001A7E4D">
        <w:rPr>
          <w:rFonts w:ascii="Times New Roman" w:eastAsia="Times New Roman" w:hAnsi="Times New Roman" w:cs="Times New Roman"/>
          <w:color w:val="222222"/>
          <w:sz w:val="24"/>
          <w:szCs w:val="24"/>
          <w:lang w:eastAsia="es-ES"/>
        </w:rPr>
        <w:t xml:space="preserve"> (</w:t>
      </w:r>
      <w:proofErr w:type="spellStart"/>
      <w:r w:rsidR="00921CCF" w:rsidRPr="001A7E4D">
        <w:rPr>
          <w:rFonts w:ascii="Times New Roman" w:eastAsia="Times New Roman" w:hAnsi="Times New Roman" w:cs="Times New Roman"/>
          <w:color w:val="222222"/>
          <w:sz w:val="24"/>
          <w:szCs w:val="24"/>
          <w:lang w:eastAsia="es-ES"/>
        </w:rPr>
        <w:t>M</w:t>
      </w:r>
      <w:r w:rsidR="00EC675C" w:rsidRPr="001A7E4D">
        <w:rPr>
          <w:rFonts w:ascii="Times New Roman" w:eastAsia="Times New Roman" w:hAnsi="Times New Roman" w:cs="Times New Roman"/>
          <w:color w:val="222222"/>
          <w:sz w:val="24"/>
          <w:szCs w:val="24"/>
          <w:lang w:eastAsia="es-ES"/>
        </w:rPr>
        <w:t>cAuliffe</w:t>
      </w:r>
      <w:proofErr w:type="spellEnd"/>
      <w:r w:rsidR="00EC675C" w:rsidRPr="001A7E4D">
        <w:rPr>
          <w:rFonts w:ascii="Times New Roman" w:eastAsia="Times New Roman" w:hAnsi="Times New Roman" w:cs="Times New Roman"/>
          <w:color w:val="222222"/>
          <w:sz w:val="24"/>
          <w:szCs w:val="24"/>
          <w:lang w:eastAsia="es-ES"/>
        </w:rPr>
        <w:t>, 2017)</w:t>
      </w:r>
      <w:r w:rsidR="005775F4" w:rsidRPr="001A7E4D">
        <w:rPr>
          <w:rFonts w:ascii="Times New Roman" w:eastAsia="Times New Roman" w:hAnsi="Times New Roman" w:cs="Times New Roman"/>
          <w:color w:val="222222"/>
          <w:sz w:val="24"/>
          <w:szCs w:val="24"/>
          <w:lang w:eastAsia="es-ES"/>
        </w:rPr>
        <w:t>.</w:t>
      </w:r>
    </w:p>
    <w:p w14:paraId="310EC086" w14:textId="77777777" w:rsidR="005775F4" w:rsidRPr="001A7E4D" w:rsidRDefault="005775F4"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DFCA0F6" w14:textId="77777777" w:rsidR="007B5305" w:rsidRPr="001A7E4D" w:rsidRDefault="00F8587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Los procesos de transición política, especialmente aquéllos que van de la guerra a la paz en contextos </w:t>
      </w:r>
      <w:proofErr w:type="spellStart"/>
      <w:r w:rsidRPr="001A7E4D">
        <w:rPr>
          <w:rFonts w:ascii="Times New Roman" w:eastAsia="Times New Roman" w:hAnsi="Times New Roman" w:cs="Times New Roman"/>
          <w:color w:val="222222"/>
          <w:sz w:val="24"/>
          <w:szCs w:val="24"/>
          <w:lang w:eastAsia="es-ES"/>
        </w:rPr>
        <w:t>intra</w:t>
      </w:r>
      <w:proofErr w:type="spellEnd"/>
      <w:r w:rsidR="009979FC" w:rsidRPr="001A7E4D">
        <w:rPr>
          <w:rFonts w:ascii="Times New Roman" w:eastAsia="Times New Roman" w:hAnsi="Times New Roman" w:cs="Times New Roman"/>
          <w:color w:val="222222"/>
          <w:sz w:val="24"/>
          <w:szCs w:val="24"/>
          <w:lang w:eastAsia="es-ES"/>
        </w:rPr>
        <w:t xml:space="preserve"> </w:t>
      </w:r>
      <w:r w:rsidRPr="001A7E4D">
        <w:rPr>
          <w:rFonts w:ascii="Times New Roman" w:eastAsia="Times New Roman" w:hAnsi="Times New Roman" w:cs="Times New Roman"/>
          <w:color w:val="222222"/>
          <w:sz w:val="24"/>
          <w:szCs w:val="24"/>
          <w:lang w:eastAsia="es-ES"/>
        </w:rPr>
        <w:t xml:space="preserve">estatales, </w:t>
      </w:r>
      <w:r w:rsidR="00AF3E2F" w:rsidRPr="001A7E4D">
        <w:rPr>
          <w:rFonts w:ascii="Times New Roman" w:eastAsia="Times New Roman" w:hAnsi="Times New Roman" w:cs="Times New Roman"/>
          <w:color w:val="222222"/>
          <w:sz w:val="24"/>
          <w:szCs w:val="24"/>
          <w:lang w:eastAsia="es-ES"/>
        </w:rPr>
        <w:t>a menudo están</w:t>
      </w:r>
      <w:r w:rsidR="007B5305" w:rsidRPr="001A7E4D">
        <w:rPr>
          <w:rFonts w:ascii="Times New Roman" w:eastAsia="Times New Roman" w:hAnsi="Times New Roman" w:cs="Times New Roman"/>
          <w:color w:val="222222"/>
          <w:sz w:val="24"/>
          <w:szCs w:val="24"/>
          <w:lang w:eastAsia="es-ES"/>
        </w:rPr>
        <w:t xml:space="preserve"> cargados de consideraciones acerca de la justicia. Ello es así en sentidos muy diversos, que pueden ser presentados de dos maneras: la primera de ellas, se refiere a si el orden relacionado con la guerra es o no un orden justo, y ello implica referirse al orden previo a la guerra, al orden existente en el desarrollo de la guerra y al orden posterior a esa guerra; la segunda, ya no se refiere al orden sino a la guerra misma, y se indaga si esa guerra es justa o no, o también si esa guerra se libró dentro de los marcos jurídicos o bajo las reglas de la</w:t>
      </w:r>
      <w:r w:rsidR="00AF3E2F" w:rsidRPr="001A7E4D">
        <w:rPr>
          <w:rFonts w:ascii="Times New Roman" w:eastAsia="Times New Roman" w:hAnsi="Times New Roman" w:cs="Times New Roman"/>
          <w:color w:val="222222"/>
          <w:sz w:val="24"/>
          <w:szCs w:val="24"/>
          <w:lang w:eastAsia="es-ES"/>
        </w:rPr>
        <w:t>s</w:t>
      </w:r>
      <w:r w:rsidR="007B5305" w:rsidRPr="001A7E4D">
        <w:rPr>
          <w:rFonts w:ascii="Times New Roman" w:eastAsia="Times New Roman" w:hAnsi="Times New Roman" w:cs="Times New Roman"/>
          <w:color w:val="222222"/>
          <w:sz w:val="24"/>
          <w:szCs w:val="24"/>
          <w:lang w:eastAsia="es-ES"/>
        </w:rPr>
        <w:t xml:space="preserve"> guerra</w:t>
      </w:r>
      <w:r w:rsidR="00AF3E2F" w:rsidRPr="001A7E4D">
        <w:rPr>
          <w:rFonts w:ascii="Times New Roman" w:eastAsia="Times New Roman" w:hAnsi="Times New Roman" w:cs="Times New Roman"/>
          <w:color w:val="222222"/>
          <w:sz w:val="24"/>
          <w:szCs w:val="24"/>
          <w:lang w:eastAsia="es-ES"/>
        </w:rPr>
        <w:t>s</w:t>
      </w:r>
      <w:r w:rsidR="007B5305" w:rsidRPr="001A7E4D">
        <w:rPr>
          <w:rFonts w:ascii="Times New Roman" w:eastAsia="Times New Roman" w:hAnsi="Times New Roman" w:cs="Times New Roman"/>
          <w:color w:val="222222"/>
          <w:sz w:val="24"/>
          <w:szCs w:val="24"/>
          <w:lang w:eastAsia="es-ES"/>
        </w:rPr>
        <w:t xml:space="preserve">, lo que supone indagarse acerca </w:t>
      </w:r>
      <w:r w:rsidR="00E0449F" w:rsidRPr="001A7E4D">
        <w:rPr>
          <w:rFonts w:ascii="Times New Roman" w:eastAsia="Times New Roman" w:hAnsi="Times New Roman" w:cs="Times New Roman"/>
          <w:color w:val="222222"/>
          <w:sz w:val="24"/>
          <w:szCs w:val="24"/>
          <w:lang w:eastAsia="es-ES"/>
        </w:rPr>
        <w:t xml:space="preserve">del derecho a acudir a la guerra o del derecho aplicable a aquellos que acuden a la guerra (tipo de armas, objetivos válidos, tipo de acciones aceptables, etc.). </w:t>
      </w:r>
      <w:r w:rsidR="00A06117" w:rsidRPr="001A7E4D">
        <w:rPr>
          <w:rFonts w:ascii="Times New Roman" w:eastAsia="Times New Roman" w:hAnsi="Times New Roman" w:cs="Times New Roman"/>
          <w:color w:val="222222"/>
          <w:sz w:val="24"/>
          <w:szCs w:val="24"/>
          <w:lang w:eastAsia="es-ES"/>
        </w:rPr>
        <w:t xml:space="preserve">La teoría de la justicia, obviamente también alcanza los acuerdos de paz, y en términos generales busca establecer </w:t>
      </w:r>
      <w:r w:rsidR="00284526" w:rsidRPr="001A7E4D">
        <w:rPr>
          <w:rFonts w:ascii="Times New Roman" w:eastAsia="Times New Roman" w:hAnsi="Times New Roman" w:cs="Times New Roman"/>
          <w:color w:val="222222"/>
          <w:sz w:val="24"/>
          <w:szCs w:val="24"/>
          <w:lang w:eastAsia="es-ES"/>
        </w:rPr>
        <w:t>si un acuerdo de paz en su procedimiento y contenido son o no son justos.</w:t>
      </w:r>
    </w:p>
    <w:p w14:paraId="7FB7AD65" w14:textId="77777777" w:rsidR="007B5305" w:rsidRPr="001A7E4D" w:rsidRDefault="007B530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483E617" w14:textId="77777777" w:rsidR="003930C5" w:rsidRPr="001A7E4D" w:rsidRDefault="000B482C"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Ahora bien, l</w:t>
      </w:r>
      <w:r w:rsidR="00827443" w:rsidRPr="001A7E4D">
        <w:rPr>
          <w:rFonts w:ascii="Times New Roman" w:eastAsia="Times New Roman" w:hAnsi="Times New Roman" w:cs="Times New Roman"/>
          <w:color w:val="222222"/>
          <w:sz w:val="24"/>
          <w:szCs w:val="24"/>
          <w:lang w:eastAsia="es-ES"/>
        </w:rPr>
        <w:t>a j</w:t>
      </w:r>
      <w:r w:rsidR="003930C5" w:rsidRPr="001A7E4D">
        <w:rPr>
          <w:rFonts w:ascii="Times New Roman" w:eastAsia="Times New Roman" w:hAnsi="Times New Roman" w:cs="Times New Roman"/>
          <w:color w:val="222222"/>
          <w:sz w:val="24"/>
          <w:szCs w:val="24"/>
          <w:lang w:eastAsia="es-ES"/>
        </w:rPr>
        <w:t>usticia transformativa</w:t>
      </w:r>
      <w:r w:rsidR="00560ECE" w:rsidRPr="001A7E4D">
        <w:rPr>
          <w:rFonts w:ascii="Times New Roman" w:eastAsia="Times New Roman" w:hAnsi="Times New Roman" w:cs="Times New Roman"/>
          <w:color w:val="222222"/>
          <w:sz w:val="24"/>
          <w:szCs w:val="24"/>
          <w:lang w:eastAsia="es-ES"/>
        </w:rPr>
        <w:t xml:space="preserve"> es un modelo de justicia relativamente reciente</w:t>
      </w:r>
      <w:r w:rsidR="00414DF3" w:rsidRPr="001A7E4D">
        <w:rPr>
          <w:rFonts w:ascii="Times New Roman" w:eastAsia="Times New Roman" w:hAnsi="Times New Roman" w:cs="Times New Roman"/>
          <w:color w:val="222222"/>
          <w:sz w:val="24"/>
          <w:szCs w:val="24"/>
          <w:lang w:eastAsia="es-ES"/>
        </w:rPr>
        <w:t xml:space="preserve"> (ONU, 2014-2015: 81)</w:t>
      </w:r>
      <w:r w:rsidR="00560ECE" w:rsidRPr="001A7E4D">
        <w:rPr>
          <w:rFonts w:ascii="Times New Roman" w:eastAsia="Times New Roman" w:hAnsi="Times New Roman" w:cs="Times New Roman"/>
          <w:color w:val="222222"/>
          <w:sz w:val="24"/>
          <w:szCs w:val="24"/>
          <w:lang w:eastAsia="es-ES"/>
        </w:rPr>
        <w:t>, en proceso de construcción y respecto del cual no hay todavía un acuerdo claro. Al inicio de su formulació</w:t>
      </w:r>
      <w:r w:rsidR="008931EE" w:rsidRPr="001A7E4D">
        <w:rPr>
          <w:rFonts w:ascii="Times New Roman" w:eastAsia="Times New Roman" w:hAnsi="Times New Roman" w:cs="Times New Roman"/>
          <w:color w:val="222222"/>
          <w:sz w:val="24"/>
          <w:szCs w:val="24"/>
          <w:lang w:eastAsia="es-ES"/>
        </w:rPr>
        <w:t>n parecía estar definida</w:t>
      </w:r>
      <w:r w:rsidR="00D709E5" w:rsidRPr="001A7E4D">
        <w:rPr>
          <w:rFonts w:ascii="Times New Roman" w:eastAsia="Times New Roman" w:hAnsi="Times New Roman" w:cs="Times New Roman"/>
          <w:color w:val="222222"/>
          <w:sz w:val="24"/>
          <w:szCs w:val="24"/>
          <w:lang w:eastAsia="es-ES"/>
        </w:rPr>
        <w:t xml:space="preserve"> desde el abolicionismo penal </w:t>
      </w:r>
      <w:r w:rsidR="008931EE" w:rsidRPr="001A7E4D">
        <w:rPr>
          <w:rFonts w:ascii="Times New Roman" w:eastAsia="Times New Roman" w:hAnsi="Times New Roman" w:cs="Times New Roman"/>
          <w:color w:val="222222"/>
          <w:sz w:val="24"/>
          <w:szCs w:val="24"/>
          <w:lang w:eastAsia="es-ES"/>
        </w:rPr>
        <w:t>por el rechazo a la violencia como forma central del aparato judicial criminal para tratar las conductas delictivas, y más ampliamente, como reacción institucional y social ante los conflictos</w:t>
      </w:r>
      <w:r w:rsidR="00F438E5" w:rsidRPr="001A7E4D">
        <w:rPr>
          <w:rFonts w:ascii="Times New Roman" w:eastAsia="Times New Roman" w:hAnsi="Times New Roman" w:cs="Times New Roman"/>
          <w:color w:val="222222"/>
          <w:sz w:val="24"/>
          <w:szCs w:val="24"/>
          <w:lang w:eastAsia="es-ES"/>
        </w:rPr>
        <w:t xml:space="preserve"> (</w:t>
      </w:r>
      <w:proofErr w:type="spellStart"/>
      <w:r w:rsidR="00F438E5" w:rsidRPr="001A7E4D">
        <w:rPr>
          <w:rFonts w:ascii="Times New Roman" w:eastAsia="Times New Roman" w:hAnsi="Times New Roman" w:cs="Times New Roman"/>
          <w:color w:val="222222"/>
          <w:sz w:val="24"/>
          <w:szCs w:val="24"/>
          <w:lang w:eastAsia="es-ES"/>
        </w:rPr>
        <w:t>Sociology</w:t>
      </w:r>
      <w:proofErr w:type="spellEnd"/>
      <w:r w:rsidR="00F438E5" w:rsidRPr="001A7E4D">
        <w:rPr>
          <w:rFonts w:ascii="Times New Roman" w:eastAsia="Times New Roman" w:hAnsi="Times New Roman" w:cs="Times New Roman"/>
          <w:color w:val="222222"/>
          <w:sz w:val="24"/>
          <w:szCs w:val="24"/>
          <w:lang w:eastAsia="es-ES"/>
        </w:rPr>
        <w:t xml:space="preserve"> Lens, 2013)</w:t>
      </w:r>
      <w:r w:rsidR="008931EE" w:rsidRPr="001A7E4D">
        <w:rPr>
          <w:rFonts w:ascii="Times New Roman" w:eastAsia="Times New Roman" w:hAnsi="Times New Roman" w:cs="Times New Roman"/>
          <w:color w:val="222222"/>
          <w:sz w:val="24"/>
          <w:szCs w:val="24"/>
          <w:lang w:eastAsia="es-ES"/>
        </w:rPr>
        <w:t>.</w:t>
      </w:r>
    </w:p>
    <w:p w14:paraId="131ED780" w14:textId="77777777" w:rsidR="00D709E5" w:rsidRPr="001A7E4D" w:rsidRDefault="00D709E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13E067E" w14:textId="77777777" w:rsidR="00D709E5" w:rsidRPr="001A7E4D" w:rsidRDefault="00D709E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Más adelante, adquirió desarrollos que la extendían a otros ámbitos de la conflictividad vecinal, comunitaria y social, hasta recientemente ser considerada para enfrentamientos más masivos y que involucran no solo conflictos sino enfrentamientos armados, guerras abiertas, y por esta vía, transiciones políticas como parte de los procesos de construcción de los Estados</w:t>
      </w:r>
      <w:r w:rsidR="00DE0FF2" w:rsidRPr="001A7E4D">
        <w:rPr>
          <w:rFonts w:ascii="Times New Roman" w:eastAsia="Times New Roman" w:hAnsi="Times New Roman" w:cs="Times New Roman"/>
          <w:color w:val="222222"/>
          <w:sz w:val="24"/>
          <w:szCs w:val="24"/>
          <w:lang w:eastAsia="es-ES"/>
        </w:rPr>
        <w:t xml:space="preserve"> (</w:t>
      </w:r>
      <w:proofErr w:type="spellStart"/>
      <w:r w:rsidR="00DE0FF2" w:rsidRPr="001A7E4D">
        <w:rPr>
          <w:rFonts w:ascii="Times New Roman" w:eastAsia="Times New Roman" w:hAnsi="Times New Roman" w:cs="Times New Roman"/>
          <w:color w:val="222222"/>
          <w:sz w:val="24"/>
          <w:szCs w:val="24"/>
          <w:lang w:eastAsia="es-ES"/>
        </w:rPr>
        <w:t>Gready</w:t>
      </w:r>
      <w:proofErr w:type="spellEnd"/>
      <w:r w:rsidR="00DE0FF2" w:rsidRPr="001A7E4D">
        <w:rPr>
          <w:rFonts w:ascii="Times New Roman" w:eastAsia="Times New Roman" w:hAnsi="Times New Roman" w:cs="Times New Roman"/>
          <w:color w:val="222222"/>
          <w:sz w:val="24"/>
          <w:szCs w:val="24"/>
          <w:lang w:eastAsia="es-ES"/>
        </w:rPr>
        <w:t xml:space="preserve"> y </w:t>
      </w:r>
      <w:proofErr w:type="spellStart"/>
      <w:r w:rsidR="00DE0FF2" w:rsidRPr="001A7E4D">
        <w:rPr>
          <w:rFonts w:ascii="Times New Roman" w:eastAsia="Times New Roman" w:hAnsi="Times New Roman" w:cs="Times New Roman"/>
          <w:color w:val="222222"/>
          <w:sz w:val="24"/>
          <w:szCs w:val="24"/>
          <w:lang w:eastAsia="es-ES"/>
        </w:rPr>
        <w:t>Robins</w:t>
      </w:r>
      <w:proofErr w:type="spellEnd"/>
      <w:r w:rsidR="00DE0FF2" w:rsidRPr="001A7E4D">
        <w:rPr>
          <w:rFonts w:ascii="Times New Roman" w:eastAsia="Times New Roman" w:hAnsi="Times New Roman" w:cs="Times New Roman"/>
          <w:color w:val="222222"/>
          <w:sz w:val="24"/>
          <w:szCs w:val="24"/>
          <w:lang w:eastAsia="es-ES"/>
        </w:rPr>
        <w:t>, 2014)</w:t>
      </w:r>
      <w:r w:rsidRPr="001A7E4D">
        <w:rPr>
          <w:rFonts w:ascii="Times New Roman" w:eastAsia="Times New Roman" w:hAnsi="Times New Roman" w:cs="Times New Roman"/>
          <w:color w:val="222222"/>
          <w:sz w:val="24"/>
          <w:szCs w:val="24"/>
          <w:lang w:eastAsia="es-ES"/>
        </w:rPr>
        <w:t>.</w:t>
      </w:r>
      <w:r w:rsidR="00096C67" w:rsidRPr="001A7E4D">
        <w:rPr>
          <w:rFonts w:ascii="Times New Roman" w:eastAsia="Times New Roman" w:hAnsi="Times New Roman" w:cs="Times New Roman"/>
          <w:color w:val="222222"/>
          <w:sz w:val="24"/>
          <w:szCs w:val="24"/>
          <w:lang w:eastAsia="es-ES"/>
        </w:rPr>
        <w:t xml:space="preserve"> </w:t>
      </w:r>
    </w:p>
    <w:p w14:paraId="638BE411" w14:textId="77777777" w:rsidR="00D709E5" w:rsidRPr="001A7E4D" w:rsidRDefault="00D709E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8B94748" w14:textId="44F87592" w:rsidR="00843EB3" w:rsidRPr="001A7E4D" w:rsidRDefault="007A3BA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La justicia transformativa se propone como un modelo de justicia que busca superar los modelos o prácticas de justicia que la precedieron</w:t>
      </w:r>
      <w:r w:rsidR="00F438E5" w:rsidRPr="001A7E4D">
        <w:rPr>
          <w:rFonts w:ascii="Times New Roman" w:eastAsia="Times New Roman" w:hAnsi="Times New Roman" w:cs="Times New Roman"/>
          <w:color w:val="222222"/>
          <w:sz w:val="24"/>
          <w:szCs w:val="24"/>
          <w:lang w:eastAsia="es-ES"/>
        </w:rPr>
        <w:t xml:space="preserve"> (</w:t>
      </w:r>
      <w:proofErr w:type="spellStart"/>
      <w:r w:rsidR="00F438E5" w:rsidRPr="001A7E4D">
        <w:rPr>
          <w:rFonts w:ascii="Times New Roman" w:eastAsia="Times New Roman" w:hAnsi="Times New Roman" w:cs="Times New Roman"/>
          <w:color w:val="222222"/>
          <w:sz w:val="24"/>
          <w:szCs w:val="24"/>
          <w:lang w:eastAsia="es-ES"/>
        </w:rPr>
        <w:t>Nocella</w:t>
      </w:r>
      <w:proofErr w:type="spellEnd"/>
      <w:r w:rsidR="00F438E5" w:rsidRPr="001A7E4D">
        <w:rPr>
          <w:rFonts w:ascii="Times New Roman" w:eastAsia="Times New Roman" w:hAnsi="Times New Roman" w:cs="Times New Roman"/>
          <w:color w:val="222222"/>
          <w:sz w:val="24"/>
          <w:szCs w:val="24"/>
          <w:lang w:eastAsia="es-ES"/>
        </w:rPr>
        <w:t>, 2011)</w:t>
      </w:r>
      <w:r w:rsidRPr="001A7E4D">
        <w:rPr>
          <w:rFonts w:ascii="Times New Roman" w:eastAsia="Times New Roman" w:hAnsi="Times New Roman" w:cs="Times New Roman"/>
          <w:color w:val="222222"/>
          <w:sz w:val="24"/>
          <w:szCs w:val="24"/>
          <w:lang w:eastAsia="es-ES"/>
        </w:rPr>
        <w:t>. Así, por ejemplo: se desmarca de la justicia adjudicativa al considerar que es</w:t>
      </w:r>
      <w:r w:rsidR="000B482C" w:rsidRPr="001A7E4D">
        <w:rPr>
          <w:rFonts w:ascii="Times New Roman" w:eastAsia="Times New Roman" w:hAnsi="Times New Roman" w:cs="Times New Roman"/>
          <w:color w:val="222222"/>
          <w:sz w:val="24"/>
          <w:szCs w:val="24"/>
          <w:lang w:eastAsia="es-ES"/>
        </w:rPr>
        <w:t>ta</w:t>
      </w:r>
      <w:r w:rsidRPr="001A7E4D">
        <w:rPr>
          <w:rFonts w:ascii="Times New Roman" w:eastAsia="Times New Roman" w:hAnsi="Times New Roman" w:cs="Times New Roman"/>
          <w:color w:val="222222"/>
          <w:sz w:val="24"/>
          <w:szCs w:val="24"/>
          <w:lang w:eastAsia="es-ES"/>
        </w:rPr>
        <w:t xml:space="preserve"> </w:t>
      </w:r>
      <w:r w:rsidR="000B482C" w:rsidRPr="001A7E4D">
        <w:rPr>
          <w:rFonts w:ascii="Times New Roman" w:eastAsia="Times New Roman" w:hAnsi="Times New Roman" w:cs="Times New Roman"/>
          <w:color w:val="222222"/>
          <w:sz w:val="24"/>
          <w:szCs w:val="24"/>
          <w:lang w:eastAsia="es-ES"/>
        </w:rPr>
        <w:t xml:space="preserve">es </w:t>
      </w:r>
      <w:r w:rsidRPr="001A7E4D">
        <w:rPr>
          <w:rFonts w:ascii="Times New Roman" w:eastAsia="Times New Roman" w:hAnsi="Times New Roman" w:cs="Times New Roman"/>
          <w:color w:val="222222"/>
          <w:sz w:val="24"/>
          <w:szCs w:val="24"/>
          <w:lang w:eastAsia="es-ES"/>
        </w:rPr>
        <w:t xml:space="preserve">muy limitada, pues al aparato judicial solo llegan fragmentos poco relevantes de los conflictos, quedando por resolver el fondo </w:t>
      </w:r>
      <w:r w:rsidR="000B482C" w:rsidRPr="001A7E4D">
        <w:rPr>
          <w:rFonts w:ascii="Times New Roman" w:eastAsia="Times New Roman" w:hAnsi="Times New Roman" w:cs="Times New Roman"/>
          <w:color w:val="222222"/>
          <w:sz w:val="24"/>
          <w:szCs w:val="24"/>
          <w:lang w:eastAsia="es-ES"/>
        </w:rPr>
        <w:t xml:space="preserve">real o material </w:t>
      </w:r>
      <w:r w:rsidRPr="001A7E4D">
        <w:rPr>
          <w:rFonts w:ascii="Times New Roman" w:eastAsia="Times New Roman" w:hAnsi="Times New Roman" w:cs="Times New Roman"/>
          <w:color w:val="222222"/>
          <w:sz w:val="24"/>
          <w:szCs w:val="24"/>
          <w:lang w:eastAsia="es-ES"/>
        </w:rPr>
        <w:t xml:space="preserve">del conflicto; adicionalmente, el aparato judicial funciona con estructuras altamente </w:t>
      </w:r>
      <w:r w:rsidR="000B482C" w:rsidRPr="001A7E4D">
        <w:rPr>
          <w:rFonts w:ascii="Times New Roman" w:eastAsia="Times New Roman" w:hAnsi="Times New Roman" w:cs="Times New Roman"/>
          <w:color w:val="222222"/>
          <w:sz w:val="24"/>
          <w:szCs w:val="24"/>
          <w:lang w:eastAsia="es-ES"/>
        </w:rPr>
        <w:t>circunscritas</w:t>
      </w:r>
      <w:r w:rsidRPr="001A7E4D">
        <w:rPr>
          <w:rFonts w:ascii="Times New Roman" w:eastAsia="Times New Roman" w:hAnsi="Times New Roman" w:cs="Times New Roman"/>
          <w:color w:val="222222"/>
          <w:sz w:val="24"/>
          <w:szCs w:val="24"/>
          <w:lang w:eastAsia="es-ES"/>
        </w:rPr>
        <w:t xml:space="preserve"> para la comprensión real y completa de </w:t>
      </w:r>
      <w:r w:rsidRPr="001A7E4D">
        <w:rPr>
          <w:rFonts w:ascii="Times New Roman" w:eastAsia="Times New Roman" w:hAnsi="Times New Roman" w:cs="Times New Roman"/>
          <w:color w:val="222222"/>
          <w:sz w:val="24"/>
          <w:szCs w:val="24"/>
          <w:lang w:eastAsia="es-ES"/>
        </w:rPr>
        <w:lastRenderedPageBreak/>
        <w:t xml:space="preserve">los conflictos; por último, el aparato judicial estaría configurado para decidir el litigio determinando que alguien gana y alguien pierde, en un modelo de suma cero. </w:t>
      </w:r>
    </w:p>
    <w:p w14:paraId="46F0463C" w14:textId="77777777" w:rsidR="00843EB3" w:rsidRPr="001A7E4D" w:rsidRDefault="00843EB3"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AC344AA" w14:textId="7F78316C" w:rsidR="007A3BAA" w:rsidRPr="001A7E4D" w:rsidRDefault="000B482C"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La justicia transformativa ta</w:t>
      </w:r>
      <w:r w:rsidR="007A3BAA" w:rsidRPr="001A7E4D">
        <w:rPr>
          <w:rFonts w:ascii="Times New Roman" w:eastAsia="Times New Roman" w:hAnsi="Times New Roman" w:cs="Times New Roman"/>
          <w:color w:val="222222"/>
          <w:sz w:val="24"/>
          <w:szCs w:val="24"/>
          <w:lang w:eastAsia="es-ES"/>
        </w:rPr>
        <w:t xml:space="preserve">mpoco se muestra satisfecha con el modelo de la justicia restaurativa o </w:t>
      </w:r>
      <w:proofErr w:type="spellStart"/>
      <w:r w:rsidR="007A3BAA" w:rsidRPr="001A7E4D">
        <w:rPr>
          <w:rFonts w:ascii="Times New Roman" w:eastAsia="Times New Roman" w:hAnsi="Times New Roman" w:cs="Times New Roman"/>
          <w:color w:val="222222"/>
          <w:sz w:val="24"/>
          <w:szCs w:val="24"/>
          <w:lang w:eastAsia="es-ES"/>
        </w:rPr>
        <w:t>restitutiva</w:t>
      </w:r>
      <w:proofErr w:type="spellEnd"/>
      <w:r w:rsidR="002151C8" w:rsidRPr="001A7E4D">
        <w:rPr>
          <w:rFonts w:ascii="Times New Roman" w:eastAsia="Times New Roman" w:hAnsi="Times New Roman" w:cs="Times New Roman"/>
          <w:color w:val="222222"/>
          <w:sz w:val="24"/>
          <w:szCs w:val="24"/>
          <w:lang w:eastAsia="es-ES"/>
        </w:rPr>
        <w:t xml:space="preserve"> (Cornejo, 2007)</w:t>
      </w:r>
      <w:r w:rsidR="007A3BAA" w:rsidRPr="001A7E4D">
        <w:rPr>
          <w:rFonts w:ascii="Times New Roman" w:eastAsia="Times New Roman" w:hAnsi="Times New Roman" w:cs="Times New Roman"/>
          <w:color w:val="222222"/>
          <w:sz w:val="24"/>
          <w:szCs w:val="24"/>
          <w:lang w:eastAsia="es-ES"/>
        </w:rPr>
        <w:t>, cuya idea central es superar la justicia adjudicativa en cuanto no se limita al litigio formal judicial sino que se propone tratar el conflicto de base, e intenta restaurar las relaciones rotas, para retornar al momento previo a su configuración conflictiva; así entonces, la justicia restaurativa acepta sanciones, compensaciones, peticiones de excusas, pagos, aceptación del daño causado, entre otros, pero se centra en recuperar la relación perdida por la distancia del conflicto y el enfrentamiento.</w:t>
      </w:r>
    </w:p>
    <w:p w14:paraId="002DF192" w14:textId="77777777" w:rsidR="007A3BAA" w:rsidRPr="001A7E4D" w:rsidRDefault="007A3BA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D993046" w14:textId="3EDA4079" w:rsidR="00D709E5" w:rsidRPr="001A7E4D" w:rsidRDefault="00B56C5C"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Por su parte, la justicia transformativa </w:t>
      </w:r>
      <w:r w:rsidR="0002105A" w:rsidRPr="001A7E4D">
        <w:rPr>
          <w:rFonts w:ascii="Times New Roman" w:eastAsia="Times New Roman" w:hAnsi="Times New Roman" w:cs="Times New Roman"/>
          <w:color w:val="222222"/>
          <w:sz w:val="24"/>
          <w:szCs w:val="24"/>
          <w:lang w:eastAsia="es-ES"/>
        </w:rPr>
        <w:t>parte de la idea de que restaurar las anteriores relaciones previas al conflicto es insuficiente porque las personas involucradas en ellas mantienen una misma mentalidad y actitud las unas frente a las otras, y por tanto conflictos y enfrentamientos pueden surgir o resurgir. Así las c</w:t>
      </w:r>
      <w:r w:rsidR="00662043">
        <w:rPr>
          <w:rFonts w:ascii="Times New Roman" w:eastAsia="Times New Roman" w:hAnsi="Times New Roman" w:cs="Times New Roman"/>
          <w:color w:val="222222"/>
          <w:sz w:val="24"/>
          <w:szCs w:val="24"/>
          <w:lang w:eastAsia="es-ES"/>
        </w:rPr>
        <w:t>osas, la justicia transformativa</w:t>
      </w:r>
      <w:r w:rsidR="0002105A" w:rsidRPr="001A7E4D">
        <w:rPr>
          <w:rFonts w:ascii="Times New Roman" w:eastAsia="Times New Roman" w:hAnsi="Times New Roman" w:cs="Times New Roman"/>
          <w:color w:val="222222"/>
          <w:sz w:val="24"/>
          <w:szCs w:val="24"/>
          <w:lang w:eastAsia="es-ES"/>
        </w:rPr>
        <w:t xml:space="preserve"> se plantea aprovechar las relaciones conflictivas no solo para retornar al estado anterior, sino y principalmente, para </w:t>
      </w:r>
      <w:r w:rsidR="00050622" w:rsidRPr="001A7E4D">
        <w:rPr>
          <w:rFonts w:ascii="Times New Roman" w:eastAsia="Times New Roman" w:hAnsi="Times New Roman" w:cs="Times New Roman"/>
          <w:color w:val="222222"/>
          <w:sz w:val="24"/>
          <w:szCs w:val="24"/>
          <w:lang w:eastAsia="es-ES"/>
        </w:rPr>
        <w:t>construir una nueva forma de relaciones</w:t>
      </w:r>
      <w:r w:rsidR="006E2DAB" w:rsidRPr="001A7E4D">
        <w:rPr>
          <w:rFonts w:ascii="Times New Roman" w:eastAsia="Times New Roman" w:hAnsi="Times New Roman" w:cs="Times New Roman"/>
          <w:color w:val="222222"/>
          <w:sz w:val="24"/>
          <w:szCs w:val="24"/>
          <w:lang w:eastAsia="es-ES"/>
        </w:rPr>
        <w:t xml:space="preserve"> en todos los niveles (</w:t>
      </w:r>
      <w:proofErr w:type="spellStart"/>
      <w:r w:rsidR="006E2DAB" w:rsidRPr="001A7E4D">
        <w:rPr>
          <w:rFonts w:ascii="Times New Roman" w:eastAsia="Times New Roman" w:hAnsi="Times New Roman" w:cs="Times New Roman"/>
          <w:color w:val="222222"/>
          <w:sz w:val="24"/>
          <w:szCs w:val="24"/>
          <w:lang w:eastAsia="es-ES"/>
        </w:rPr>
        <w:t>Daly</w:t>
      </w:r>
      <w:proofErr w:type="spellEnd"/>
      <w:r w:rsidR="006E2DAB" w:rsidRPr="001A7E4D">
        <w:rPr>
          <w:rFonts w:ascii="Times New Roman" w:eastAsia="Times New Roman" w:hAnsi="Times New Roman" w:cs="Times New Roman"/>
          <w:color w:val="222222"/>
          <w:sz w:val="24"/>
          <w:szCs w:val="24"/>
          <w:lang w:eastAsia="es-ES"/>
        </w:rPr>
        <w:t>, 2002</w:t>
      </w:r>
      <w:r w:rsidR="00921CCF" w:rsidRPr="001A7E4D">
        <w:rPr>
          <w:rFonts w:ascii="Times New Roman" w:eastAsia="Times New Roman" w:hAnsi="Times New Roman" w:cs="Times New Roman"/>
          <w:color w:val="222222"/>
          <w:sz w:val="24"/>
          <w:szCs w:val="24"/>
          <w:lang w:eastAsia="es-ES"/>
        </w:rPr>
        <w:t>:</w:t>
      </w:r>
      <w:r w:rsidR="006E2DAB" w:rsidRPr="001A7E4D">
        <w:rPr>
          <w:rFonts w:ascii="Times New Roman" w:eastAsia="Times New Roman" w:hAnsi="Times New Roman" w:cs="Times New Roman"/>
          <w:color w:val="222222"/>
          <w:sz w:val="24"/>
          <w:szCs w:val="24"/>
          <w:lang w:eastAsia="es-ES"/>
        </w:rPr>
        <w:t xml:space="preserve"> 82 y 83)</w:t>
      </w:r>
      <w:r w:rsidR="00050622" w:rsidRPr="001A7E4D">
        <w:rPr>
          <w:rFonts w:ascii="Times New Roman" w:eastAsia="Times New Roman" w:hAnsi="Times New Roman" w:cs="Times New Roman"/>
          <w:color w:val="222222"/>
          <w:sz w:val="24"/>
          <w:szCs w:val="24"/>
          <w:lang w:eastAsia="es-ES"/>
        </w:rPr>
        <w:t>, distinta a la original, previa al conflicto, en cuanto se modifiquen las mentalidades de los miembros de ese entorno conflictivo para que construyan una relación, y un orden, en un sentido más global, en el que los conflictos graves, los enfrentamientos, la violencia o las guerras desaparezcan del imaginario de las relaciones, y esas formas de tratar los conflictos sean sustituidas desde la convicción individual profunda por la cooperación, la solidaridad, el reconocimiento del otro.</w:t>
      </w:r>
      <w:r w:rsidR="00BE4FD8" w:rsidRPr="001A7E4D">
        <w:rPr>
          <w:rFonts w:ascii="Times New Roman" w:eastAsia="Times New Roman" w:hAnsi="Times New Roman" w:cs="Times New Roman"/>
          <w:color w:val="222222"/>
          <w:sz w:val="24"/>
          <w:szCs w:val="24"/>
          <w:lang w:eastAsia="es-ES"/>
        </w:rPr>
        <w:t xml:space="preserve"> En </w:t>
      </w:r>
      <w:r w:rsidR="00784722" w:rsidRPr="001A7E4D">
        <w:rPr>
          <w:rFonts w:ascii="Times New Roman" w:eastAsia="Times New Roman" w:hAnsi="Times New Roman" w:cs="Times New Roman"/>
          <w:color w:val="222222"/>
          <w:sz w:val="24"/>
          <w:szCs w:val="24"/>
          <w:lang w:eastAsia="es-ES"/>
        </w:rPr>
        <w:t>suma</w:t>
      </w:r>
      <w:r w:rsidR="00BE4FD8" w:rsidRPr="001A7E4D">
        <w:rPr>
          <w:rFonts w:ascii="Times New Roman" w:eastAsia="Times New Roman" w:hAnsi="Times New Roman" w:cs="Times New Roman"/>
          <w:color w:val="222222"/>
          <w:sz w:val="24"/>
          <w:szCs w:val="24"/>
          <w:lang w:eastAsia="es-ES"/>
        </w:rPr>
        <w:t xml:space="preserve">, transformando una cultura </w:t>
      </w:r>
      <w:proofErr w:type="spellStart"/>
      <w:r w:rsidR="00BE4FD8" w:rsidRPr="001A7E4D">
        <w:rPr>
          <w:rFonts w:ascii="Times New Roman" w:eastAsia="Times New Roman" w:hAnsi="Times New Roman" w:cs="Times New Roman"/>
          <w:color w:val="222222"/>
          <w:sz w:val="24"/>
          <w:szCs w:val="24"/>
          <w:lang w:eastAsia="es-ES"/>
        </w:rPr>
        <w:t>conflictivista</w:t>
      </w:r>
      <w:proofErr w:type="spellEnd"/>
      <w:r w:rsidR="00BE4FD8" w:rsidRPr="001A7E4D">
        <w:rPr>
          <w:rFonts w:ascii="Times New Roman" w:eastAsia="Times New Roman" w:hAnsi="Times New Roman" w:cs="Times New Roman"/>
          <w:color w:val="222222"/>
          <w:sz w:val="24"/>
          <w:szCs w:val="24"/>
          <w:lang w:eastAsia="es-ES"/>
        </w:rPr>
        <w:t>, violenta, belicista en una cultura de paz, una cultura basada en la importancia de los derechos.</w:t>
      </w:r>
    </w:p>
    <w:p w14:paraId="78DDDD25" w14:textId="77777777" w:rsidR="00BE4FD8" w:rsidRPr="001A7E4D" w:rsidRDefault="00BE4FD8"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279DC6F" w14:textId="77777777" w:rsidR="00560ECE" w:rsidRPr="001A7E4D" w:rsidRDefault="00560EC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Para cerrar este capítulo es suficiente con presentar una interrelación congruente entre los tres conceptos expuestos: </w:t>
      </w:r>
      <w:r w:rsidR="00375040" w:rsidRPr="001A7E4D">
        <w:rPr>
          <w:rFonts w:ascii="Times New Roman" w:eastAsia="Times New Roman" w:hAnsi="Times New Roman" w:cs="Times New Roman"/>
          <w:color w:val="222222"/>
          <w:sz w:val="24"/>
          <w:szCs w:val="24"/>
          <w:lang w:eastAsia="es-ES"/>
        </w:rPr>
        <w:t>AP e</w:t>
      </w:r>
      <w:r w:rsidRPr="001A7E4D">
        <w:rPr>
          <w:rFonts w:ascii="Times New Roman" w:eastAsia="Times New Roman" w:hAnsi="Times New Roman" w:cs="Times New Roman"/>
          <w:color w:val="222222"/>
          <w:sz w:val="24"/>
          <w:szCs w:val="24"/>
          <w:lang w:eastAsia="es-ES"/>
        </w:rPr>
        <w:t xml:space="preserve">n Colombia, derechos colectivos y justicia transformativa. </w:t>
      </w:r>
      <w:r w:rsidR="000A1A74" w:rsidRPr="001A7E4D">
        <w:rPr>
          <w:rFonts w:ascii="Times New Roman" w:eastAsia="Times New Roman" w:hAnsi="Times New Roman" w:cs="Times New Roman"/>
          <w:color w:val="222222"/>
          <w:sz w:val="24"/>
          <w:szCs w:val="24"/>
          <w:lang w:eastAsia="es-ES"/>
        </w:rPr>
        <w:t>La pregunta que busca responder esta ponencia es si un acuerdo de paz concreto, como el de Colombia, hace referencia a los derechos colectivos, como parte de la solución para la superación de ese particular tipo de conflicto que es el conflicto armado, y si ese acuerdo de paz, en términos de derechos colectivos</w:t>
      </w:r>
      <w:r w:rsidR="009E412C" w:rsidRPr="001A7E4D">
        <w:rPr>
          <w:rFonts w:ascii="Times New Roman" w:eastAsia="Times New Roman" w:hAnsi="Times New Roman" w:cs="Times New Roman"/>
          <w:color w:val="222222"/>
          <w:sz w:val="24"/>
          <w:szCs w:val="24"/>
          <w:lang w:eastAsia="es-ES"/>
        </w:rPr>
        <w:t>,</w:t>
      </w:r>
      <w:r w:rsidR="000A1A74" w:rsidRPr="001A7E4D">
        <w:rPr>
          <w:rFonts w:ascii="Times New Roman" w:eastAsia="Times New Roman" w:hAnsi="Times New Roman" w:cs="Times New Roman"/>
          <w:color w:val="222222"/>
          <w:sz w:val="24"/>
          <w:szCs w:val="24"/>
          <w:lang w:eastAsia="es-ES"/>
        </w:rPr>
        <w:t xml:space="preserve"> satisface las exigencias del modelo de justicia transformativa. En breve: </w:t>
      </w:r>
      <w:r w:rsidR="009E412C" w:rsidRPr="001A7E4D">
        <w:rPr>
          <w:rFonts w:ascii="Times New Roman" w:eastAsia="Times New Roman" w:hAnsi="Times New Roman" w:cs="Times New Roman"/>
          <w:color w:val="222222"/>
          <w:sz w:val="24"/>
          <w:szCs w:val="24"/>
          <w:lang w:eastAsia="es-ES"/>
        </w:rPr>
        <w:t xml:space="preserve">¿los </w:t>
      </w:r>
      <w:r w:rsidR="00347441" w:rsidRPr="001A7E4D">
        <w:rPr>
          <w:rFonts w:ascii="Times New Roman" w:eastAsia="Times New Roman" w:hAnsi="Times New Roman" w:cs="Times New Roman"/>
          <w:color w:val="222222"/>
          <w:sz w:val="24"/>
          <w:szCs w:val="24"/>
          <w:lang w:eastAsia="es-ES"/>
        </w:rPr>
        <w:t>AP</w:t>
      </w:r>
      <w:r w:rsidR="009E412C" w:rsidRPr="001A7E4D">
        <w:rPr>
          <w:rFonts w:ascii="Times New Roman" w:eastAsia="Times New Roman" w:hAnsi="Times New Roman" w:cs="Times New Roman"/>
          <w:color w:val="222222"/>
          <w:sz w:val="24"/>
          <w:szCs w:val="24"/>
          <w:lang w:eastAsia="es-ES"/>
        </w:rPr>
        <w:t xml:space="preserve"> reconocen la importancia de los derechos colectivos hasta satisfacer un modelo de justicia transformativa?</w:t>
      </w:r>
    </w:p>
    <w:p w14:paraId="480A823D" w14:textId="77777777" w:rsidR="003930C5" w:rsidRPr="001A7E4D" w:rsidRDefault="003930C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56333800" w14:textId="77777777" w:rsidR="009F3535" w:rsidRPr="001A7E4D" w:rsidRDefault="009F353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5F829AD" w14:textId="21931D03"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2</w:t>
      </w:r>
      <w:r w:rsidR="003330BE" w:rsidRPr="001A7E4D">
        <w:rPr>
          <w:rFonts w:ascii="Times New Roman" w:eastAsia="Times New Roman" w:hAnsi="Times New Roman" w:cs="Times New Roman"/>
          <w:color w:val="222222"/>
          <w:sz w:val="24"/>
          <w:szCs w:val="24"/>
          <w:lang w:eastAsia="es-ES"/>
        </w:rPr>
        <w:t>. Derechos colectivos y justicia transformativa en los AP</w:t>
      </w:r>
    </w:p>
    <w:p w14:paraId="1C6384E0" w14:textId="77777777"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30ED539A" w14:textId="77777777" w:rsidR="00D92F24" w:rsidRPr="001A7E4D" w:rsidRDefault="00854D6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Una vez efectuada una aproximación básica acerca de los tres conceptos mencionados y presentada una integración relevante de los mismos, en este acápite se examinarán 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para buscar si en ellos se consideran</w:t>
      </w:r>
      <w:r w:rsidR="00921CCF"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y de qué manera</w:t>
      </w:r>
      <w:r w:rsidR="00921CCF"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los derechos colectivo</w:t>
      </w:r>
      <w:r w:rsidR="00C45D61" w:rsidRPr="001A7E4D">
        <w:rPr>
          <w:rFonts w:ascii="Times New Roman" w:eastAsia="Times New Roman" w:hAnsi="Times New Roman" w:cs="Times New Roman"/>
          <w:color w:val="222222"/>
          <w:sz w:val="24"/>
          <w:szCs w:val="24"/>
          <w:lang w:eastAsia="es-ES"/>
        </w:rPr>
        <w:t>s y la justicia transformativa.</w:t>
      </w:r>
    </w:p>
    <w:p w14:paraId="1BAD06B3" w14:textId="77777777" w:rsidR="00AC18A1" w:rsidRPr="001A7E4D" w:rsidRDefault="00AC18A1"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57E6CD01" w14:textId="77777777" w:rsidR="00D92F24" w:rsidRPr="001A7E4D" w:rsidRDefault="00AC18A1" w:rsidP="009B0424">
      <w:pPr>
        <w:shd w:val="clear" w:color="auto" w:fill="FFFFFF"/>
        <w:spacing w:after="0" w:line="240" w:lineRule="auto"/>
        <w:jc w:val="both"/>
        <w:rPr>
          <w:rFonts w:ascii="Times New Roman" w:eastAsia="Times New Roman" w:hAnsi="Times New Roman" w:cs="Times New Roman"/>
          <w:i/>
          <w:color w:val="222222"/>
          <w:sz w:val="24"/>
          <w:szCs w:val="24"/>
          <w:lang w:eastAsia="es-ES"/>
        </w:rPr>
      </w:pPr>
      <w:r w:rsidRPr="001A7E4D">
        <w:rPr>
          <w:rFonts w:ascii="Times New Roman" w:eastAsia="Times New Roman" w:hAnsi="Times New Roman" w:cs="Times New Roman"/>
          <w:i/>
          <w:color w:val="222222"/>
          <w:sz w:val="24"/>
          <w:szCs w:val="24"/>
          <w:lang w:eastAsia="es-ES"/>
        </w:rPr>
        <w:t>Los derechos colectivos en los AP</w:t>
      </w:r>
    </w:p>
    <w:p w14:paraId="4C53803F" w14:textId="77777777" w:rsidR="00950DEA" w:rsidRPr="001A7E4D" w:rsidRDefault="00950DE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3A6BC568" w14:textId="77777777" w:rsidR="006D26AE" w:rsidRPr="001A7E4D" w:rsidRDefault="006D26AE"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 xml:space="preserve">Los </w:t>
      </w:r>
      <w:r w:rsidR="00375040" w:rsidRPr="001A7E4D">
        <w:rPr>
          <w:rFonts w:ascii="Times New Roman" w:eastAsia="Times New Roman" w:hAnsi="Times New Roman" w:cs="Times New Roman"/>
          <w:color w:val="222222"/>
          <w:sz w:val="24"/>
          <w:szCs w:val="24"/>
          <w:lang w:eastAsia="es-ES"/>
        </w:rPr>
        <w:t>AP</w:t>
      </w:r>
      <w:r w:rsidR="00163781" w:rsidRPr="001A7E4D">
        <w:rPr>
          <w:rFonts w:ascii="Times New Roman" w:eastAsia="Times New Roman" w:hAnsi="Times New Roman" w:cs="Times New Roman"/>
          <w:color w:val="222222"/>
          <w:sz w:val="24"/>
          <w:szCs w:val="24"/>
          <w:lang w:eastAsia="es-ES"/>
        </w:rPr>
        <w:t xml:space="preserve">, más allá de declinar las armas, </w:t>
      </w:r>
      <w:r w:rsidRPr="001A7E4D">
        <w:rPr>
          <w:rFonts w:ascii="Times New Roman" w:eastAsia="Times New Roman" w:hAnsi="Times New Roman" w:cs="Times New Roman"/>
          <w:color w:val="222222"/>
          <w:sz w:val="24"/>
          <w:szCs w:val="24"/>
          <w:lang w:eastAsia="es-ES"/>
        </w:rPr>
        <w:t xml:space="preserve">son un acuerdo acerca de la materialización de los derechos que en general tienen los colombianos, ya sean de origen constitucional o internacional. </w:t>
      </w:r>
      <w:r w:rsidR="00163781" w:rsidRPr="001A7E4D">
        <w:rPr>
          <w:rFonts w:ascii="Times New Roman" w:eastAsia="Times New Roman" w:hAnsi="Times New Roman" w:cs="Times New Roman"/>
          <w:color w:val="222222"/>
          <w:sz w:val="24"/>
          <w:szCs w:val="24"/>
          <w:lang w:eastAsia="es-ES"/>
        </w:rPr>
        <w:t xml:space="preserve">En su literalidad, dicen: </w:t>
      </w:r>
      <w:r w:rsidRPr="001A7E4D">
        <w:rPr>
          <w:rFonts w:ascii="Times New Roman" w:eastAsia="Times New Roman" w:hAnsi="Times New Roman" w:cs="Times New Roman"/>
          <w:color w:val="222222"/>
          <w:sz w:val="24"/>
          <w:szCs w:val="24"/>
          <w:lang w:eastAsia="es-ES"/>
        </w:rPr>
        <w:t>“</w:t>
      </w:r>
      <w:r w:rsidRPr="001A7E4D">
        <w:rPr>
          <w:rFonts w:ascii="Times New Roman" w:hAnsi="Times New Roman" w:cs="Times New Roman"/>
          <w:sz w:val="24"/>
          <w:szCs w:val="24"/>
        </w:rPr>
        <w:t xml:space="preserve">El Acuerdo está compuesto de una serie de </w:t>
      </w:r>
      <w:r w:rsidRPr="001A7E4D">
        <w:rPr>
          <w:rFonts w:ascii="Times New Roman" w:hAnsi="Times New Roman" w:cs="Times New Roman"/>
          <w:sz w:val="24"/>
          <w:szCs w:val="24"/>
        </w:rPr>
        <w:lastRenderedPageBreak/>
        <w:t>acuerdos, que sin embargo constituyen un todo indisoluble, porque están permeados por un mismo enfoque de derechos, para que las medidas aquí acordadas contribuyan a la materialización de los derechos constitucionales de los colombianos”</w:t>
      </w:r>
      <w:r w:rsidR="0043183D" w:rsidRPr="001A7E4D">
        <w:rPr>
          <w:rFonts w:ascii="Times New Roman" w:hAnsi="Times New Roman" w:cs="Times New Roman"/>
          <w:sz w:val="24"/>
          <w:szCs w:val="24"/>
        </w:rPr>
        <w:t>.</w:t>
      </w:r>
    </w:p>
    <w:p w14:paraId="5380FC6C" w14:textId="77777777" w:rsidR="006D26AE" w:rsidRPr="001A7E4D" w:rsidRDefault="006D26AE"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p>
    <w:p w14:paraId="1660ACAE" w14:textId="0D09E061" w:rsidR="000C770C" w:rsidRPr="001A7E4D" w:rsidRDefault="006D26AE"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De manera específica, l</w:t>
      </w:r>
      <w:r w:rsidR="000C770C" w:rsidRPr="001A7E4D">
        <w:rPr>
          <w:rFonts w:ascii="Times New Roman" w:eastAsia="Times New Roman" w:hAnsi="Times New Roman" w:cs="Times New Roman"/>
          <w:color w:val="222222"/>
          <w:sz w:val="24"/>
          <w:szCs w:val="24"/>
          <w:lang w:eastAsia="es-ES"/>
        </w:rPr>
        <w:t>os derechos colectivos tienen una presencia amplia, constante y estructura</w:t>
      </w:r>
      <w:r w:rsidR="00163781" w:rsidRPr="001A7E4D">
        <w:rPr>
          <w:rFonts w:ascii="Times New Roman" w:eastAsia="Times New Roman" w:hAnsi="Times New Roman" w:cs="Times New Roman"/>
          <w:color w:val="222222"/>
          <w:sz w:val="24"/>
          <w:szCs w:val="24"/>
          <w:lang w:eastAsia="es-ES"/>
        </w:rPr>
        <w:t>l</w:t>
      </w:r>
      <w:r w:rsidR="000C770C" w:rsidRPr="001A7E4D">
        <w:rPr>
          <w:rFonts w:ascii="Times New Roman" w:eastAsia="Times New Roman" w:hAnsi="Times New Roman" w:cs="Times New Roman"/>
          <w:color w:val="222222"/>
          <w:sz w:val="24"/>
          <w:szCs w:val="24"/>
          <w:lang w:eastAsia="es-ES"/>
        </w:rPr>
        <w:t xml:space="preserve"> de los </w:t>
      </w:r>
      <w:r w:rsidR="00347441" w:rsidRPr="001A7E4D">
        <w:rPr>
          <w:rFonts w:ascii="Times New Roman" w:eastAsia="Times New Roman" w:hAnsi="Times New Roman" w:cs="Times New Roman"/>
          <w:color w:val="222222"/>
          <w:sz w:val="24"/>
          <w:szCs w:val="24"/>
          <w:lang w:eastAsia="es-ES"/>
        </w:rPr>
        <w:t>AP</w:t>
      </w:r>
      <w:r w:rsidR="000C770C" w:rsidRPr="001A7E4D">
        <w:rPr>
          <w:rFonts w:ascii="Times New Roman" w:eastAsia="Times New Roman" w:hAnsi="Times New Roman" w:cs="Times New Roman"/>
          <w:color w:val="222222"/>
          <w:sz w:val="24"/>
          <w:szCs w:val="24"/>
          <w:lang w:eastAsia="es-ES"/>
        </w:rPr>
        <w:t xml:space="preserve">. En </w:t>
      </w:r>
      <w:r w:rsidR="00163781" w:rsidRPr="001A7E4D">
        <w:rPr>
          <w:rFonts w:ascii="Times New Roman" w:eastAsia="Times New Roman" w:hAnsi="Times New Roman" w:cs="Times New Roman"/>
          <w:color w:val="222222"/>
          <w:sz w:val="24"/>
          <w:szCs w:val="24"/>
          <w:lang w:eastAsia="es-ES"/>
        </w:rPr>
        <w:t>lo que hace relación a</w:t>
      </w:r>
      <w:r w:rsidR="000C770C" w:rsidRPr="001A7E4D">
        <w:rPr>
          <w:rFonts w:ascii="Times New Roman" w:eastAsia="Times New Roman" w:hAnsi="Times New Roman" w:cs="Times New Roman"/>
          <w:color w:val="222222"/>
          <w:sz w:val="24"/>
          <w:szCs w:val="24"/>
          <w:lang w:eastAsia="es-ES"/>
        </w:rPr>
        <w:t xml:space="preserve"> los sujetos titulares de ellos</w:t>
      </w:r>
      <w:r w:rsidR="00163781" w:rsidRPr="001A7E4D">
        <w:rPr>
          <w:rFonts w:ascii="Times New Roman" w:eastAsia="Times New Roman" w:hAnsi="Times New Roman" w:cs="Times New Roman"/>
          <w:color w:val="222222"/>
          <w:sz w:val="24"/>
          <w:szCs w:val="24"/>
          <w:lang w:eastAsia="es-ES"/>
        </w:rPr>
        <w:t>,</w:t>
      </w:r>
      <w:r w:rsidR="000C770C" w:rsidRPr="001A7E4D">
        <w:rPr>
          <w:rFonts w:ascii="Times New Roman" w:eastAsia="Times New Roman" w:hAnsi="Times New Roman" w:cs="Times New Roman"/>
          <w:color w:val="222222"/>
          <w:sz w:val="24"/>
          <w:szCs w:val="24"/>
          <w:lang w:eastAsia="es-ES"/>
        </w:rPr>
        <w:t xml:space="preserve"> los A</w:t>
      </w:r>
      <w:r w:rsidR="00375040" w:rsidRPr="001A7E4D">
        <w:rPr>
          <w:rFonts w:ascii="Times New Roman" w:eastAsia="Times New Roman" w:hAnsi="Times New Roman" w:cs="Times New Roman"/>
          <w:color w:val="222222"/>
          <w:sz w:val="24"/>
          <w:szCs w:val="24"/>
          <w:lang w:eastAsia="es-ES"/>
        </w:rPr>
        <w:t>P</w:t>
      </w:r>
      <w:r w:rsidR="000C770C" w:rsidRPr="001A7E4D">
        <w:rPr>
          <w:rFonts w:ascii="Times New Roman" w:eastAsia="Times New Roman" w:hAnsi="Times New Roman" w:cs="Times New Roman"/>
          <w:color w:val="222222"/>
          <w:sz w:val="24"/>
          <w:szCs w:val="24"/>
          <w:lang w:eastAsia="es-ES"/>
        </w:rPr>
        <w:t xml:space="preserve"> son reiterativos en mencionar </w:t>
      </w:r>
      <w:r w:rsidR="00163781" w:rsidRPr="001A7E4D">
        <w:rPr>
          <w:rFonts w:ascii="Times New Roman" w:eastAsia="Times New Roman" w:hAnsi="Times New Roman" w:cs="Times New Roman"/>
          <w:color w:val="222222"/>
          <w:sz w:val="24"/>
          <w:szCs w:val="24"/>
          <w:lang w:eastAsia="es-ES"/>
        </w:rPr>
        <w:t xml:space="preserve">que </w:t>
      </w:r>
      <w:r w:rsidR="000C770C" w:rsidRPr="001A7E4D">
        <w:rPr>
          <w:rFonts w:ascii="Times New Roman" w:eastAsia="Times New Roman" w:hAnsi="Times New Roman" w:cs="Times New Roman"/>
          <w:color w:val="222222"/>
          <w:sz w:val="24"/>
          <w:szCs w:val="24"/>
          <w:lang w:eastAsia="es-ES"/>
        </w:rPr>
        <w:t>“</w:t>
      </w:r>
      <w:r w:rsidR="000C770C" w:rsidRPr="001A7E4D">
        <w:rPr>
          <w:rFonts w:ascii="Times New Roman" w:hAnsi="Times New Roman" w:cs="Times New Roman"/>
          <w:sz w:val="24"/>
          <w:szCs w:val="24"/>
        </w:rPr>
        <w:t xml:space="preserve">Son millones los colombianos y colombianas víctimas de desplazamiento forzado, cientos de miles los muertos, decenas de miles los desaparecidos de toda índole, sin olvidar el amplio número de poblaciones que han sido afectadas de una u otra manera a lo largo y ancho del territorio, incluyendo mujeres, niños, niñas y adolescentes, comunidades campesinas, indígenas, afrocolombianas, negras, </w:t>
      </w:r>
      <w:proofErr w:type="spellStart"/>
      <w:r w:rsidR="000C770C" w:rsidRPr="001A7E4D">
        <w:rPr>
          <w:rFonts w:ascii="Times New Roman" w:hAnsi="Times New Roman" w:cs="Times New Roman"/>
          <w:sz w:val="24"/>
          <w:szCs w:val="24"/>
        </w:rPr>
        <w:t>palenqueras</w:t>
      </w:r>
      <w:proofErr w:type="spellEnd"/>
      <w:r w:rsidR="000C770C" w:rsidRPr="001A7E4D">
        <w:rPr>
          <w:rFonts w:ascii="Times New Roman" w:hAnsi="Times New Roman" w:cs="Times New Roman"/>
          <w:sz w:val="24"/>
          <w:szCs w:val="24"/>
        </w:rPr>
        <w:t xml:space="preserve">, raizales y </w:t>
      </w:r>
      <w:proofErr w:type="spellStart"/>
      <w:r w:rsidR="000C770C" w:rsidRPr="001A7E4D">
        <w:rPr>
          <w:rFonts w:ascii="Times New Roman" w:hAnsi="Times New Roman" w:cs="Times New Roman"/>
          <w:sz w:val="24"/>
          <w:szCs w:val="24"/>
        </w:rPr>
        <w:t>rom</w:t>
      </w:r>
      <w:proofErr w:type="spellEnd"/>
      <w:r w:rsidR="000C770C" w:rsidRPr="001A7E4D">
        <w:rPr>
          <w:rFonts w:ascii="Times New Roman" w:hAnsi="Times New Roman" w:cs="Times New Roman"/>
          <w:sz w:val="24"/>
          <w:szCs w:val="24"/>
        </w:rPr>
        <w:t>, partidos políticos, movimientos sociales y sindicales, gremios económicos, entre otros.”</w:t>
      </w:r>
      <w:r w:rsidR="00863BFD" w:rsidRPr="001A7E4D">
        <w:rPr>
          <w:rFonts w:ascii="Times New Roman" w:hAnsi="Times New Roman" w:cs="Times New Roman"/>
          <w:sz w:val="24"/>
          <w:szCs w:val="24"/>
        </w:rPr>
        <w:t xml:space="preserve"> (</w:t>
      </w:r>
      <w:r w:rsidR="001C50DD" w:rsidRPr="001A7E4D">
        <w:rPr>
          <w:rFonts w:ascii="Times New Roman" w:hAnsi="Times New Roman" w:cs="Times New Roman"/>
          <w:sz w:val="24"/>
          <w:szCs w:val="24"/>
        </w:rPr>
        <w:t xml:space="preserve">AP, 2016: </w:t>
      </w:r>
      <w:r w:rsidR="00863BFD" w:rsidRPr="001A7E4D">
        <w:rPr>
          <w:rFonts w:ascii="Times New Roman" w:hAnsi="Times New Roman" w:cs="Times New Roman"/>
          <w:sz w:val="24"/>
          <w:szCs w:val="24"/>
        </w:rPr>
        <w:t>6)</w:t>
      </w:r>
    </w:p>
    <w:p w14:paraId="15CD42D7" w14:textId="77777777" w:rsidR="000C770C" w:rsidRPr="001A7E4D" w:rsidRDefault="000C770C"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p>
    <w:p w14:paraId="7E89EB59" w14:textId="59A1A1A9" w:rsidR="000C770C" w:rsidRPr="001A7E4D" w:rsidRDefault="000C770C"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En </w:t>
      </w:r>
      <w:r w:rsidR="00163781" w:rsidRPr="001A7E4D">
        <w:rPr>
          <w:rFonts w:ascii="Times New Roman" w:eastAsia="Times New Roman" w:hAnsi="Times New Roman" w:cs="Times New Roman"/>
          <w:color w:val="222222"/>
          <w:sz w:val="24"/>
          <w:szCs w:val="24"/>
          <w:lang w:eastAsia="es-ES"/>
        </w:rPr>
        <w:t xml:space="preserve">lo que hace referencia a los </w:t>
      </w:r>
      <w:r w:rsidRPr="001A7E4D">
        <w:rPr>
          <w:rFonts w:ascii="Times New Roman" w:eastAsia="Times New Roman" w:hAnsi="Times New Roman" w:cs="Times New Roman"/>
          <w:color w:val="222222"/>
          <w:sz w:val="24"/>
          <w:szCs w:val="24"/>
          <w:lang w:eastAsia="es-ES"/>
        </w:rPr>
        <w:t xml:space="preserve">derechos, 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contienen derechos colectivos ab</w:t>
      </w:r>
      <w:r w:rsidR="0043183D" w:rsidRPr="001A7E4D">
        <w:rPr>
          <w:rFonts w:ascii="Times New Roman" w:eastAsia="Times New Roman" w:hAnsi="Times New Roman" w:cs="Times New Roman"/>
          <w:color w:val="222222"/>
          <w:sz w:val="24"/>
          <w:szCs w:val="24"/>
          <w:lang w:eastAsia="es-ES"/>
        </w:rPr>
        <w:t>undantes y diversos: la paz, el medio ambiente, la integridad territorial, la convivencia</w:t>
      </w:r>
      <w:r w:rsidR="00163781" w:rsidRPr="001A7E4D">
        <w:rPr>
          <w:rFonts w:ascii="Times New Roman" w:eastAsia="Times New Roman" w:hAnsi="Times New Roman" w:cs="Times New Roman"/>
          <w:color w:val="222222"/>
          <w:sz w:val="24"/>
          <w:szCs w:val="24"/>
          <w:lang w:eastAsia="es-ES"/>
        </w:rPr>
        <w:t xml:space="preserve"> democrática</w:t>
      </w:r>
      <w:r w:rsidR="0043183D" w:rsidRPr="001A7E4D">
        <w:rPr>
          <w:rFonts w:ascii="Times New Roman" w:eastAsia="Times New Roman" w:hAnsi="Times New Roman" w:cs="Times New Roman"/>
          <w:color w:val="222222"/>
          <w:sz w:val="24"/>
          <w:szCs w:val="24"/>
          <w:lang w:eastAsia="es-ES"/>
        </w:rPr>
        <w:t xml:space="preserve">, la moralidad administrativa, </w:t>
      </w:r>
      <w:r w:rsidR="003A6D07" w:rsidRPr="001A7E4D">
        <w:rPr>
          <w:rFonts w:ascii="Times New Roman" w:eastAsia="Times New Roman" w:hAnsi="Times New Roman" w:cs="Times New Roman"/>
          <w:color w:val="222222"/>
          <w:sz w:val="24"/>
          <w:szCs w:val="24"/>
          <w:lang w:eastAsia="es-ES"/>
        </w:rPr>
        <w:t xml:space="preserve">las identidades tradicionales y las nuevas identidades, la salubridad pública, la seguridad pública, </w:t>
      </w:r>
      <w:r w:rsidR="00163781" w:rsidRPr="001A7E4D">
        <w:rPr>
          <w:rFonts w:ascii="Times New Roman" w:eastAsia="Times New Roman" w:hAnsi="Times New Roman" w:cs="Times New Roman"/>
          <w:color w:val="222222"/>
          <w:sz w:val="24"/>
          <w:szCs w:val="24"/>
          <w:lang w:eastAsia="es-ES"/>
        </w:rPr>
        <w:t xml:space="preserve">la seguridad alimentaria, </w:t>
      </w:r>
      <w:r w:rsidR="003A6D07" w:rsidRPr="001A7E4D">
        <w:rPr>
          <w:rFonts w:ascii="Times New Roman" w:eastAsia="Times New Roman" w:hAnsi="Times New Roman" w:cs="Times New Roman"/>
          <w:color w:val="222222"/>
          <w:sz w:val="24"/>
          <w:szCs w:val="24"/>
          <w:lang w:eastAsia="es-ES"/>
        </w:rPr>
        <w:t>entre otros.</w:t>
      </w:r>
    </w:p>
    <w:p w14:paraId="0C16ACD9" w14:textId="77777777" w:rsidR="000C770C" w:rsidRPr="001A7E4D" w:rsidRDefault="000C770C"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p>
    <w:p w14:paraId="5CF1A984" w14:textId="3A0D1FD7" w:rsidR="000C770C" w:rsidRPr="001A7E4D" w:rsidRDefault="000C770C"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Por último, los AP se refieren a las numerosas instituciones estatales competentes para protegerlos y promocionarlos, a través de expedición de normas jurídicas de diversos niveles </w:t>
      </w:r>
      <w:r w:rsidR="00163781" w:rsidRPr="001A7E4D">
        <w:rPr>
          <w:rFonts w:ascii="Times New Roman" w:eastAsia="Times New Roman" w:hAnsi="Times New Roman" w:cs="Times New Roman"/>
          <w:color w:val="222222"/>
          <w:sz w:val="24"/>
          <w:szCs w:val="24"/>
          <w:lang w:eastAsia="es-ES"/>
        </w:rPr>
        <w:t xml:space="preserve">administrativos </w:t>
      </w:r>
      <w:r w:rsidRPr="001A7E4D">
        <w:rPr>
          <w:rFonts w:ascii="Times New Roman" w:eastAsia="Times New Roman" w:hAnsi="Times New Roman" w:cs="Times New Roman"/>
          <w:color w:val="222222"/>
          <w:sz w:val="24"/>
          <w:szCs w:val="24"/>
          <w:lang w:eastAsia="es-ES"/>
        </w:rPr>
        <w:t>y alcances</w:t>
      </w:r>
      <w:r w:rsidR="00163781" w:rsidRPr="001A7E4D">
        <w:rPr>
          <w:rFonts w:ascii="Times New Roman" w:eastAsia="Times New Roman" w:hAnsi="Times New Roman" w:cs="Times New Roman"/>
          <w:color w:val="222222"/>
          <w:sz w:val="24"/>
          <w:szCs w:val="24"/>
          <w:lang w:eastAsia="es-ES"/>
        </w:rPr>
        <w:t xml:space="preserve"> territoriales y poblacionales</w:t>
      </w:r>
      <w:r w:rsidRPr="001A7E4D">
        <w:rPr>
          <w:rFonts w:ascii="Times New Roman" w:eastAsia="Times New Roman" w:hAnsi="Times New Roman" w:cs="Times New Roman"/>
          <w:color w:val="222222"/>
          <w:sz w:val="24"/>
          <w:szCs w:val="24"/>
          <w:lang w:eastAsia="es-ES"/>
        </w:rPr>
        <w:t>, así como también de diseñar</w:t>
      </w:r>
      <w:r w:rsidR="00CE29CD" w:rsidRPr="001A7E4D">
        <w:rPr>
          <w:rFonts w:ascii="Times New Roman" w:eastAsia="Times New Roman" w:hAnsi="Times New Roman" w:cs="Times New Roman"/>
          <w:color w:val="222222"/>
          <w:sz w:val="24"/>
          <w:szCs w:val="24"/>
          <w:lang w:eastAsia="es-ES"/>
        </w:rPr>
        <w:t xml:space="preserve">, ejecutar los </w:t>
      </w:r>
      <w:r w:rsidR="001C50DD" w:rsidRPr="001A7E4D">
        <w:rPr>
          <w:rFonts w:ascii="Times New Roman" w:eastAsia="Times New Roman" w:hAnsi="Times New Roman" w:cs="Times New Roman"/>
          <w:color w:val="222222"/>
          <w:sz w:val="24"/>
          <w:szCs w:val="24"/>
          <w:lang w:eastAsia="es-ES"/>
        </w:rPr>
        <w:t>nutridos</w:t>
      </w:r>
      <w:r w:rsidR="00CE29CD" w:rsidRPr="001A7E4D">
        <w:rPr>
          <w:rFonts w:ascii="Times New Roman" w:eastAsia="Times New Roman" w:hAnsi="Times New Roman" w:cs="Times New Roman"/>
          <w:color w:val="222222"/>
          <w:sz w:val="24"/>
          <w:szCs w:val="24"/>
          <w:lang w:eastAsia="es-ES"/>
        </w:rPr>
        <w:t xml:space="preserve"> planes, programas, medidas y proyectos concretos encaminados a materializarlos.</w:t>
      </w:r>
    </w:p>
    <w:p w14:paraId="3E011EFF" w14:textId="77777777" w:rsidR="000C770C" w:rsidRPr="001A7E4D" w:rsidRDefault="000C770C"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p>
    <w:p w14:paraId="4C0EE1A5" w14:textId="77777777" w:rsidR="00A636E2" w:rsidRPr="001A7E4D" w:rsidRDefault="00CE29CD"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 xml:space="preserve">Pero no se trata solo de </w:t>
      </w:r>
      <w:r w:rsidR="00DD74B8" w:rsidRPr="001A7E4D">
        <w:rPr>
          <w:rFonts w:ascii="Times New Roman" w:eastAsia="Times New Roman" w:hAnsi="Times New Roman" w:cs="Times New Roman"/>
          <w:color w:val="222222"/>
          <w:sz w:val="24"/>
          <w:szCs w:val="24"/>
          <w:lang w:eastAsia="es-ES"/>
        </w:rPr>
        <w:t>un listado</w:t>
      </w:r>
      <w:r w:rsidR="00163781" w:rsidRPr="001A7E4D">
        <w:rPr>
          <w:rFonts w:ascii="Times New Roman" w:eastAsia="Times New Roman" w:hAnsi="Times New Roman" w:cs="Times New Roman"/>
          <w:color w:val="222222"/>
          <w:sz w:val="24"/>
          <w:szCs w:val="24"/>
          <w:lang w:eastAsia="es-ES"/>
        </w:rPr>
        <w:t xml:space="preserve"> de derechos</w:t>
      </w:r>
      <w:r w:rsidR="00DD74B8" w:rsidRPr="001A7E4D">
        <w:rPr>
          <w:rFonts w:ascii="Times New Roman" w:eastAsia="Times New Roman" w:hAnsi="Times New Roman" w:cs="Times New Roman"/>
          <w:color w:val="222222"/>
          <w:sz w:val="24"/>
          <w:szCs w:val="24"/>
          <w:lang w:eastAsia="es-ES"/>
        </w:rPr>
        <w:t xml:space="preserve">, </w:t>
      </w:r>
      <w:r w:rsidRPr="001A7E4D">
        <w:rPr>
          <w:rFonts w:ascii="Times New Roman" w:eastAsia="Times New Roman" w:hAnsi="Times New Roman" w:cs="Times New Roman"/>
          <w:color w:val="222222"/>
          <w:sz w:val="24"/>
          <w:szCs w:val="24"/>
          <w:lang w:eastAsia="es-ES"/>
        </w:rPr>
        <w:t>es más que eso. E</w:t>
      </w:r>
      <w:r w:rsidR="00DD74B8" w:rsidRPr="001A7E4D">
        <w:rPr>
          <w:rFonts w:ascii="Times New Roman" w:eastAsia="Times New Roman" w:hAnsi="Times New Roman" w:cs="Times New Roman"/>
          <w:color w:val="222222"/>
          <w:sz w:val="24"/>
          <w:szCs w:val="24"/>
          <w:lang w:eastAsia="es-ES"/>
        </w:rPr>
        <w:t>s la manera como se integra</w:t>
      </w:r>
      <w:r w:rsidR="003A6D07" w:rsidRPr="001A7E4D">
        <w:rPr>
          <w:rFonts w:ascii="Times New Roman" w:eastAsia="Times New Roman" w:hAnsi="Times New Roman" w:cs="Times New Roman"/>
          <w:color w:val="222222"/>
          <w:sz w:val="24"/>
          <w:szCs w:val="24"/>
          <w:lang w:eastAsia="es-ES"/>
        </w:rPr>
        <w:t xml:space="preserve">n </w:t>
      </w:r>
      <w:r w:rsidR="00163781" w:rsidRPr="001A7E4D">
        <w:rPr>
          <w:rFonts w:ascii="Times New Roman" w:eastAsia="Times New Roman" w:hAnsi="Times New Roman" w:cs="Times New Roman"/>
          <w:color w:val="222222"/>
          <w:sz w:val="24"/>
          <w:szCs w:val="24"/>
          <w:lang w:eastAsia="es-ES"/>
        </w:rPr>
        <w:t xml:space="preserve">los derechos colectivos entre sí y con los otros tipos de derechos (de libertad e igualdad material) </w:t>
      </w:r>
      <w:r w:rsidR="00DD74B8" w:rsidRPr="001A7E4D">
        <w:rPr>
          <w:rFonts w:ascii="Times New Roman" w:eastAsia="Times New Roman" w:hAnsi="Times New Roman" w:cs="Times New Roman"/>
          <w:color w:val="222222"/>
          <w:sz w:val="24"/>
          <w:szCs w:val="24"/>
          <w:lang w:eastAsia="es-ES"/>
        </w:rPr>
        <w:t xml:space="preserve">alrededor de unos </w:t>
      </w:r>
      <w:r w:rsidR="003A6D07" w:rsidRPr="001A7E4D">
        <w:rPr>
          <w:rFonts w:ascii="Times New Roman" w:eastAsia="Times New Roman" w:hAnsi="Times New Roman" w:cs="Times New Roman"/>
          <w:color w:val="222222"/>
          <w:sz w:val="24"/>
          <w:szCs w:val="24"/>
          <w:lang w:eastAsia="es-ES"/>
        </w:rPr>
        <w:t xml:space="preserve">derechos que </w:t>
      </w:r>
      <w:r w:rsidR="00163781" w:rsidRPr="001A7E4D">
        <w:rPr>
          <w:rFonts w:ascii="Times New Roman" w:eastAsia="Times New Roman" w:hAnsi="Times New Roman" w:cs="Times New Roman"/>
          <w:color w:val="222222"/>
          <w:sz w:val="24"/>
          <w:szCs w:val="24"/>
          <w:lang w:eastAsia="es-ES"/>
        </w:rPr>
        <w:t xml:space="preserve">los acuerdos consideran claves por su carácter estructurador de los objetivos de los AP. </w:t>
      </w:r>
      <w:r w:rsidR="0001563B" w:rsidRPr="001A7E4D">
        <w:rPr>
          <w:rFonts w:ascii="Times New Roman" w:eastAsia="Times New Roman" w:hAnsi="Times New Roman" w:cs="Times New Roman"/>
          <w:color w:val="222222"/>
          <w:sz w:val="24"/>
          <w:szCs w:val="24"/>
          <w:lang w:eastAsia="es-ES"/>
        </w:rPr>
        <w:t>En tal sentido la paz</w:t>
      </w:r>
      <w:r w:rsidR="00950DEA" w:rsidRPr="001A7E4D">
        <w:rPr>
          <w:rFonts w:ascii="Times New Roman" w:eastAsia="Times New Roman" w:hAnsi="Times New Roman" w:cs="Times New Roman"/>
          <w:color w:val="222222"/>
          <w:sz w:val="24"/>
          <w:szCs w:val="24"/>
          <w:lang w:eastAsia="es-ES"/>
        </w:rPr>
        <w:t xml:space="preserve"> es el derecho colectivo ordenador de todos los </w:t>
      </w:r>
      <w:r w:rsidR="00F1712F" w:rsidRPr="001A7E4D">
        <w:rPr>
          <w:rFonts w:ascii="Times New Roman" w:eastAsia="Times New Roman" w:hAnsi="Times New Roman" w:cs="Times New Roman"/>
          <w:color w:val="222222"/>
          <w:sz w:val="24"/>
          <w:szCs w:val="24"/>
          <w:lang w:eastAsia="es-ES"/>
        </w:rPr>
        <w:t>AP</w:t>
      </w:r>
      <w:r w:rsidR="00A636E2" w:rsidRPr="001A7E4D">
        <w:rPr>
          <w:rFonts w:ascii="Times New Roman" w:eastAsia="Times New Roman" w:hAnsi="Times New Roman" w:cs="Times New Roman"/>
          <w:color w:val="222222"/>
          <w:sz w:val="24"/>
          <w:szCs w:val="24"/>
          <w:lang w:eastAsia="es-ES"/>
        </w:rPr>
        <w:t xml:space="preserve">. </w:t>
      </w:r>
      <w:r w:rsidR="003A6D07" w:rsidRPr="001A7E4D">
        <w:rPr>
          <w:rFonts w:ascii="Times New Roman" w:eastAsia="Times New Roman" w:hAnsi="Times New Roman" w:cs="Times New Roman"/>
          <w:color w:val="222222"/>
          <w:sz w:val="24"/>
          <w:szCs w:val="24"/>
          <w:lang w:eastAsia="es-ES"/>
        </w:rPr>
        <w:t>El f</w:t>
      </w:r>
      <w:r w:rsidR="00A636E2" w:rsidRPr="001A7E4D">
        <w:rPr>
          <w:rFonts w:ascii="Times New Roman" w:hAnsi="Times New Roman" w:cs="Times New Roman"/>
          <w:sz w:val="24"/>
          <w:szCs w:val="24"/>
        </w:rPr>
        <w:t>in del conflicto</w:t>
      </w:r>
      <w:r w:rsidR="003A6D07" w:rsidRPr="001A7E4D">
        <w:rPr>
          <w:rFonts w:ascii="Times New Roman" w:hAnsi="Times New Roman" w:cs="Times New Roman"/>
          <w:sz w:val="24"/>
          <w:szCs w:val="24"/>
        </w:rPr>
        <w:t>, es concebido como un p</w:t>
      </w:r>
      <w:r w:rsidR="00A636E2" w:rsidRPr="001A7E4D">
        <w:rPr>
          <w:rFonts w:ascii="Times New Roman" w:hAnsi="Times New Roman" w:cs="Times New Roman"/>
          <w:sz w:val="24"/>
          <w:szCs w:val="24"/>
        </w:rPr>
        <w:t>roceso integral y simultáneo que implica:</w:t>
      </w:r>
      <w:r w:rsidR="003A6D07" w:rsidRPr="001A7E4D">
        <w:rPr>
          <w:rFonts w:ascii="Times New Roman" w:hAnsi="Times New Roman" w:cs="Times New Roman"/>
          <w:sz w:val="24"/>
          <w:szCs w:val="24"/>
        </w:rPr>
        <w:t xml:space="preserve"> </w:t>
      </w:r>
      <w:r w:rsidR="00C22A96" w:rsidRPr="001A7E4D">
        <w:rPr>
          <w:rFonts w:ascii="Times New Roman" w:hAnsi="Times New Roman" w:cs="Times New Roman"/>
          <w:sz w:val="24"/>
          <w:szCs w:val="24"/>
        </w:rPr>
        <w:t>c</w:t>
      </w:r>
      <w:r w:rsidR="00A636E2" w:rsidRPr="001A7E4D">
        <w:rPr>
          <w:rFonts w:ascii="Times New Roman" w:hAnsi="Times New Roman" w:cs="Times New Roman"/>
          <w:sz w:val="24"/>
          <w:szCs w:val="24"/>
        </w:rPr>
        <w:t>ese al fuego y de host</w:t>
      </w:r>
      <w:r w:rsidR="003A6D07" w:rsidRPr="001A7E4D">
        <w:rPr>
          <w:rFonts w:ascii="Times New Roman" w:hAnsi="Times New Roman" w:cs="Times New Roman"/>
          <w:sz w:val="24"/>
          <w:szCs w:val="24"/>
        </w:rPr>
        <w:t xml:space="preserve">ilidades bilateral y definitivo; </w:t>
      </w:r>
      <w:r w:rsidR="00111DE3" w:rsidRPr="001A7E4D">
        <w:rPr>
          <w:rFonts w:ascii="Times New Roman" w:hAnsi="Times New Roman" w:cs="Times New Roman"/>
          <w:sz w:val="24"/>
          <w:szCs w:val="24"/>
        </w:rPr>
        <w:t xml:space="preserve">dejación de las armas </w:t>
      </w:r>
      <w:r w:rsidR="00A636E2" w:rsidRPr="001A7E4D">
        <w:rPr>
          <w:rFonts w:ascii="Times New Roman" w:hAnsi="Times New Roman" w:cs="Times New Roman"/>
          <w:sz w:val="24"/>
          <w:szCs w:val="24"/>
        </w:rPr>
        <w:t>e</w:t>
      </w:r>
      <w:r w:rsidR="00D61C40"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incorporación de las FARC-EP a la vida civil -</w:t>
      </w:r>
      <w:r w:rsidR="00052E0B"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 xml:space="preserve">en lo económico, lo social y lo político </w:t>
      </w:r>
      <w:r w:rsidR="003A6D07" w:rsidRPr="001A7E4D">
        <w:rPr>
          <w:rFonts w:ascii="Times New Roman" w:hAnsi="Times New Roman" w:cs="Times New Roman"/>
          <w:sz w:val="24"/>
          <w:szCs w:val="24"/>
        </w:rPr>
        <w:t>-, de acuerdo con sus intereses</w:t>
      </w:r>
      <w:r w:rsidR="00111DE3" w:rsidRPr="001A7E4D">
        <w:rPr>
          <w:rFonts w:ascii="Times New Roman" w:hAnsi="Times New Roman" w:cs="Times New Roman"/>
          <w:sz w:val="24"/>
          <w:szCs w:val="24"/>
        </w:rPr>
        <w:t xml:space="preserve">. Asimismo implica </w:t>
      </w:r>
      <w:r w:rsidR="00163781" w:rsidRPr="001A7E4D">
        <w:rPr>
          <w:rFonts w:ascii="Times New Roman" w:hAnsi="Times New Roman" w:cs="Times New Roman"/>
          <w:sz w:val="24"/>
          <w:szCs w:val="24"/>
        </w:rPr>
        <w:t xml:space="preserve">que el </w:t>
      </w:r>
      <w:r w:rsidR="00A636E2" w:rsidRPr="001A7E4D">
        <w:rPr>
          <w:rFonts w:ascii="Times New Roman" w:hAnsi="Times New Roman" w:cs="Times New Roman"/>
          <w:sz w:val="24"/>
          <w:szCs w:val="24"/>
        </w:rPr>
        <w:t xml:space="preserve">Gobierno Nacional </w:t>
      </w:r>
      <w:r w:rsidR="00111DE3" w:rsidRPr="001A7E4D">
        <w:rPr>
          <w:rFonts w:ascii="Times New Roman" w:hAnsi="Times New Roman" w:cs="Times New Roman"/>
          <w:sz w:val="24"/>
          <w:szCs w:val="24"/>
        </w:rPr>
        <w:t>combata</w:t>
      </w:r>
      <w:r w:rsidR="00163781"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las organizaciones criminales y sus redes de apoyo,</w:t>
      </w:r>
      <w:r w:rsidR="003A6D07"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en particular</w:t>
      </w:r>
      <w:r w:rsidR="003A6D07" w:rsidRPr="001A7E4D">
        <w:rPr>
          <w:rFonts w:ascii="Times New Roman" w:hAnsi="Times New Roman" w:cs="Times New Roman"/>
          <w:sz w:val="24"/>
          <w:szCs w:val="24"/>
        </w:rPr>
        <w:t xml:space="preserve"> </w:t>
      </w:r>
      <w:r w:rsidR="00111DE3" w:rsidRPr="001A7E4D">
        <w:rPr>
          <w:rFonts w:ascii="Times New Roman" w:hAnsi="Times New Roman" w:cs="Times New Roman"/>
          <w:sz w:val="24"/>
          <w:szCs w:val="24"/>
        </w:rPr>
        <w:t xml:space="preserve">las que </w:t>
      </w:r>
      <w:r w:rsidR="00A636E2" w:rsidRPr="001A7E4D">
        <w:rPr>
          <w:rFonts w:ascii="Times New Roman" w:hAnsi="Times New Roman" w:cs="Times New Roman"/>
          <w:sz w:val="24"/>
          <w:szCs w:val="24"/>
        </w:rPr>
        <w:t>atente contra defensores de derechos humanos, movimientos</w:t>
      </w:r>
      <w:r w:rsidR="003A6D07"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s</w:t>
      </w:r>
      <w:r w:rsidR="00163781" w:rsidRPr="001A7E4D">
        <w:rPr>
          <w:rFonts w:ascii="Times New Roman" w:hAnsi="Times New Roman" w:cs="Times New Roman"/>
          <w:sz w:val="24"/>
          <w:szCs w:val="24"/>
        </w:rPr>
        <w:t>ociales o movimientos políticos</w:t>
      </w:r>
      <w:r w:rsidR="003A6D07" w:rsidRPr="001A7E4D">
        <w:rPr>
          <w:rFonts w:ascii="Times New Roman" w:hAnsi="Times New Roman" w:cs="Times New Roman"/>
          <w:sz w:val="24"/>
          <w:szCs w:val="24"/>
        </w:rPr>
        <w:t>.</w:t>
      </w:r>
    </w:p>
    <w:p w14:paraId="71F35BF1" w14:textId="77777777" w:rsidR="00950DEA" w:rsidRPr="001A7E4D" w:rsidRDefault="00950DE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01B2710" w14:textId="720ACFA5" w:rsidR="003D7E0A" w:rsidRPr="001A7E4D" w:rsidRDefault="00950DEA"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Luego, de manera dependiente los grandes componentes de 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parten de apostar por otros derechos colectivos de gran calado, a su vez ordenadores de </w:t>
      </w:r>
      <w:r w:rsidR="00437C34" w:rsidRPr="001A7E4D">
        <w:rPr>
          <w:rFonts w:ascii="Times New Roman" w:eastAsia="Times New Roman" w:hAnsi="Times New Roman" w:cs="Times New Roman"/>
          <w:color w:val="222222"/>
          <w:sz w:val="24"/>
          <w:szCs w:val="24"/>
          <w:lang w:eastAsia="es-ES"/>
        </w:rPr>
        <w:t>otr</w:t>
      </w:r>
      <w:r w:rsidR="003A6D07" w:rsidRPr="001A7E4D">
        <w:rPr>
          <w:rFonts w:ascii="Times New Roman" w:eastAsia="Times New Roman" w:hAnsi="Times New Roman" w:cs="Times New Roman"/>
          <w:color w:val="222222"/>
          <w:sz w:val="24"/>
          <w:szCs w:val="24"/>
          <w:lang w:eastAsia="es-ES"/>
        </w:rPr>
        <w:t>os derechos</w:t>
      </w:r>
      <w:r w:rsidR="003D7E0A" w:rsidRPr="001A7E4D">
        <w:rPr>
          <w:rFonts w:ascii="Times New Roman" w:eastAsia="Times New Roman" w:hAnsi="Times New Roman" w:cs="Times New Roman"/>
          <w:color w:val="222222"/>
          <w:sz w:val="24"/>
          <w:szCs w:val="24"/>
          <w:lang w:eastAsia="es-ES"/>
        </w:rPr>
        <w:t>. Así, por ejemplo, el</w:t>
      </w:r>
      <w:r w:rsidRPr="001A7E4D">
        <w:rPr>
          <w:rFonts w:ascii="Times New Roman" w:eastAsia="Times New Roman" w:hAnsi="Times New Roman" w:cs="Times New Roman"/>
          <w:color w:val="222222"/>
          <w:sz w:val="24"/>
          <w:szCs w:val="24"/>
          <w:lang w:eastAsia="es-ES"/>
        </w:rPr>
        <w:t xml:space="preserve"> derecho al desarrollo con justicia social, particularmente organizado alrededor de la política de desarrollo agrario integral</w:t>
      </w:r>
      <w:r w:rsidR="00C22A96" w:rsidRPr="001A7E4D">
        <w:rPr>
          <w:rFonts w:ascii="Times New Roman" w:eastAsia="Times New Roman" w:hAnsi="Times New Roman" w:cs="Times New Roman"/>
          <w:color w:val="222222"/>
          <w:sz w:val="24"/>
          <w:szCs w:val="24"/>
          <w:lang w:eastAsia="es-ES"/>
        </w:rPr>
        <w:t xml:space="preserve"> (AP, 2016: 10 y ss</w:t>
      </w:r>
      <w:r w:rsidR="00D61C40" w:rsidRPr="001A7E4D">
        <w:rPr>
          <w:rFonts w:ascii="Times New Roman" w:eastAsia="Times New Roman" w:hAnsi="Times New Roman" w:cs="Times New Roman"/>
          <w:color w:val="222222"/>
          <w:sz w:val="24"/>
          <w:szCs w:val="24"/>
          <w:lang w:eastAsia="es-ES"/>
        </w:rPr>
        <w:t>.</w:t>
      </w:r>
      <w:r w:rsidR="00C22A96"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que a su vez, busca el equilibrio territorial, el acceso a la tierra</w:t>
      </w:r>
      <w:r w:rsidR="00E659B9"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w:t>
      </w:r>
      <w:r w:rsidR="00111DE3" w:rsidRPr="001A7E4D">
        <w:rPr>
          <w:rFonts w:ascii="Times New Roman" w:hAnsi="Times New Roman" w:cs="Times New Roman"/>
          <w:sz w:val="24"/>
          <w:szCs w:val="24"/>
        </w:rPr>
        <w:t>i</w:t>
      </w:r>
      <w:r w:rsidRPr="001A7E4D">
        <w:rPr>
          <w:rFonts w:ascii="Times New Roman" w:hAnsi="Times New Roman" w:cs="Times New Roman"/>
          <w:sz w:val="24"/>
          <w:szCs w:val="24"/>
        </w:rPr>
        <w:t>nfraestructura y adecuación de tierras</w:t>
      </w:r>
      <w:r w:rsidR="00111DE3" w:rsidRPr="001A7E4D">
        <w:rPr>
          <w:rFonts w:ascii="Times New Roman" w:eastAsia="Times New Roman" w:hAnsi="Times New Roman" w:cs="Times New Roman"/>
          <w:color w:val="222222"/>
          <w:sz w:val="24"/>
          <w:szCs w:val="24"/>
          <w:lang w:eastAsia="es-ES"/>
        </w:rPr>
        <w:t>, e</w:t>
      </w:r>
      <w:r w:rsidRPr="001A7E4D">
        <w:rPr>
          <w:rFonts w:ascii="Times New Roman" w:hAnsi="Times New Roman" w:cs="Times New Roman"/>
          <w:sz w:val="24"/>
          <w:szCs w:val="24"/>
        </w:rPr>
        <w:t>stímulo a la producción agropecuaria y a la economía solidar</w:t>
      </w:r>
      <w:r w:rsidR="00C22A96" w:rsidRPr="001A7E4D">
        <w:rPr>
          <w:rFonts w:ascii="Times New Roman" w:hAnsi="Times New Roman" w:cs="Times New Roman"/>
          <w:sz w:val="24"/>
          <w:szCs w:val="24"/>
        </w:rPr>
        <w:t>ia,</w:t>
      </w:r>
      <w:r w:rsidRPr="001A7E4D">
        <w:rPr>
          <w:rFonts w:ascii="Times New Roman" w:eastAsia="Times New Roman" w:hAnsi="Times New Roman" w:cs="Times New Roman"/>
          <w:color w:val="222222"/>
          <w:sz w:val="24"/>
          <w:szCs w:val="24"/>
          <w:lang w:eastAsia="es-ES"/>
        </w:rPr>
        <w:t xml:space="preserve"> </w:t>
      </w:r>
      <w:r w:rsidR="00111DE3" w:rsidRPr="001A7E4D">
        <w:rPr>
          <w:rFonts w:ascii="Times New Roman" w:eastAsia="Times New Roman" w:hAnsi="Times New Roman" w:cs="Times New Roman"/>
          <w:color w:val="222222"/>
          <w:sz w:val="24"/>
          <w:szCs w:val="24"/>
          <w:lang w:eastAsia="es-ES"/>
        </w:rPr>
        <w:t xml:space="preserve">un </w:t>
      </w:r>
      <w:r w:rsidR="00C22A96" w:rsidRPr="001A7E4D">
        <w:rPr>
          <w:rFonts w:ascii="Times New Roman" w:hAnsi="Times New Roman" w:cs="Times New Roman"/>
          <w:sz w:val="24"/>
          <w:szCs w:val="24"/>
        </w:rPr>
        <w:t>s</w:t>
      </w:r>
      <w:r w:rsidRPr="001A7E4D">
        <w:rPr>
          <w:rFonts w:ascii="Times New Roman" w:hAnsi="Times New Roman" w:cs="Times New Roman"/>
          <w:sz w:val="24"/>
          <w:szCs w:val="24"/>
        </w:rPr>
        <w:t>istema de seguridad alimentaria</w:t>
      </w:r>
      <w:r w:rsidR="00111DE3" w:rsidRPr="001A7E4D">
        <w:rPr>
          <w:rFonts w:ascii="Times New Roman" w:eastAsia="Times New Roman" w:hAnsi="Times New Roman" w:cs="Times New Roman"/>
          <w:color w:val="222222"/>
          <w:sz w:val="24"/>
          <w:szCs w:val="24"/>
          <w:lang w:eastAsia="es-ES"/>
        </w:rPr>
        <w:t xml:space="preserve"> y</w:t>
      </w:r>
      <w:r w:rsidRPr="001A7E4D">
        <w:rPr>
          <w:rFonts w:ascii="Times New Roman" w:eastAsia="Times New Roman" w:hAnsi="Times New Roman" w:cs="Times New Roman"/>
          <w:color w:val="222222"/>
          <w:sz w:val="24"/>
          <w:szCs w:val="24"/>
          <w:lang w:eastAsia="es-ES"/>
        </w:rPr>
        <w:t xml:space="preserve"> la protección del medio ambiente</w:t>
      </w:r>
      <w:r w:rsidR="003D7E0A" w:rsidRPr="001A7E4D">
        <w:rPr>
          <w:rFonts w:ascii="Times New Roman" w:eastAsia="Times New Roman" w:hAnsi="Times New Roman" w:cs="Times New Roman"/>
          <w:color w:val="222222"/>
          <w:sz w:val="24"/>
          <w:szCs w:val="24"/>
          <w:lang w:eastAsia="es-ES"/>
        </w:rPr>
        <w:t>.</w:t>
      </w:r>
    </w:p>
    <w:p w14:paraId="4CB643B0" w14:textId="77777777" w:rsidR="003D7E0A" w:rsidRPr="001A7E4D" w:rsidRDefault="003D7E0A"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p>
    <w:p w14:paraId="074F9D98" w14:textId="77777777" w:rsidR="003D7E0A" w:rsidRPr="001A7E4D" w:rsidRDefault="003D7E0A"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Otro ejemplo, es el del derecho político a la</w:t>
      </w:r>
      <w:r w:rsidR="00950DEA" w:rsidRPr="001A7E4D">
        <w:rPr>
          <w:rFonts w:ascii="Times New Roman" w:eastAsia="Times New Roman" w:hAnsi="Times New Roman" w:cs="Times New Roman"/>
          <w:color w:val="222222"/>
          <w:sz w:val="24"/>
          <w:szCs w:val="24"/>
          <w:lang w:eastAsia="es-ES"/>
        </w:rPr>
        <w:t xml:space="preserve"> apertura democrática, </w:t>
      </w:r>
      <w:r w:rsidRPr="001A7E4D">
        <w:rPr>
          <w:rFonts w:ascii="Times New Roman" w:eastAsia="Times New Roman" w:hAnsi="Times New Roman" w:cs="Times New Roman"/>
          <w:color w:val="222222"/>
          <w:sz w:val="24"/>
          <w:szCs w:val="24"/>
          <w:lang w:eastAsia="es-ES"/>
        </w:rPr>
        <w:t xml:space="preserve">que contiene </w:t>
      </w:r>
      <w:r w:rsidR="00111DE3" w:rsidRPr="001A7E4D">
        <w:rPr>
          <w:rFonts w:ascii="Times New Roman" w:hAnsi="Times New Roman" w:cs="Times New Roman"/>
          <w:sz w:val="24"/>
          <w:szCs w:val="24"/>
        </w:rPr>
        <w:t>d</w:t>
      </w:r>
      <w:r w:rsidR="00950DEA" w:rsidRPr="001A7E4D">
        <w:rPr>
          <w:rFonts w:ascii="Times New Roman" w:hAnsi="Times New Roman" w:cs="Times New Roman"/>
          <w:sz w:val="24"/>
          <w:szCs w:val="24"/>
        </w:rPr>
        <w:t>erec</w:t>
      </w:r>
      <w:r w:rsidR="00E659B9" w:rsidRPr="001A7E4D">
        <w:rPr>
          <w:rFonts w:ascii="Times New Roman" w:hAnsi="Times New Roman" w:cs="Times New Roman"/>
          <w:sz w:val="24"/>
          <w:szCs w:val="24"/>
        </w:rPr>
        <w:t xml:space="preserve">hos y garantías para el ejercicio </w:t>
      </w:r>
      <w:r w:rsidR="00111DE3" w:rsidRPr="001A7E4D">
        <w:rPr>
          <w:rFonts w:ascii="Times New Roman" w:hAnsi="Times New Roman" w:cs="Times New Roman"/>
          <w:sz w:val="24"/>
          <w:szCs w:val="24"/>
        </w:rPr>
        <w:t>de la o</w:t>
      </w:r>
      <w:r w:rsidR="00E659B9" w:rsidRPr="001A7E4D">
        <w:rPr>
          <w:rFonts w:ascii="Times New Roman" w:hAnsi="Times New Roman" w:cs="Times New Roman"/>
          <w:sz w:val="24"/>
          <w:szCs w:val="24"/>
        </w:rPr>
        <w:t>posición</w:t>
      </w:r>
      <w:r w:rsidR="00950DEA" w:rsidRPr="001A7E4D">
        <w:rPr>
          <w:rFonts w:ascii="Times New Roman" w:hAnsi="Times New Roman" w:cs="Times New Roman"/>
          <w:sz w:val="24"/>
          <w:szCs w:val="24"/>
        </w:rPr>
        <w:t xml:space="preserve"> política en general, y en particular para los nuevos movimientos que surjan luego</w:t>
      </w:r>
      <w:r w:rsidR="00E659B9" w:rsidRPr="001A7E4D">
        <w:rPr>
          <w:rFonts w:ascii="Times New Roman" w:hAnsi="Times New Roman" w:cs="Times New Roman"/>
          <w:sz w:val="24"/>
          <w:szCs w:val="24"/>
        </w:rPr>
        <w:t xml:space="preserve"> </w:t>
      </w:r>
      <w:r w:rsidR="00950DEA" w:rsidRPr="001A7E4D">
        <w:rPr>
          <w:rFonts w:ascii="Times New Roman" w:hAnsi="Times New Roman" w:cs="Times New Roman"/>
          <w:sz w:val="24"/>
          <w:szCs w:val="24"/>
        </w:rPr>
        <w:t>de la firma del Acuerdo Final</w:t>
      </w:r>
      <w:r w:rsidR="00C22A96" w:rsidRPr="001A7E4D">
        <w:rPr>
          <w:rFonts w:ascii="Times New Roman" w:hAnsi="Times New Roman" w:cs="Times New Roman"/>
          <w:sz w:val="24"/>
          <w:szCs w:val="24"/>
        </w:rPr>
        <w:t xml:space="preserve"> (AP, 2016: 35 y ss</w:t>
      </w:r>
      <w:r w:rsidR="00D61C40" w:rsidRPr="001A7E4D">
        <w:rPr>
          <w:rFonts w:ascii="Times New Roman" w:hAnsi="Times New Roman" w:cs="Times New Roman"/>
          <w:sz w:val="24"/>
          <w:szCs w:val="24"/>
        </w:rPr>
        <w:t>.</w:t>
      </w:r>
      <w:r w:rsidR="00C22A96" w:rsidRPr="001A7E4D">
        <w:rPr>
          <w:rFonts w:ascii="Times New Roman" w:hAnsi="Times New Roman" w:cs="Times New Roman"/>
          <w:sz w:val="24"/>
          <w:szCs w:val="24"/>
        </w:rPr>
        <w:t>)</w:t>
      </w:r>
      <w:r w:rsidR="00950DEA" w:rsidRPr="001A7E4D">
        <w:rPr>
          <w:rFonts w:ascii="Times New Roman" w:hAnsi="Times New Roman" w:cs="Times New Roman"/>
          <w:sz w:val="24"/>
          <w:szCs w:val="24"/>
        </w:rPr>
        <w:t xml:space="preserve">. </w:t>
      </w:r>
      <w:r w:rsidR="00D61C40" w:rsidRPr="001A7E4D">
        <w:rPr>
          <w:rFonts w:ascii="Times New Roman" w:hAnsi="Times New Roman" w:cs="Times New Roman"/>
          <w:sz w:val="24"/>
          <w:szCs w:val="24"/>
        </w:rPr>
        <w:t>E</w:t>
      </w:r>
      <w:r w:rsidRPr="001A7E4D">
        <w:rPr>
          <w:rFonts w:ascii="Times New Roman" w:hAnsi="Times New Roman" w:cs="Times New Roman"/>
          <w:sz w:val="24"/>
          <w:szCs w:val="24"/>
        </w:rPr>
        <w:t xml:space="preserve">n concreto, </w:t>
      </w:r>
      <w:r w:rsidR="00950682" w:rsidRPr="001A7E4D">
        <w:rPr>
          <w:rFonts w:ascii="Times New Roman" w:hAnsi="Times New Roman" w:cs="Times New Roman"/>
          <w:sz w:val="24"/>
          <w:szCs w:val="24"/>
        </w:rPr>
        <w:t>a</w:t>
      </w:r>
      <w:r w:rsidR="00950DEA" w:rsidRPr="001A7E4D">
        <w:rPr>
          <w:rFonts w:ascii="Times New Roman" w:hAnsi="Times New Roman" w:cs="Times New Roman"/>
          <w:sz w:val="24"/>
          <w:szCs w:val="24"/>
        </w:rPr>
        <w:t>c</w:t>
      </w:r>
      <w:r w:rsidR="00950682" w:rsidRPr="001A7E4D">
        <w:rPr>
          <w:rFonts w:ascii="Times New Roman" w:hAnsi="Times New Roman" w:cs="Times New Roman"/>
          <w:sz w:val="24"/>
          <w:szCs w:val="24"/>
        </w:rPr>
        <w:t>ceso a medios de comunicación; m</w:t>
      </w:r>
      <w:r w:rsidR="00950DEA" w:rsidRPr="001A7E4D">
        <w:rPr>
          <w:rFonts w:ascii="Times New Roman" w:hAnsi="Times New Roman" w:cs="Times New Roman"/>
          <w:sz w:val="24"/>
          <w:szCs w:val="24"/>
        </w:rPr>
        <w:t xml:space="preserve">edidas para promover </w:t>
      </w:r>
      <w:r w:rsidR="00950DEA" w:rsidRPr="001A7E4D">
        <w:rPr>
          <w:rFonts w:ascii="Times New Roman" w:hAnsi="Times New Roman" w:cs="Times New Roman"/>
          <w:sz w:val="24"/>
          <w:szCs w:val="24"/>
        </w:rPr>
        <w:lastRenderedPageBreak/>
        <w:t>mayor participación en la política nacional, regional y local de todos los sectores, incluyendo la población más vulnerable, en igualdad de condiciones y con garantías de</w:t>
      </w:r>
      <w:r w:rsidR="00A636E2" w:rsidRPr="001A7E4D">
        <w:rPr>
          <w:rFonts w:ascii="Times New Roman" w:hAnsi="Times New Roman" w:cs="Times New Roman"/>
          <w:sz w:val="24"/>
          <w:szCs w:val="24"/>
        </w:rPr>
        <w:t xml:space="preserve"> </w:t>
      </w:r>
      <w:r w:rsidR="00E659B9" w:rsidRPr="001A7E4D">
        <w:rPr>
          <w:rFonts w:ascii="Times New Roman" w:hAnsi="Times New Roman" w:cs="Times New Roman"/>
          <w:sz w:val="24"/>
          <w:szCs w:val="24"/>
        </w:rPr>
        <w:t>seguridad</w:t>
      </w:r>
      <w:r w:rsidR="00D61C40" w:rsidRPr="001A7E4D">
        <w:rPr>
          <w:rFonts w:ascii="Times New Roman" w:hAnsi="Times New Roman" w:cs="Times New Roman"/>
          <w:sz w:val="24"/>
          <w:szCs w:val="24"/>
        </w:rPr>
        <w:t>.</w:t>
      </w:r>
    </w:p>
    <w:p w14:paraId="145D7DDA" w14:textId="77777777" w:rsidR="003D7E0A" w:rsidRPr="001A7E4D" w:rsidRDefault="003D7E0A" w:rsidP="009B0424">
      <w:pPr>
        <w:autoSpaceDE w:val="0"/>
        <w:autoSpaceDN w:val="0"/>
        <w:adjustRightInd w:val="0"/>
        <w:spacing w:after="0" w:line="240" w:lineRule="auto"/>
        <w:jc w:val="both"/>
        <w:rPr>
          <w:rFonts w:ascii="Times New Roman" w:hAnsi="Times New Roman" w:cs="Times New Roman"/>
          <w:sz w:val="24"/>
          <w:szCs w:val="24"/>
        </w:rPr>
      </w:pPr>
    </w:p>
    <w:p w14:paraId="61B1DF6C" w14:textId="7AC1F84A" w:rsidR="00950DEA" w:rsidRPr="001A7E4D" w:rsidRDefault="00950682"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hAnsi="Times New Roman" w:cs="Times New Roman"/>
          <w:sz w:val="24"/>
          <w:szCs w:val="24"/>
        </w:rPr>
        <w:t>Asi</w:t>
      </w:r>
      <w:r w:rsidR="003D7E0A" w:rsidRPr="001A7E4D">
        <w:rPr>
          <w:rFonts w:ascii="Times New Roman" w:hAnsi="Times New Roman" w:cs="Times New Roman"/>
          <w:sz w:val="24"/>
          <w:szCs w:val="24"/>
        </w:rPr>
        <w:t>mismo, puede considerarse el derecho a la</w:t>
      </w:r>
      <w:r w:rsidR="00A636E2" w:rsidRPr="001A7E4D">
        <w:rPr>
          <w:rFonts w:ascii="Times New Roman" w:eastAsia="Times New Roman" w:hAnsi="Times New Roman" w:cs="Times New Roman"/>
          <w:color w:val="222222"/>
          <w:sz w:val="24"/>
          <w:szCs w:val="24"/>
          <w:lang w:eastAsia="es-ES"/>
        </w:rPr>
        <w:t xml:space="preserve"> salubridad pública</w:t>
      </w:r>
      <w:r w:rsidR="003D7E0A" w:rsidRPr="001A7E4D">
        <w:rPr>
          <w:rFonts w:ascii="Times New Roman" w:eastAsia="Times New Roman" w:hAnsi="Times New Roman" w:cs="Times New Roman"/>
          <w:color w:val="222222"/>
          <w:sz w:val="24"/>
          <w:szCs w:val="24"/>
          <w:lang w:eastAsia="es-ES"/>
        </w:rPr>
        <w:t>, donde</w:t>
      </w:r>
      <w:r w:rsidR="00E659B9" w:rsidRPr="001A7E4D">
        <w:rPr>
          <w:rFonts w:ascii="Times New Roman" w:eastAsia="Times New Roman" w:hAnsi="Times New Roman" w:cs="Times New Roman"/>
          <w:color w:val="222222"/>
          <w:sz w:val="24"/>
          <w:szCs w:val="24"/>
          <w:lang w:eastAsia="es-ES"/>
        </w:rPr>
        <w:t xml:space="preserve"> destaca la</w:t>
      </w:r>
      <w:r w:rsidR="00A636E2" w:rsidRPr="001A7E4D">
        <w:rPr>
          <w:rFonts w:ascii="Times New Roman" w:eastAsia="Times New Roman" w:hAnsi="Times New Roman" w:cs="Times New Roman"/>
          <w:color w:val="222222"/>
          <w:sz w:val="24"/>
          <w:szCs w:val="24"/>
          <w:lang w:eastAsia="es-ES"/>
        </w:rPr>
        <w:t xml:space="preserve"> </w:t>
      </w:r>
      <w:r w:rsidRPr="001A7E4D">
        <w:rPr>
          <w:rFonts w:ascii="Times New Roman" w:hAnsi="Times New Roman" w:cs="Times New Roman"/>
          <w:sz w:val="24"/>
          <w:szCs w:val="24"/>
        </w:rPr>
        <w:t>s</w:t>
      </w:r>
      <w:r w:rsidR="00A636E2" w:rsidRPr="001A7E4D">
        <w:rPr>
          <w:rFonts w:ascii="Times New Roman" w:hAnsi="Times New Roman" w:cs="Times New Roman"/>
          <w:sz w:val="24"/>
          <w:szCs w:val="24"/>
        </w:rPr>
        <w:t>olución al problema de las drogas ilícitas</w:t>
      </w:r>
      <w:r w:rsidR="00C22A96" w:rsidRPr="001A7E4D">
        <w:rPr>
          <w:rFonts w:ascii="Times New Roman" w:hAnsi="Times New Roman" w:cs="Times New Roman"/>
          <w:sz w:val="24"/>
          <w:szCs w:val="24"/>
        </w:rPr>
        <w:t xml:space="preserve"> (AP, 2016: 98 y ss</w:t>
      </w:r>
      <w:r w:rsidR="00D61C40" w:rsidRPr="001A7E4D">
        <w:rPr>
          <w:rFonts w:ascii="Times New Roman" w:hAnsi="Times New Roman" w:cs="Times New Roman"/>
          <w:sz w:val="24"/>
          <w:szCs w:val="24"/>
        </w:rPr>
        <w:t>.</w:t>
      </w:r>
      <w:r w:rsidR="00C22A96" w:rsidRPr="001A7E4D">
        <w:rPr>
          <w:rFonts w:ascii="Times New Roman" w:hAnsi="Times New Roman" w:cs="Times New Roman"/>
          <w:sz w:val="24"/>
          <w:szCs w:val="24"/>
        </w:rPr>
        <w:t>)</w:t>
      </w:r>
      <w:r w:rsidR="00E659B9" w:rsidRPr="001A7E4D">
        <w:rPr>
          <w:rFonts w:ascii="Times New Roman" w:hAnsi="Times New Roman" w:cs="Times New Roman"/>
          <w:sz w:val="24"/>
          <w:szCs w:val="24"/>
        </w:rPr>
        <w:t xml:space="preserve">, con </w:t>
      </w:r>
      <w:r w:rsidRPr="001A7E4D">
        <w:rPr>
          <w:rFonts w:ascii="Times New Roman" w:hAnsi="Times New Roman" w:cs="Times New Roman"/>
          <w:sz w:val="24"/>
          <w:szCs w:val="24"/>
        </w:rPr>
        <w:t>p</w:t>
      </w:r>
      <w:r w:rsidR="00A636E2" w:rsidRPr="001A7E4D">
        <w:rPr>
          <w:rFonts w:ascii="Times New Roman" w:hAnsi="Times New Roman" w:cs="Times New Roman"/>
          <w:sz w:val="24"/>
          <w:szCs w:val="24"/>
        </w:rPr>
        <w:t>rogramas de sustitución de cultivos ilícito</w:t>
      </w:r>
      <w:r w:rsidRPr="001A7E4D">
        <w:rPr>
          <w:rFonts w:ascii="Times New Roman" w:hAnsi="Times New Roman" w:cs="Times New Roman"/>
          <w:sz w:val="24"/>
          <w:szCs w:val="24"/>
        </w:rPr>
        <w:t>s</w:t>
      </w:r>
      <w:r w:rsidR="00662043">
        <w:rPr>
          <w:rFonts w:ascii="Times New Roman" w:hAnsi="Times New Roman" w:cs="Times New Roman"/>
          <w:sz w:val="24"/>
          <w:szCs w:val="24"/>
        </w:rPr>
        <w:t>; p</w:t>
      </w:r>
      <w:r w:rsidR="00A636E2" w:rsidRPr="001A7E4D">
        <w:rPr>
          <w:rFonts w:ascii="Times New Roman" w:hAnsi="Times New Roman" w:cs="Times New Roman"/>
          <w:sz w:val="24"/>
          <w:szCs w:val="24"/>
        </w:rPr>
        <w:t>lanes integrales de</w:t>
      </w:r>
      <w:r w:rsidR="00E659B9"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 xml:space="preserve">desarrollo con participación de las comunidades </w:t>
      </w:r>
      <w:r w:rsidR="00D61C40" w:rsidRPr="001A7E4D">
        <w:rPr>
          <w:rFonts w:ascii="Times New Roman" w:hAnsi="Times New Roman" w:cs="Times New Roman"/>
          <w:sz w:val="24"/>
          <w:szCs w:val="24"/>
        </w:rPr>
        <w:t>en la</w:t>
      </w:r>
      <w:r w:rsidR="00A636E2" w:rsidRPr="001A7E4D">
        <w:rPr>
          <w:rFonts w:ascii="Times New Roman" w:hAnsi="Times New Roman" w:cs="Times New Roman"/>
          <w:sz w:val="24"/>
          <w:szCs w:val="24"/>
        </w:rPr>
        <w:t xml:space="preserve"> sustitución y recuperación ambiental</w:t>
      </w:r>
      <w:r w:rsidR="00E659B9" w:rsidRPr="001A7E4D">
        <w:rPr>
          <w:rFonts w:ascii="Times New Roman" w:hAnsi="Times New Roman" w:cs="Times New Roman"/>
          <w:sz w:val="24"/>
          <w:szCs w:val="24"/>
        </w:rPr>
        <w:t xml:space="preserve"> </w:t>
      </w:r>
      <w:r w:rsidR="00A636E2" w:rsidRPr="001A7E4D">
        <w:rPr>
          <w:rFonts w:ascii="Times New Roman" w:hAnsi="Times New Roman" w:cs="Times New Roman"/>
          <w:sz w:val="24"/>
          <w:szCs w:val="24"/>
        </w:rPr>
        <w:t>de las área</w:t>
      </w:r>
      <w:r w:rsidR="00E659B9" w:rsidRPr="001A7E4D">
        <w:rPr>
          <w:rFonts w:ascii="Times New Roman" w:hAnsi="Times New Roman" w:cs="Times New Roman"/>
          <w:sz w:val="24"/>
          <w:szCs w:val="24"/>
        </w:rPr>
        <w:t xml:space="preserve">s afectadas por dichos cultivos; </w:t>
      </w:r>
      <w:r w:rsidRPr="001A7E4D">
        <w:rPr>
          <w:rFonts w:ascii="Times New Roman" w:hAnsi="Times New Roman" w:cs="Times New Roman"/>
          <w:sz w:val="24"/>
          <w:szCs w:val="24"/>
        </w:rPr>
        <w:t>p</w:t>
      </w:r>
      <w:r w:rsidR="00A636E2" w:rsidRPr="001A7E4D">
        <w:rPr>
          <w:rFonts w:ascii="Times New Roman" w:hAnsi="Times New Roman" w:cs="Times New Roman"/>
          <w:sz w:val="24"/>
          <w:szCs w:val="24"/>
        </w:rPr>
        <w:t>rogramas de</w:t>
      </w:r>
      <w:r w:rsidR="00D61C40" w:rsidRPr="001A7E4D">
        <w:rPr>
          <w:rFonts w:ascii="Times New Roman" w:hAnsi="Times New Roman" w:cs="Times New Roman"/>
          <w:sz w:val="24"/>
          <w:szCs w:val="24"/>
        </w:rPr>
        <w:t xml:space="preserve"> salud preventivos</w:t>
      </w:r>
      <w:r w:rsidRPr="001A7E4D">
        <w:rPr>
          <w:rFonts w:ascii="Times New Roman" w:hAnsi="Times New Roman" w:cs="Times New Roman"/>
          <w:sz w:val="24"/>
          <w:szCs w:val="24"/>
        </w:rPr>
        <w:t xml:space="preserve"> del</w:t>
      </w:r>
      <w:r w:rsidR="00D61C40" w:rsidRPr="001A7E4D">
        <w:rPr>
          <w:rFonts w:ascii="Times New Roman" w:hAnsi="Times New Roman" w:cs="Times New Roman"/>
          <w:sz w:val="24"/>
          <w:szCs w:val="24"/>
        </w:rPr>
        <w:t xml:space="preserve"> consumo</w:t>
      </w:r>
      <w:r w:rsidR="00E659B9" w:rsidRPr="001A7E4D">
        <w:rPr>
          <w:rFonts w:ascii="Times New Roman" w:hAnsi="Times New Roman" w:cs="Times New Roman"/>
          <w:sz w:val="24"/>
          <w:szCs w:val="24"/>
        </w:rPr>
        <w:t xml:space="preserve">; </w:t>
      </w:r>
      <w:r w:rsidRPr="001A7E4D">
        <w:rPr>
          <w:rFonts w:ascii="Times New Roman" w:hAnsi="Times New Roman" w:cs="Times New Roman"/>
          <w:sz w:val="24"/>
          <w:szCs w:val="24"/>
        </w:rPr>
        <w:t>s</w:t>
      </w:r>
      <w:r w:rsidR="00A636E2" w:rsidRPr="001A7E4D">
        <w:rPr>
          <w:rFonts w:ascii="Times New Roman" w:hAnsi="Times New Roman" w:cs="Times New Roman"/>
          <w:sz w:val="24"/>
          <w:szCs w:val="24"/>
        </w:rPr>
        <w:t>olución del fenómeno de producción y</w:t>
      </w:r>
      <w:r w:rsidR="00E659B9" w:rsidRPr="001A7E4D">
        <w:rPr>
          <w:rFonts w:ascii="Times New Roman" w:hAnsi="Times New Roman" w:cs="Times New Roman"/>
          <w:sz w:val="24"/>
          <w:szCs w:val="24"/>
        </w:rPr>
        <w:t xml:space="preserve"> c</w:t>
      </w:r>
      <w:r w:rsidRPr="001A7E4D">
        <w:rPr>
          <w:rFonts w:ascii="Times New Roman" w:hAnsi="Times New Roman" w:cs="Times New Roman"/>
          <w:sz w:val="24"/>
          <w:szCs w:val="24"/>
        </w:rPr>
        <w:t>omercialización de narcóticos. E</w:t>
      </w:r>
      <w:r w:rsidR="00E659B9" w:rsidRPr="001A7E4D">
        <w:rPr>
          <w:rFonts w:ascii="Times New Roman" w:hAnsi="Times New Roman" w:cs="Times New Roman"/>
          <w:sz w:val="24"/>
          <w:szCs w:val="24"/>
        </w:rPr>
        <w:t xml:space="preserve">n otro sentido, la soberanía alimentaria expresada como seguridad alimentaria es otro derecho colectivo de gran valor en los AP. </w:t>
      </w:r>
      <w:r w:rsidR="00BD6E74" w:rsidRPr="001A7E4D">
        <w:rPr>
          <w:rFonts w:ascii="Times New Roman" w:eastAsia="Times New Roman" w:hAnsi="Times New Roman" w:cs="Times New Roman"/>
          <w:color w:val="222222"/>
          <w:sz w:val="24"/>
          <w:szCs w:val="24"/>
          <w:lang w:eastAsia="es-ES"/>
        </w:rPr>
        <w:t>Por último, verdad, justicia y no repetición</w:t>
      </w:r>
      <w:r w:rsidR="00E659B9" w:rsidRPr="001A7E4D">
        <w:rPr>
          <w:rFonts w:ascii="Times New Roman" w:eastAsia="Times New Roman" w:hAnsi="Times New Roman" w:cs="Times New Roman"/>
          <w:color w:val="222222"/>
          <w:sz w:val="24"/>
          <w:szCs w:val="24"/>
          <w:lang w:eastAsia="es-ES"/>
        </w:rPr>
        <w:t xml:space="preserve">, es decir, el derecho a evitar </w:t>
      </w:r>
      <w:r w:rsidR="00BD6E74" w:rsidRPr="001A7E4D">
        <w:rPr>
          <w:rFonts w:ascii="Times New Roman" w:eastAsia="Times New Roman" w:hAnsi="Times New Roman" w:cs="Times New Roman"/>
          <w:color w:val="222222"/>
          <w:sz w:val="24"/>
          <w:szCs w:val="24"/>
          <w:lang w:eastAsia="es-ES"/>
        </w:rPr>
        <w:t xml:space="preserve">la guerra como mal colectivo, </w:t>
      </w:r>
      <w:r w:rsidR="008514A0" w:rsidRPr="001A7E4D">
        <w:rPr>
          <w:rFonts w:ascii="Times New Roman" w:eastAsia="Times New Roman" w:hAnsi="Times New Roman" w:cs="Times New Roman"/>
          <w:color w:val="222222"/>
          <w:sz w:val="24"/>
          <w:szCs w:val="24"/>
          <w:lang w:eastAsia="es-ES"/>
        </w:rPr>
        <w:t>y a controlar sus efectos.</w:t>
      </w:r>
    </w:p>
    <w:p w14:paraId="7FD51A28" w14:textId="77777777" w:rsidR="00950DEA" w:rsidRPr="001A7E4D" w:rsidRDefault="00950DE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D596E43" w14:textId="77777777" w:rsidR="003D7E0A" w:rsidRPr="001A7E4D" w:rsidRDefault="0095068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No se trata </w:t>
      </w:r>
      <w:r w:rsidR="003D7E0A" w:rsidRPr="001A7E4D">
        <w:rPr>
          <w:rFonts w:ascii="Times New Roman" w:eastAsia="Times New Roman" w:hAnsi="Times New Roman" w:cs="Times New Roman"/>
          <w:color w:val="222222"/>
          <w:sz w:val="24"/>
          <w:szCs w:val="24"/>
          <w:lang w:eastAsia="es-ES"/>
        </w:rPr>
        <w:t xml:space="preserve"> de un listado de derechos inconexos, tampoco de un catálogo de derechos sin jerarquía. Los A</w:t>
      </w:r>
      <w:r w:rsidR="00375040" w:rsidRPr="001A7E4D">
        <w:rPr>
          <w:rFonts w:ascii="Times New Roman" w:eastAsia="Times New Roman" w:hAnsi="Times New Roman" w:cs="Times New Roman"/>
          <w:color w:val="222222"/>
          <w:sz w:val="24"/>
          <w:szCs w:val="24"/>
          <w:lang w:eastAsia="es-ES"/>
        </w:rPr>
        <w:t>P</w:t>
      </w:r>
      <w:r w:rsidR="003D7E0A" w:rsidRPr="001A7E4D">
        <w:rPr>
          <w:rFonts w:ascii="Times New Roman" w:eastAsia="Times New Roman" w:hAnsi="Times New Roman" w:cs="Times New Roman"/>
          <w:color w:val="222222"/>
          <w:sz w:val="24"/>
          <w:szCs w:val="24"/>
          <w:lang w:eastAsia="es-ES"/>
        </w:rPr>
        <w:t xml:space="preserve"> apuestan por una transición basa</w:t>
      </w:r>
      <w:r w:rsidRPr="001A7E4D">
        <w:rPr>
          <w:rFonts w:ascii="Times New Roman" w:eastAsia="Times New Roman" w:hAnsi="Times New Roman" w:cs="Times New Roman"/>
          <w:color w:val="222222"/>
          <w:sz w:val="24"/>
          <w:szCs w:val="24"/>
          <w:lang w:eastAsia="es-ES"/>
        </w:rPr>
        <w:t>da</w:t>
      </w:r>
      <w:r w:rsidR="003D7E0A" w:rsidRPr="001A7E4D">
        <w:rPr>
          <w:rFonts w:ascii="Times New Roman" w:eastAsia="Times New Roman" w:hAnsi="Times New Roman" w:cs="Times New Roman"/>
          <w:color w:val="222222"/>
          <w:sz w:val="24"/>
          <w:szCs w:val="24"/>
          <w:lang w:eastAsia="es-ES"/>
        </w:rPr>
        <w:t xml:space="preserve"> en una concepción de la guerra y de la paz, compartida por el Gobierno y las FARC-EP, de acuerdo con la cual unos determinados derechos colectivos dan sentido a la globalidad de lo acordado y contribuyen a definir cómo se habrán de materializar esos acuerdos, por quiénes y a través de qué mecanismos.</w:t>
      </w:r>
    </w:p>
    <w:p w14:paraId="5AE7D263" w14:textId="77777777" w:rsidR="003D7E0A" w:rsidRPr="001A7E4D" w:rsidRDefault="003D7E0A"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A7EF5D6" w14:textId="77777777" w:rsidR="00DD74B8" w:rsidRPr="001A7E4D" w:rsidRDefault="00B73A4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Para cerrar este acápite, basta con decir que </w:t>
      </w:r>
      <w:r w:rsidR="00DD74B8" w:rsidRPr="001A7E4D">
        <w:rPr>
          <w:rFonts w:ascii="Times New Roman" w:eastAsia="Times New Roman" w:hAnsi="Times New Roman" w:cs="Times New Roman"/>
          <w:color w:val="222222"/>
          <w:sz w:val="24"/>
          <w:szCs w:val="24"/>
          <w:lang w:eastAsia="es-ES"/>
        </w:rPr>
        <w:t>las propias FARC-EP reconocieron la validez e importancia de la Const</w:t>
      </w:r>
      <w:r w:rsidRPr="001A7E4D">
        <w:rPr>
          <w:rFonts w:ascii="Times New Roman" w:eastAsia="Times New Roman" w:hAnsi="Times New Roman" w:cs="Times New Roman"/>
          <w:color w:val="222222"/>
          <w:sz w:val="24"/>
          <w:szCs w:val="24"/>
          <w:lang w:eastAsia="es-ES"/>
        </w:rPr>
        <w:t>itución Política de Colombia y del Derecho Internacional</w:t>
      </w:r>
      <w:r w:rsidR="00A973D4" w:rsidRPr="001A7E4D">
        <w:rPr>
          <w:rFonts w:ascii="Times New Roman" w:eastAsia="Times New Roman" w:hAnsi="Times New Roman" w:cs="Times New Roman"/>
          <w:color w:val="222222"/>
          <w:sz w:val="24"/>
          <w:szCs w:val="24"/>
          <w:lang w:eastAsia="es-ES"/>
        </w:rPr>
        <w:t xml:space="preserve"> en numerosos apartes de los AP</w:t>
      </w:r>
      <w:r w:rsidR="00DD74B8" w:rsidRPr="001A7E4D">
        <w:rPr>
          <w:rFonts w:ascii="Times New Roman" w:eastAsia="Times New Roman" w:hAnsi="Times New Roman" w:cs="Times New Roman"/>
          <w:color w:val="222222"/>
          <w:sz w:val="24"/>
          <w:szCs w:val="24"/>
          <w:lang w:eastAsia="es-ES"/>
        </w:rPr>
        <w:t xml:space="preserve">, por tanto, los alcances de los </w:t>
      </w:r>
      <w:r w:rsidR="00375040" w:rsidRPr="001A7E4D">
        <w:rPr>
          <w:rFonts w:ascii="Times New Roman" w:eastAsia="Times New Roman" w:hAnsi="Times New Roman" w:cs="Times New Roman"/>
          <w:color w:val="222222"/>
          <w:sz w:val="24"/>
          <w:szCs w:val="24"/>
          <w:lang w:eastAsia="es-ES"/>
        </w:rPr>
        <w:t>AP</w:t>
      </w:r>
      <w:r w:rsidR="00DD74B8" w:rsidRPr="001A7E4D">
        <w:rPr>
          <w:rFonts w:ascii="Times New Roman" w:eastAsia="Times New Roman" w:hAnsi="Times New Roman" w:cs="Times New Roman"/>
          <w:color w:val="222222"/>
          <w:sz w:val="24"/>
          <w:szCs w:val="24"/>
          <w:lang w:eastAsia="es-ES"/>
        </w:rPr>
        <w:t xml:space="preserve"> en este sentido son integrativos</w:t>
      </w:r>
      <w:r w:rsidR="00A973D4" w:rsidRPr="001A7E4D">
        <w:rPr>
          <w:rFonts w:ascii="Times New Roman" w:eastAsia="Times New Roman" w:hAnsi="Times New Roman" w:cs="Times New Roman"/>
          <w:color w:val="222222"/>
          <w:sz w:val="24"/>
          <w:szCs w:val="24"/>
          <w:lang w:eastAsia="es-ES"/>
        </w:rPr>
        <w:t>.</w:t>
      </w:r>
    </w:p>
    <w:p w14:paraId="43A9CC5D" w14:textId="77777777" w:rsidR="00854D6F" w:rsidRPr="001A7E4D" w:rsidRDefault="00854D6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411D969" w14:textId="77777777" w:rsidR="00B02498" w:rsidRPr="001A7E4D" w:rsidRDefault="00B02498"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BCE71E1" w14:textId="77777777" w:rsidR="00B02498" w:rsidRPr="001A7E4D" w:rsidRDefault="00B02498" w:rsidP="009B0424">
      <w:pPr>
        <w:shd w:val="clear" w:color="auto" w:fill="FFFFFF"/>
        <w:spacing w:after="0" w:line="240" w:lineRule="auto"/>
        <w:jc w:val="both"/>
        <w:rPr>
          <w:rFonts w:ascii="Times New Roman" w:eastAsia="Times New Roman" w:hAnsi="Times New Roman" w:cs="Times New Roman"/>
          <w:i/>
          <w:color w:val="222222"/>
          <w:sz w:val="24"/>
          <w:szCs w:val="24"/>
          <w:lang w:eastAsia="es-ES"/>
        </w:rPr>
      </w:pPr>
      <w:r w:rsidRPr="001A7E4D">
        <w:rPr>
          <w:rFonts w:ascii="Times New Roman" w:eastAsia="Times New Roman" w:hAnsi="Times New Roman" w:cs="Times New Roman"/>
          <w:i/>
          <w:color w:val="222222"/>
          <w:sz w:val="24"/>
          <w:szCs w:val="24"/>
          <w:lang w:eastAsia="es-ES"/>
        </w:rPr>
        <w:t>La</w:t>
      </w:r>
      <w:r w:rsidR="00633B4E" w:rsidRPr="001A7E4D">
        <w:rPr>
          <w:rFonts w:ascii="Times New Roman" w:eastAsia="Times New Roman" w:hAnsi="Times New Roman" w:cs="Times New Roman"/>
          <w:i/>
          <w:color w:val="222222"/>
          <w:sz w:val="24"/>
          <w:szCs w:val="24"/>
          <w:lang w:eastAsia="es-ES"/>
        </w:rPr>
        <w:t>s justicias y la</w:t>
      </w:r>
      <w:r w:rsidRPr="001A7E4D">
        <w:rPr>
          <w:rFonts w:ascii="Times New Roman" w:eastAsia="Times New Roman" w:hAnsi="Times New Roman" w:cs="Times New Roman"/>
          <w:i/>
          <w:color w:val="222222"/>
          <w:sz w:val="24"/>
          <w:szCs w:val="24"/>
          <w:lang w:eastAsia="es-ES"/>
        </w:rPr>
        <w:t xml:space="preserve"> justicia transformativa en los A</w:t>
      </w:r>
      <w:r w:rsidR="00375040" w:rsidRPr="001A7E4D">
        <w:rPr>
          <w:rFonts w:ascii="Times New Roman" w:eastAsia="Times New Roman" w:hAnsi="Times New Roman" w:cs="Times New Roman"/>
          <w:i/>
          <w:color w:val="222222"/>
          <w:sz w:val="24"/>
          <w:szCs w:val="24"/>
          <w:lang w:eastAsia="es-ES"/>
        </w:rPr>
        <w:t>P</w:t>
      </w:r>
    </w:p>
    <w:p w14:paraId="59F38B52" w14:textId="77777777" w:rsidR="00E9245C" w:rsidRPr="001A7E4D" w:rsidRDefault="00E9245C"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F34A6AC" w14:textId="0ACA55D9" w:rsidR="00E9245C" w:rsidRPr="001A7E4D" w:rsidRDefault="00C81ED1"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 xml:space="preserve">Un rastreo minucioso del término justicia en los </w:t>
      </w:r>
      <w:r w:rsidR="00375040" w:rsidRPr="001A7E4D">
        <w:rPr>
          <w:rFonts w:ascii="Times New Roman" w:eastAsia="Times New Roman" w:hAnsi="Times New Roman" w:cs="Times New Roman"/>
          <w:color w:val="222222"/>
          <w:sz w:val="24"/>
          <w:szCs w:val="24"/>
          <w:lang w:eastAsia="es-ES"/>
        </w:rPr>
        <w:t>AP</w:t>
      </w:r>
      <w:r w:rsidRPr="001A7E4D">
        <w:rPr>
          <w:rFonts w:ascii="Times New Roman" w:eastAsia="Times New Roman" w:hAnsi="Times New Roman" w:cs="Times New Roman"/>
          <w:color w:val="222222"/>
          <w:sz w:val="24"/>
          <w:szCs w:val="24"/>
          <w:lang w:eastAsia="es-ES"/>
        </w:rPr>
        <w:t xml:space="preserve"> permite un panorama interesante. E</w:t>
      </w:r>
      <w:r w:rsidR="000F4B74" w:rsidRPr="001A7E4D">
        <w:rPr>
          <w:rFonts w:ascii="Times New Roman" w:eastAsia="Times New Roman" w:hAnsi="Times New Roman" w:cs="Times New Roman"/>
          <w:color w:val="222222"/>
          <w:sz w:val="24"/>
          <w:szCs w:val="24"/>
          <w:lang w:eastAsia="es-ES"/>
        </w:rPr>
        <w:t xml:space="preserve">s posible encontrar </w:t>
      </w:r>
      <w:r w:rsidR="00EC3136" w:rsidRPr="001A7E4D">
        <w:rPr>
          <w:rFonts w:ascii="Times New Roman" w:eastAsia="Times New Roman" w:hAnsi="Times New Roman" w:cs="Times New Roman"/>
          <w:color w:val="222222"/>
          <w:sz w:val="24"/>
          <w:szCs w:val="24"/>
          <w:lang w:eastAsia="es-ES"/>
        </w:rPr>
        <w:t xml:space="preserve">en ellos </w:t>
      </w:r>
      <w:r w:rsidR="000F4B74" w:rsidRPr="001A7E4D">
        <w:rPr>
          <w:rFonts w:ascii="Times New Roman" w:eastAsia="Times New Roman" w:hAnsi="Times New Roman" w:cs="Times New Roman"/>
          <w:color w:val="222222"/>
          <w:sz w:val="24"/>
          <w:szCs w:val="24"/>
          <w:lang w:eastAsia="es-ES"/>
        </w:rPr>
        <w:t>diversa</w:t>
      </w:r>
      <w:r w:rsidR="009163CF" w:rsidRPr="001A7E4D">
        <w:rPr>
          <w:rFonts w:ascii="Times New Roman" w:eastAsia="Times New Roman" w:hAnsi="Times New Roman" w:cs="Times New Roman"/>
          <w:color w:val="222222"/>
          <w:sz w:val="24"/>
          <w:szCs w:val="24"/>
          <w:lang w:eastAsia="es-ES"/>
        </w:rPr>
        <w:t xml:space="preserve">s expresiones de </w:t>
      </w:r>
      <w:r w:rsidR="009642C7" w:rsidRPr="001A7E4D">
        <w:rPr>
          <w:rFonts w:ascii="Times New Roman" w:eastAsia="Times New Roman" w:hAnsi="Times New Roman" w:cs="Times New Roman"/>
          <w:color w:val="222222"/>
          <w:sz w:val="24"/>
          <w:szCs w:val="24"/>
          <w:lang w:eastAsia="es-ES"/>
        </w:rPr>
        <w:t xml:space="preserve">la palabra </w:t>
      </w:r>
      <w:r w:rsidR="009163CF" w:rsidRPr="001A7E4D">
        <w:rPr>
          <w:rFonts w:ascii="Times New Roman" w:eastAsia="Times New Roman" w:hAnsi="Times New Roman" w:cs="Times New Roman"/>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el concepto global de </w:t>
      </w:r>
      <w:r w:rsidR="009642C7" w:rsidRPr="001A7E4D">
        <w:rPr>
          <w:rFonts w:ascii="Times New Roman" w:eastAsia="Times New Roman" w:hAnsi="Times New Roman" w:cs="Times New Roman"/>
          <w:i/>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en el sentido de hacer justicia; el de aparato de </w:t>
      </w:r>
      <w:r w:rsidR="009642C7" w:rsidRPr="001A7E4D">
        <w:rPr>
          <w:rFonts w:ascii="Times New Roman" w:eastAsia="Times New Roman" w:hAnsi="Times New Roman" w:cs="Times New Roman"/>
          <w:i/>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en el sentido de la Administración de Justicia, ya sea como justicia ordinaria</w:t>
      </w:r>
      <w:r w:rsidR="006939EC" w:rsidRPr="001A7E4D">
        <w:rPr>
          <w:rFonts w:ascii="Times New Roman" w:eastAsia="Times New Roman" w:hAnsi="Times New Roman" w:cs="Times New Roman"/>
          <w:color w:val="222222"/>
          <w:sz w:val="24"/>
          <w:szCs w:val="24"/>
          <w:lang w:eastAsia="es-ES"/>
        </w:rPr>
        <w:t>,</w:t>
      </w:r>
      <w:r w:rsidR="009642C7" w:rsidRPr="001A7E4D">
        <w:rPr>
          <w:rFonts w:ascii="Times New Roman" w:eastAsia="Times New Roman" w:hAnsi="Times New Roman" w:cs="Times New Roman"/>
          <w:color w:val="222222"/>
          <w:sz w:val="24"/>
          <w:szCs w:val="24"/>
          <w:lang w:eastAsia="es-ES"/>
        </w:rPr>
        <w:t xml:space="preserve"> disciplinaria, </w:t>
      </w:r>
      <w:r w:rsidR="006939EC" w:rsidRPr="001A7E4D">
        <w:rPr>
          <w:rFonts w:ascii="Times New Roman" w:eastAsia="Times New Roman" w:hAnsi="Times New Roman" w:cs="Times New Roman"/>
          <w:color w:val="222222"/>
          <w:sz w:val="24"/>
          <w:szCs w:val="24"/>
          <w:lang w:eastAsia="es-ES"/>
        </w:rPr>
        <w:t xml:space="preserve">penal militar, </w:t>
      </w:r>
      <w:r w:rsidR="009642C7" w:rsidRPr="001A7E4D">
        <w:rPr>
          <w:rFonts w:ascii="Times New Roman" w:eastAsia="Times New Roman" w:hAnsi="Times New Roman" w:cs="Times New Roman"/>
          <w:color w:val="222222"/>
          <w:sz w:val="24"/>
          <w:szCs w:val="24"/>
          <w:lang w:eastAsia="es-ES"/>
        </w:rPr>
        <w:t xml:space="preserve">en cualquier caso, efectiva y siempre en vías de </w:t>
      </w:r>
      <w:r w:rsidR="00EC3136" w:rsidRPr="001A7E4D">
        <w:rPr>
          <w:rFonts w:ascii="Times New Roman" w:eastAsia="Times New Roman" w:hAnsi="Times New Roman" w:cs="Times New Roman"/>
          <w:color w:val="222222"/>
          <w:sz w:val="24"/>
          <w:szCs w:val="24"/>
          <w:lang w:eastAsia="es-ES"/>
        </w:rPr>
        <w:t>reforma</w:t>
      </w:r>
      <w:r w:rsidR="009642C7" w:rsidRPr="001A7E4D">
        <w:rPr>
          <w:rFonts w:ascii="Times New Roman" w:eastAsia="Times New Roman" w:hAnsi="Times New Roman" w:cs="Times New Roman"/>
          <w:color w:val="222222"/>
          <w:sz w:val="24"/>
          <w:szCs w:val="24"/>
          <w:lang w:eastAsia="es-ES"/>
        </w:rPr>
        <w:t xml:space="preserve"> y fortalecimiento; el de </w:t>
      </w:r>
      <w:r w:rsidR="009642C7" w:rsidRPr="001A7E4D">
        <w:rPr>
          <w:rFonts w:ascii="Times New Roman" w:eastAsia="Times New Roman" w:hAnsi="Times New Roman" w:cs="Times New Roman"/>
          <w:i/>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social, ampliamente repetido; el de </w:t>
      </w:r>
      <w:r w:rsidR="009642C7" w:rsidRPr="001A7E4D">
        <w:rPr>
          <w:rFonts w:ascii="Times New Roman" w:eastAsia="Times New Roman" w:hAnsi="Times New Roman" w:cs="Times New Roman"/>
          <w:i/>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privada, que habrá de ser evitada; el de </w:t>
      </w:r>
      <w:r w:rsidR="009642C7" w:rsidRPr="001A7E4D">
        <w:rPr>
          <w:rFonts w:ascii="Times New Roman" w:eastAsia="Times New Roman" w:hAnsi="Times New Roman" w:cs="Times New Roman"/>
          <w:i/>
          <w:color w:val="222222"/>
          <w:sz w:val="24"/>
          <w:szCs w:val="24"/>
          <w:lang w:eastAsia="es-ES"/>
        </w:rPr>
        <w:t>justicia</w:t>
      </w:r>
      <w:r w:rsidR="009642C7" w:rsidRPr="001A7E4D">
        <w:rPr>
          <w:rFonts w:ascii="Times New Roman" w:eastAsia="Times New Roman" w:hAnsi="Times New Roman" w:cs="Times New Roman"/>
          <w:color w:val="222222"/>
          <w:sz w:val="24"/>
          <w:szCs w:val="24"/>
          <w:lang w:eastAsia="es-ES"/>
        </w:rPr>
        <w:t xml:space="preserve"> de género, que favorezca a las mujeres; el de la creación de un </w:t>
      </w:r>
      <w:r w:rsidR="00950682" w:rsidRPr="001A7E4D">
        <w:rPr>
          <w:rFonts w:ascii="Times New Roman" w:eastAsia="Times New Roman" w:hAnsi="Times New Roman" w:cs="Times New Roman"/>
          <w:color w:val="222222"/>
          <w:sz w:val="24"/>
          <w:szCs w:val="24"/>
          <w:lang w:eastAsia="es-ES"/>
        </w:rPr>
        <w:t>“</w:t>
      </w:r>
      <w:r w:rsidR="009642C7" w:rsidRPr="001A7E4D">
        <w:rPr>
          <w:rFonts w:ascii="Times New Roman" w:hAnsi="Times New Roman" w:cs="Times New Roman"/>
          <w:bCs/>
          <w:sz w:val="24"/>
          <w:szCs w:val="24"/>
        </w:rPr>
        <w:t xml:space="preserve">Sistema Integral de Verdad, </w:t>
      </w:r>
      <w:r w:rsidR="009642C7" w:rsidRPr="001A7E4D">
        <w:rPr>
          <w:rFonts w:ascii="Times New Roman" w:hAnsi="Times New Roman" w:cs="Times New Roman"/>
          <w:bCs/>
          <w:i/>
          <w:sz w:val="24"/>
          <w:szCs w:val="24"/>
        </w:rPr>
        <w:t>Justicia</w:t>
      </w:r>
      <w:r w:rsidR="009642C7" w:rsidRPr="001A7E4D">
        <w:rPr>
          <w:rFonts w:ascii="Times New Roman" w:hAnsi="Times New Roman" w:cs="Times New Roman"/>
          <w:bCs/>
          <w:sz w:val="24"/>
          <w:szCs w:val="24"/>
        </w:rPr>
        <w:t>, Reparación y No Repetición”, incluyendo la Jurisdicción</w:t>
      </w:r>
      <w:r w:rsidRPr="001A7E4D">
        <w:rPr>
          <w:rFonts w:ascii="Times New Roman" w:hAnsi="Times New Roman" w:cs="Times New Roman"/>
          <w:bCs/>
          <w:sz w:val="24"/>
          <w:szCs w:val="24"/>
        </w:rPr>
        <w:t xml:space="preserve"> </w:t>
      </w:r>
      <w:r w:rsidR="009642C7" w:rsidRPr="001A7E4D">
        <w:rPr>
          <w:rFonts w:ascii="Times New Roman" w:hAnsi="Times New Roman" w:cs="Times New Roman"/>
          <w:bCs/>
          <w:sz w:val="24"/>
          <w:szCs w:val="24"/>
        </w:rPr>
        <w:t>Es</w:t>
      </w:r>
      <w:r w:rsidR="00950682" w:rsidRPr="001A7E4D">
        <w:rPr>
          <w:rFonts w:ascii="Times New Roman" w:hAnsi="Times New Roman" w:cs="Times New Roman"/>
          <w:bCs/>
          <w:sz w:val="24"/>
          <w:szCs w:val="24"/>
        </w:rPr>
        <w:t xml:space="preserve">pecial para la Paz; </w:t>
      </w:r>
      <w:r w:rsidR="006939EC" w:rsidRPr="001A7E4D">
        <w:rPr>
          <w:rFonts w:ascii="Times New Roman" w:hAnsi="Times New Roman" w:cs="Times New Roman"/>
          <w:bCs/>
          <w:sz w:val="24"/>
          <w:szCs w:val="24"/>
        </w:rPr>
        <w:t xml:space="preserve">la </w:t>
      </w:r>
      <w:r w:rsidR="006939EC" w:rsidRPr="001A7E4D">
        <w:rPr>
          <w:rFonts w:ascii="Times New Roman" w:hAnsi="Times New Roman" w:cs="Times New Roman"/>
          <w:bCs/>
          <w:i/>
          <w:sz w:val="24"/>
          <w:szCs w:val="24"/>
        </w:rPr>
        <w:t>justicia</w:t>
      </w:r>
      <w:r w:rsidR="006939EC" w:rsidRPr="001A7E4D">
        <w:rPr>
          <w:rFonts w:ascii="Times New Roman" w:hAnsi="Times New Roman" w:cs="Times New Roman"/>
          <w:bCs/>
          <w:sz w:val="24"/>
          <w:szCs w:val="24"/>
        </w:rPr>
        <w:t xml:space="preserve"> restaurativa, como justicia que no solo repara sino que trabaja las raíces del conflicto armado; </w:t>
      </w:r>
      <w:r w:rsidR="009E50DF" w:rsidRPr="001A7E4D">
        <w:rPr>
          <w:rFonts w:ascii="Times New Roman" w:hAnsi="Times New Roman" w:cs="Times New Roman"/>
          <w:bCs/>
          <w:sz w:val="24"/>
          <w:szCs w:val="24"/>
        </w:rPr>
        <w:t xml:space="preserve">y finalmente, la </w:t>
      </w:r>
      <w:r w:rsidR="009E50DF" w:rsidRPr="001A7E4D">
        <w:rPr>
          <w:rFonts w:ascii="Times New Roman" w:hAnsi="Times New Roman" w:cs="Times New Roman"/>
          <w:bCs/>
          <w:i/>
          <w:sz w:val="24"/>
          <w:szCs w:val="24"/>
        </w:rPr>
        <w:t>justicia</w:t>
      </w:r>
      <w:r w:rsidR="009E50DF" w:rsidRPr="001A7E4D">
        <w:rPr>
          <w:rFonts w:ascii="Times New Roman" w:hAnsi="Times New Roman" w:cs="Times New Roman"/>
          <w:bCs/>
          <w:sz w:val="24"/>
          <w:szCs w:val="24"/>
        </w:rPr>
        <w:t xml:space="preserve"> prospectiva, como aquélla que </w:t>
      </w:r>
      <w:r w:rsidRPr="001A7E4D">
        <w:rPr>
          <w:rFonts w:ascii="Times New Roman" w:hAnsi="Times New Roman" w:cs="Times New Roman"/>
          <w:bCs/>
          <w:sz w:val="24"/>
          <w:szCs w:val="24"/>
        </w:rPr>
        <w:t xml:space="preserve">exige de las </w:t>
      </w:r>
      <w:r w:rsidR="00FD4EF6" w:rsidRPr="001A7E4D">
        <w:rPr>
          <w:rFonts w:ascii="Times New Roman" w:hAnsi="Times New Roman" w:cs="Times New Roman"/>
          <w:bCs/>
          <w:sz w:val="24"/>
          <w:szCs w:val="24"/>
        </w:rPr>
        <w:t>g</w:t>
      </w:r>
      <w:r w:rsidRPr="001A7E4D">
        <w:rPr>
          <w:rFonts w:ascii="Times New Roman" w:hAnsi="Times New Roman" w:cs="Times New Roman"/>
          <w:bCs/>
          <w:sz w:val="24"/>
          <w:szCs w:val="24"/>
        </w:rPr>
        <w:t xml:space="preserve">eneraciones actuales terminar el conflicto armado para permitir que </w:t>
      </w:r>
      <w:r w:rsidR="009E50DF" w:rsidRPr="001A7E4D">
        <w:rPr>
          <w:rFonts w:ascii="Times New Roman" w:hAnsi="Times New Roman" w:cs="Times New Roman"/>
          <w:bCs/>
          <w:sz w:val="24"/>
          <w:szCs w:val="24"/>
        </w:rPr>
        <w:t>la</w:t>
      </w:r>
      <w:r w:rsidRPr="001A7E4D">
        <w:rPr>
          <w:rFonts w:ascii="Times New Roman" w:hAnsi="Times New Roman" w:cs="Times New Roman"/>
          <w:bCs/>
          <w:sz w:val="24"/>
          <w:szCs w:val="24"/>
        </w:rPr>
        <w:t>s generaciones futuras disfruten</w:t>
      </w:r>
      <w:r w:rsidR="009E50DF" w:rsidRPr="001A7E4D">
        <w:rPr>
          <w:rFonts w:ascii="Times New Roman" w:hAnsi="Times New Roman" w:cs="Times New Roman"/>
          <w:bCs/>
          <w:sz w:val="24"/>
          <w:szCs w:val="24"/>
        </w:rPr>
        <w:t xml:space="preserve"> de un país en paz</w:t>
      </w:r>
      <w:r w:rsidR="009642C7" w:rsidRPr="001A7E4D">
        <w:rPr>
          <w:rFonts w:ascii="Times New Roman" w:eastAsia="Times New Roman" w:hAnsi="Times New Roman" w:cs="Times New Roman"/>
          <w:color w:val="222222"/>
          <w:sz w:val="24"/>
          <w:szCs w:val="24"/>
          <w:lang w:eastAsia="es-ES"/>
        </w:rPr>
        <w:t>.</w:t>
      </w:r>
      <w:r w:rsidR="00A647E0" w:rsidRPr="001A7E4D">
        <w:rPr>
          <w:rFonts w:ascii="Times New Roman" w:eastAsia="Times New Roman" w:hAnsi="Times New Roman" w:cs="Times New Roman"/>
          <w:color w:val="222222"/>
          <w:sz w:val="24"/>
          <w:szCs w:val="24"/>
          <w:lang w:eastAsia="es-ES"/>
        </w:rPr>
        <w:t xml:space="preserve"> La expresión justicia transicional no aparece en el texto, y tampoco la justicia transformativa, sin embargo, los </w:t>
      </w:r>
      <w:r w:rsidR="00F1712F" w:rsidRPr="001A7E4D">
        <w:rPr>
          <w:rFonts w:ascii="Times New Roman" w:eastAsia="Times New Roman" w:hAnsi="Times New Roman" w:cs="Times New Roman"/>
          <w:color w:val="222222"/>
          <w:sz w:val="24"/>
          <w:szCs w:val="24"/>
          <w:lang w:eastAsia="es-ES"/>
        </w:rPr>
        <w:t>AP</w:t>
      </w:r>
      <w:r w:rsidR="00A647E0" w:rsidRPr="001A7E4D">
        <w:rPr>
          <w:rFonts w:ascii="Times New Roman" w:eastAsia="Times New Roman" w:hAnsi="Times New Roman" w:cs="Times New Roman"/>
          <w:color w:val="222222"/>
          <w:sz w:val="24"/>
          <w:szCs w:val="24"/>
          <w:lang w:eastAsia="es-ES"/>
        </w:rPr>
        <w:t xml:space="preserve"> expresan con todas aquéllas referencias a la justicia estas dos últimas </w:t>
      </w:r>
      <w:r w:rsidR="00FD4EF6" w:rsidRPr="001A7E4D">
        <w:rPr>
          <w:rFonts w:ascii="Times New Roman" w:eastAsia="Times New Roman" w:hAnsi="Times New Roman" w:cs="Times New Roman"/>
          <w:color w:val="222222"/>
          <w:sz w:val="24"/>
          <w:szCs w:val="24"/>
          <w:lang w:eastAsia="es-ES"/>
        </w:rPr>
        <w:t>literalmente</w:t>
      </w:r>
      <w:r w:rsidR="00A647E0" w:rsidRPr="001A7E4D">
        <w:rPr>
          <w:rFonts w:ascii="Times New Roman" w:eastAsia="Times New Roman" w:hAnsi="Times New Roman" w:cs="Times New Roman"/>
          <w:color w:val="222222"/>
          <w:sz w:val="24"/>
          <w:szCs w:val="24"/>
          <w:lang w:eastAsia="es-ES"/>
        </w:rPr>
        <w:t xml:space="preserve"> omitidas: </w:t>
      </w:r>
      <w:r w:rsidR="00A647E0" w:rsidRPr="001A7E4D">
        <w:rPr>
          <w:rFonts w:ascii="Times New Roman" w:hAnsi="Times New Roman" w:cs="Times New Roman"/>
          <w:sz w:val="24"/>
          <w:szCs w:val="24"/>
        </w:rPr>
        <w:t xml:space="preserve">los </w:t>
      </w:r>
      <w:r w:rsidR="00F1712F" w:rsidRPr="001A7E4D">
        <w:rPr>
          <w:rFonts w:ascii="Times New Roman" w:hAnsi="Times New Roman" w:cs="Times New Roman"/>
          <w:sz w:val="24"/>
          <w:szCs w:val="24"/>
        </w:rPr>
        <w:t>AP</w:t>
      </w:r>
      <w:r w:rsidR="00A647E0" w:rsidRPr="001A7E4D">
        <w:rPr>
          <w:rFonts w:ascii="Times New Roman" w:hAnsi="Times New Roman" w:cs="Times New Roman"/>
          <w:sz w:val="24"/>
          <w:szCs w:val="24"/>
        </w:rPr>
        <w:t xml:space="preserve"> son tanto una forma de justicia transicional como transformativa.</w:t>
      </w:r>
      <w:r w:rsidR="008A77C2" w:rsidRPr="001A7E4D">
        <w:rPr>
          <w:rFonts w:ascii="Times New Roman" w:hAnsi="Times New Roman" w:cs="Times New Roman"/>
          <w:sz w:val="24"/>
          <w:szCs w:val="24"/>
        </w:rPr>
        <w:t xml:space="preserve"> El conjunto de términos hallado configura un todo integral con sentido, que se habrá de separar a continuación por razones analíticas.</w:t>
      </w:r>
    </w:p>
    <w:p w14:paraId="51EB052D" w14:textId="77777777" w:rsidR="00FD4EF6" w:rsidRPr="001A7E4D" w:rsidRDefault="00FD4EF6" w:rsidP="009B0424">
      <w:pPr>
        <w:autoSpaceDE w:val="0"/>
        <w:autoSpaceDN w:val="0"/>
        <w:adjustRightInd w:val="0"/>
        <w:spacing w:after="0" w:line="240" w:lineRule="auto"/>
        <w:jc w:val="both"/>
        <w:rPr>
          <w:rFonts w:ascii="Times New Roman" w:hAnsi="Times New Roman" w:cs="Times New Roman"/>
          <w:sz w:val="24"/>
          <w:szCs w:val="24"/>
        </w:rPr>
      </w:pPr>
    </w:p>
    <w:p w14:paraId="40327061" w14:textId="29086BBE" w:rsidR="00FD4EF6" w:rsidRPr="001A7E4D" w:rsidRDefault="00FD4EF6"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Aunque el tema de justicia transicional no es parte central de esta ponencia conviene dejar claro que los A</w:t>
      </w:r>
      <w:r w:rsidR="00375040" w:rsidRPr="001A7E4D">
        <w:rPr>
          <w:rFonts w:ascii="Times New Roman" w:hAnsi="Times New Roman" w:cs="Times New Roman"/>
          <w:sz w:val="24"/>
          <w:szCs w:val="24"/>
        </w:rPr>
        <w:t>P</w:t>
      </w:r>
      <w:r w:rsidRPr="001A7E4D">
        <w:rPr>
          <w:rFonts w:ascii="Times New Roman" w:hAnsi="Times New Roman" w:cs="Times New Roman"/>
          <w:sz w:val="24"/>
          <w:szCs w:val="24"/>
        </w:rPr>
        <w:t xml:space="preserve"> son una expresión de ella en cuanto se crea un sistema de justicia especial que busca balancear las exigencias de justicia con las exigencias de la paz, esto </w:t>
      </w:r>
      <w:r w:rsidRPr="001A7E4D">
        <w:rPr>
          <w:rFonts w:ascii="Times New Roman" w:hAnsi="Times New Roman" w:cs="Times New Roman"/>
          <w:sz w:val="24"/>
          <w:szCs w:val="24"/>
        </w:rPr>
        <w:lastRenderedPageBreak/>
        <w:t>es, busca acabar con el conflicto armado y al tiempo juzgar las conductas de aquellos que hicieron parte de la guerra incurriendo en diversos delitos. En ese sentido la justicia es transicional en cuanto facilita la conclusión del conflicto armado pero no busca dejar im</w:t>
      </w:r>
      <w:r w:rsidR="000A63F3" w:rsidRPr="001A7E4D">
        <w:rPr>
          <w:rFonts w:ascii="Times New Roman" w:hAnsi="Times New Roman" w:cs="Times New Roman"/>
          <w:sz w:val="24"/>
          <w:szCs w:val="24"/>
        </w:rPr>
        <w:t xml:space="preserve">punes las conductas criminales. </w:t>
      </w:r>
      <w:r w:rsidRPr="001A7E4D">
        <w:rPr>
          <w:rFonts w:ascii="Times New Roman" w:hAnsi="Times New Roman" w:cs="Times New Roman"/>
          <w:sz w:val="24"/>
          <w:szCs w:val="24"/>
        </w:rPr>
        <w:t xml:space="preserve">Como justicia transicional, </w:t>
      </w:r>
      <w:r w:rsidR="00437C34" w:rsidRPr="001A7E4D">
        <w:rPr>
          <w:rFonts w:ascii="Times New Roman" w:hAnsi="Times New Roman" w:cs="Times New Roman"/>
          <w:sz w:val="24"/>
          <w:szCs w:val="24"/>
        </w:rPr>
        <w:t>en un país con</w:t>
      </w:r>
      <w:r w:rsidRPr="001A7E4D">
        <w:rPr>
          <w:rFonts w:ascii="Times New Roman" w:hAnsi="Times New Roman" w:cs="Times New Roman"/>
          <w:sz w:val="24"/>
          <w:szCs w:val="24"/>
        </w:rPr>
        <w:t xml:space="preserve"> una guerra de larga duración que afecta gravemente los derechos de la población y </w:t>
      </w:r>
      <w:r w:rsidR="00CE5A6C" w:rsidRPr="001A7E4D">
        <w:rPr>
          <w:rFonts w:ascii="Times New Roman" w:hAnsi="Times New Roman" w:cs="Times New Roman"/>
          <w:sz w:val="24"/>
          <w:szCs w:val="24"/>
        </w:rPr>
        <w:t xml:space="preserve">no permite que se consolide </w:t>
      </w:r>
      <w:r w:rsidRPr="001A7E4D">
        <w:rPr>
          <w:rFonts w:ascii="Times New Roman" w:hAnsi="Times New Roman" w:cs="Times New Roman"/>
          <w:sz w:val="24"/>
          <w:szCs w:val="24"/>
        </w:rPr>
        <w:t xml:space="preserve">la soberanía estatal, la justicia transformativa contribuye a la </w:t>
      </w:r>
      <w:r w:rsidR="00FB29A8" w:rsidRPr="001A7E4D">
        <w:rPr>
          <w:rFonts w:ascii="Times New Roman" w:hAnsi="Times New Roman" w:cs="Times New Roman"/>
          <w:sz w:val="24"/>
          <w:szCs w:val="24"/>
        </w:rPr>
        <w:t>construcción del Estado, en cuanto al tiempo que desaparece parte de la guerra aparecen procesos de cooperación entre antiguos guerreros para construir un proyecto común.</w:t>
      </w:r>
      <w:r w:rsidR="00CE5A6C" w:rsidRPr="001A7E4D">
        <w:rPr>
          <w:rFonts w:ascii="Times New Roman" w:hAnsi="Times New Roman" w:cs="Times New Roman"/>
          <w:sz w:val="24"/>
          <w:szCs w:val="24"/>
        </w:rPr>
        <w:t xml:space="preserve"> </w:t>
      </w:r>
      <w:r w:rsidR="00865CFD" w:rsidRPr="001A7E4D">
        <w:rPr>
          <w:rFonts w:ascii="Times New Roman" w:hAnsi="Times New Roman" w:cs="Times New Roman"/>
          <w:sz w:val="24"/>
          <w:szCs w:val="24"/>
        </w:rPr>
        <w:t>Ahora bien e</w:t>
      </w:r>
      <w:r w:rsidR="00CE5A6C" w:rsidRPr="001A7E4D">
        <w:rPr>
          <w:rFonts w:ascii="Times New Roman" w:eastAsia="Times New Roman" w:hAnsi="Times New Roman" w:cs="Times New Roman"/>
          <w:color w:val="222222"/>
          <w:sz w:val="24"/>
          <w:szCs w:val="24"/>
          <w:lang w:eastAsia="es-ES"/>
        </w:rPr>
        <w:t xml:space="preserve">n general hay justicia transicional, más o menos satisfactoria, en tanto la guerra no tuvo un ganador ni un perdedor entre las partes enfrentadas, no hubo un juicio donde el derecho de algún soberano se aplicase al vencido, en cuanto sometido a la justicia. No obstante, las partes libremente acordaron un tipo de justicia </w:t>
      </w:r>
      <w:r w:rsidR="00865CFD" w:rsidRPr="001A7E4D">
        <w:rPr>
          <w:rFonts w:ascii="Times New Roman" w:eastAsia="Times New Roman" w:hAnsi="Times New Roman" w:cs="Times New Roman"/>
          <w:color w:val="222222"/>
          <w:sz w:val="24"/>
          <w:szCs w:val="24"/>
          <w:lang w:eastAsia="es-ES"/>
        </w:rPr>
        <w:t xml:space="preserve">transicional </w:t>
      </w:r>
      <w:r w:rsidR="00CE5A6C" w:rsidRPr="001A7E4D">
        <w:rPr>
          <w:rFonts w:ascii="Times New Roman" w:eastAsia="Times New Roman" w:hAnsi="Times New Roman" w:cs="Times New Roman"/>
          <w:color w:val="222222"/>
          <w:sz w:val="24"/>
          <w:szCs w:val="24"/>
          <w:lang w:eastAsia="es-ES"/>
        </w:rPr>
        <w:t xml:space="preserve">bastante satisfactoria dadas las condiciones que propiciaron </w:t>
      </w:r>
      <w:r w:rsidR="00375040" w:rsidRPr="001A7E4D">
        <w:rPr>
          <w:rFonts w:ascii="Times New Roman" w:eastAsia="Times New Roman" w:hAnsi="Times New Roman" w:cs="Times New Roman"/>
          <w:color w:val="222222"/>
          <w:sz w:val="24"/>
          <w:szCs w:val="24"/>
          <w:lang w:eastAsia="es-ES"/>
        </w:rPr>
        <w:t>los AP</w:t>
      </w:r>
      <w:r w:rsidR="00CE5A6C" w:rsidRPr="001A7E4D">
        <w:rPr>
          <w:rFonts w:ascii="Times New Roman" w:eastAsia="Times New Roman" w:hAnsi="Times New Roman" w:cs="Times New Roman"/>
          <w:color w:val="222222"/>
          <w:sz w:val="24"/>
          <w:szCs w:val="24"/>
          <w:lang w:eastAsia="es-ES"/>
        </w:rPr>
        <w:t xml:space="preserve"> y aplicable a todos aquéllos que participaron del conflicto armado.</w:t>
      </w:r>
    </w:p>
    <w:p w14:paraId="6A0E1BB1" w14:textId="77777777" w:rsidR="00FB29A8" w:rsidRPr="001A7E4D" w:rsidRDefault="00FB29A8" w:rsidP="009B0424">
      <w:pPr>
        <w:autoSpaceDE w:val="0"/>
        <w:autoSpaceDN w:val="0"/>
        <w:adjustRightInd w:val="0"/>
        <w:spacing w:after="0" w:line="240" w:lineRule="auto"/>
        <w:jc w:val="both"/>
        <w:rPr>
          <w:rFonts w:ascii="Times New Roman" w:hAnsi="Times New Roman" w:cs="Times New Roman"/>
          <w:sz w:val="24"/>
          <w:szCs w:val="24"/>
        </w:rPr>
      </w:pPr>
    </w:p>
    <w:p w14:paraId="3A494911" w14:textId="77777777" w:rsidR="006C585D" w:rsidRPr="001A7E4D" w:rsidRDefault="006C585D" w:rsidP="009B0424">
      <w:pPr>
        <w:autoSpaceDE w:val="0"/>
        <w:autoSpaceDN w:val="0"/>
        <w:adjustRightInd w:val="0"/>
        <w:spacing w:after="0" w:line="240" w:lineRule="auto"/>
        <w:jc w:val="both"/>
        <w:rPr>
          <w:rFonts w:ascii="Times New Roman" w:hAnsi="Times New Roman" w:cs="Times New Roman"/>
          <w:bCs/>
          <w:sz w:val="24"/>
          <w:szCs w:val="24"/>
        </w:rPr>
      </w:pPr>
      <w:r w:rsidRPr="001A7E4D">
        <w:rPr>
          <w:rFonts w:ascii="Times New Roman" w:eastAsia="Times New Roman" w:hAnsi="Times New Roman" w:cs="Times New Roman"/>
          <w:color w:val="222222"/>
          <w:sz w:val="24"/>
          <w:szCs w:val="24"/>
          <w:lang w:eastAsia="es-ES"/>
        </w:rPr>
        <w:t>En cuanto a la justicia adjudicativa, es decir, aquélla institucionalizada en el aparato judicial, que concluye con una sentencia acerca del conflicto puesto a disposición de los jueces, habría que decir que en los A</w:t>
      </w:r>
      <w:r w:rsidR="00F1712F" w:rsidRPr="001A7E4D">
        <w:rPr>
          <w:rFonts w:ascii="Times New Roman" w:eastAsia="Times New Roman" w:hAnsi="Times New Roman" w:cs="Times New Roman"/>
          <w:color w:val="222222"/>
          <w:sz w:val="24"/>
          <w:szCs w:val="24"/>
          <w:lang w:eastAsia="es-ES"/>
        </w:rPr>
        <w:t>P</w:t>
      </w:r>
      <w:r w:rsidRPr="001A7E4D">
        <w:rPr>
          <w:rFonts w:ascii="Times New Roman" w:eastAsia="Times New Roman" w:hAnsi="Times New Roman" w:cs="Times New Roman"/>
          <w:color w:val="222222"/>
          <w:sz w:val="24"/>
          <w:szCs w:val="24"/>
          <w:lang w:eastAsia="es-ES"/>
        </w:rPr>
        <w:t xml:space="preserve"> se hace presente en </w:t>
      </w:r>
      <w:r w:rsidR="002038A6" w:rsidRPr="001A7E4D">
        <w:rPr>
          <w:rFonts w:ascii="Times New Roman" w:eastAsia="Times New Roman" w:hAnsi="Times New Roman" w:cs="Times New Roman"/>
          <w:color w:val="222222"/>
          <w:sz w:val="24"/>
          <w:szCs w:val="24"/>
          <w:lang w:eastAsia="es-ES"/>
        </w:rPr>
        <w:t xml:space="preserve">el </w:t>
      </w:r>
      <w:r w:rsidR="000A63F3" w:rsidRPr="001A7E4D">
        <w:rPr>
          <w:rFonts w:ascii="Times New Roman" w:eastAsia="Times New Roman" w:hAnsi="Times New Roman" w:cs="Times New Roman"/>
          <w:color w:val="222222"/>
          <w:sz w:val="24"/>
          <w:szCs w:val="24"/>
          <w:lang w:eastAsia="es-ES"/>
        </w:rPr>
        <w:t>“</w:t>
      </w:r>
      <w:r w:rsidR="002038A6" w:rsidRPr="001A7E4D">
        <w:rPr>
          <w:rFonts w:ascii="Times New Roman" w:hAnsi="Times New Roman" w:cs="Times New Roman"/>
          <w:bCs/>
          <w:sz w:val="24"/>
          <w:szCs w:val="24"/>
        </w:rPr>
        <w:t>Sistema Integral de Verdad, Justicia, Reparación y No Repetición”, incluyendo la Jurisdicción Especial para la Paz, que establece penas físicas de confinamiento para quienes perpetraron crímenes en el marco del conflicto armado, a cambio de verdad y reparación.</w:t>
      </w:r>
    </w:p>
    <w:p w14:paraId="2884DD01" w14:textId="77777777" w:rsidR="00FE6E13" w:rsidRPr="001A7E4D" w:rsidRDefault="00FE6E13" w:rsidP="009B0424">
      <w:pPr>
        <w:autoSpaceDE w:val="0"/>
        <w:autoSpaceDN w:val="0"/>
        <w:adjustRightInd w:val="0"/>
        <w:spacing w:after="0" w:line="240" w:lineRule="auto"/>
        <w:jc w:val="both"/>
        <w:rPr>
          <w:rFonts w:ascii="Times New Roman" w:hAnsi="Times New Roman" w:cs="Times New Roman"/>
          <w:bCs/>
          <w:sz w:val="24"/>
          <w:szCs w:val="24"/>
        </w:rPr>
      </w:pPr>
    </w:p>
    <w:p w14:paraId="0C1F4250" w14:textId="77777777" w:rsidR="00736DFC" w:rsidRPr="001A7E4D" w:rsidRDefault="00FE6E13"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bCs/>
          <w:sz w:val="24"/>
          <w:szCs w:val="24"/>
        </w:rPr>
        <w:t>El punto de partida de este modelo de justicia es reconocer que el conflicto armado genera graves violaciones a múltiples derechos; que las víctimas son el centro del mismo, que todos sus derechos deben ser reconocidos, especialmente los de verdad, justicia,</w:t>
      </w:r>
      <w:r w:rsidR="000A63F3" w:rsidRPr="001A7E4D">
        <w:rPr>
          <w:rFonts w:ascii="Times New Roman" w:hAnsi="Times New Roman" w:cs="Times New Roman"/>
          <w:bCs/>
          <w:sz w:val="24"/>
          <w:szCs w:val="24"/>
        </w:rPr>
        <w:t xml:space="preserve"> reparación y no repetición; asi</w:t>
      </w:r>
      <w:r w:rsidRPr="001A7E4D">
        <w:rPr>
          <w:rFonts w:ascii="Times New Roman" w:hAnsi="Times New Roman" w:cs="Times New Roman"/>
          <w:bCs/>
          <w:sz w:val="24"/>
          <w:szCs w:val="24"/>
        </w:rPr>
        <w:t>mismo, que a las víctimas no se les debe ofrecer solo sanciones penales para los vict</w:t>
      </w:r>
      <w:r w:rsidR="00865CFD" w:rsidRPr="001A7E4D">
        <w:rPr>
          <w:rFonts w:ascii="Times New Roman" w:hAnsi="Times New Roman" w:cs="Times New Roman"/>
          <w:bCs/>
          <w:sz w:val="24"/>
          <w:szCs w:val="24"/>
        </w:rPr>
        <w:t>imarios. Para ello se crea una Jurisdicción Especial para la P</w:t>
      </w:r>
      <w:r w:rsidRPr="001A7E4D">
        <w:rPr>
          <w:rFonts w:ascii="Times New Roman" w:hAnsi="Times New Roman" w:cs="Times New Roman"/>
          <w:bCs/>
          <w:sz w:val="24"/>
          <w:szCs w:val="24"/>
        </w:rPr>
        <w:t xml:space="preserve">az, autónoma, neutral e independiente de las partes del Acuerdo, que de manera preferente juzgará </w:t>
      </w:r>
      <w:r w:rsidRPr="001A7E4D">
        <w:rPr>
          <w:rFonts w:ascii="Times New Roman" w:hAnsi="Times New Roman" w:cs="Times New Roman"/>
          <w:sz w:val="24"/>
          <w:szCs w:val="24"/>
        </w:rPr>
        <w:t>en especial conductas consideradas graves infracciones al Derecho Internacional Humanitar</w:t>
      </w:r>
      <w:r w:rsidR="000A63F3" w:rsidRPr="001A7E4D">
        <w:rPr>
          <w:rFonts w:ascii="Times New Roman" w:hAnsi="Times New Roman" w:cs="Times New Roman"/>
          <w:sz w:val="24"/>
          <w:szCs w:val="24"/>
        </w:rPr>
        <w:t>io o graves violaciones de los derechos h</w:t>
      </w:r>
      <w:r w:rsidRPr="001A7E4D">
        <w:rPr>
          <w:rFonts w:ascii="Times New Roman" w:hAnsi="Times New Roman" w:cs="Times New Roman"/>
          <w:sz w:val="24"/>
          <w:szCs w:val="24"/>
        </w:rPr>
        <w:t xml:space="preserve">umanos; que ejercerá funciones durante 10 </w:t>
      </w:r>
      <w:r w:rsidR="005D6723" w:rsidRPr="001A7E4D">
        <w:rPr>
          <w:rFonts w:ascii="Times New Roman" w:hAnsi="Times New Roman" w:cs="Times New Roman"/>
          <w:sz w:val="24"/>
          <w:szCs w:val="24"/>
        </w:rPr>
        <w:t xml:space="preserve">años y un plazo </w:t>
      </w:r>
      <w:r w:rsidR="00865CFD" w:rsidRPr="001A7E4D">
        <w:rPr>
          <w:rFonts w:ascii="Times New Roman" w:hAnsi="Times New Roman" w:cs="Times New Roman"/>
          <w:sz w:val="24"/>
          <w:szCs w:val="24"/>
        </w:rPr>
        <w:t>adicional</w:t>
      </w:r>
      <w:r w:rsidR="005D6723" w:rsidRPr="001A7E4D">
        <w:rPr>
          <w:rFonts w:ascii="Times New Roman" w:hAnsi="Times New Roman" w:cs="Times New Roman"/>
          <w:sz w:val="24"/>
          <w:szCs w:val="24"/>
        </w:rPr>
        <w:t xml:space="preserve"> de 5. Para los miembros de las FARC aplicarán la amnistía y el indulto por delitos políticos y conexos, una vez entreguen las armas. Los excombatientes tendrán un tratamiento preferencial si colaboran con la verdad, la justicia, la reparación y se comprometen a la no repetición. Se determinarán los delitos no </w:t>
      </w:r>
      <w:proofErr w:type="spellStart"/>
      <w:r w:rsidR="005D6723" w:rsidRPr="001A7E4D">
        <w:rPr>
          <w:rFonts w:ascii="Times New Roman" w:hAnsi="Times New Roman" w:cs="Times New Roman"/>
          <w:sz w:val="24"/>
          <w:szCs w:val="24"/>
        </w:rPr>
        <w:t>amnistiables</w:t>
      </w:r>
      <w:proofErr w:type="spellEnd"/>
      <w:r w:rsidR="005D6723" w:rsidRPr="001A7E4D">
        <w:rPr>
          <w:rFonts w:ascii="Times New Roman" w:hAnsi="Times New Roman" w:cs="Times New Roman"/>
          <w:sz w:val="24"/>
          <w:szCs w:val="24"/>
        </w:rPr>
        <w:t xml:space="preserve"> ni </w:t>
      </w:r>
      <w:proofErr w:type="spellStart"/>
      <w:r w:rsidR="005D6723" w:rsidRPr="001A7E4D">
        <w:rPr>
          <w:rFonts w:ascii="Times New Roman" w:hAnsi="Times New Roman" w:cs="Times New Roman"/>
          <w:sz w:val="24"/>
          <w:szCs w:val="24"/>
        </w:rPr>
        <w:t>indultables</w:t>
      </w:r>
      <w:proofErr w:type="spellEnd"/>
      <w:r w:rsidR="005D6723" w:rsidRPr="001A7E4D">
        <w:rPr>
          <w:rFonts w:ascii="Times New Roman" w:hAnsi="Times New Roman" w:cs="Times New Roman"/>
          <w:sz w:val="24"/>
          <w:szCs w:val="24"/>
        </w:rPr>
        <w:t xml:space="preserve">, es decir, </w:t>
      </w:r>
      <w:r w:rsidR="00736DFC" w:rsidRPr="001A7E4D">
        <w:rPr>
          <w:rFonts w:ascii="Times New Roman" w:hAnsi="Times New Roman" w:cs="Times New Roman"/>
          <w:sz w:val="24"/>
          <w:szCs w:val="24"/>
        </w:rPr>
        <w:t>los delitos de lesa</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humanidad, el genocidio, los graves crímenes de guerra -esto es, toda infracción del Derecho</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Internacional Humanitario cometida de forma sistemática -, la toma de rehenes u otra privación</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grave de la libertad, la tortura, las ejecuciones extrajudiciales, la desaparición forzada, el acceso</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carnal violento y otras formas de violencia sexual, el desplazamiento</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forzado, además del reclutamiento de menores, todo ello conforme a lo establecido en el Estatuto</w:t>
      </w:r>
      <w:r w:rsidR="00D8412E"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de Roma.</w:t>
      </w:r>
      <w:r w:rsidR="005D6723" w:rsidRPr="001A7E4D">
        <w:rPr>
          <w:rFonts w:ascii="Times New Roman" w:hAnsi="Times New Roman" w:cs="Times New Roman"/>
          <w:sz w:val="24"/>
          <w:szCs w:val="24"/>
        </w:rPr>
        <w:t xml:space="preserve"> Para todo ello se definen unos precisos procedimientos, y se establecen unas sanciones que</w:t>
      </w:r>
      <w:r w:rsidR="00736DFC" w:rsidRPr="001A7E4D">
        <w:rPr>
          <w:rFonts w:ascii="Times New Roman" w:hAnsi="Times New Roman" w:cs="Times New Roman"/>
          <w:sz w:val="24"/>
          <w:szCs w:val="24"/>
        </w:rPr>
        <w:t xml:space="preserve"> tendrán como finalidad esencial satisfacer los derechos de las víctimas y</w:t>
      </w:r>
      <w:r w:rsidR="00D8412E"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consolidar la paz</w:t>
      </w:r>
      <w:r w:rsidR="005D6723" w:rsidRPr="001A7E4D">
        <w:rPr>
          <w:rFonts w:ascii="Times New Roman" w:hAnsi="Times New Roman" w:cs="Times New Roman"/>
          <w:sz w:val="24"/>
          <w:szCs w:val="24"/>
        </w:rPr>
        <w:t>, las cuales d</w:t>
      </w:r>
      <w:r w:rsidR="00736DFC" w:rsidRPr="001A7E4D">
        <w:rPr>
          <w:rFonts w:ascii="Times New Roman" w:hAnsi="Times New Roman" w:cs="Times New Roman"/>
          <w:sz w:val="24"/>
          <w:szCs w:val="24"/>
        </w:rPr>
        <w:t>eberán tener la mayor función restaurativa y reparadora del daño causado,</w:t>
      </w:r>
      <w:r w:rsidR="005D6723"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siempre en relación con el grado de reconocimiento de verdad y responsabilidad que se haga ante</w:t>
      </w:r>
      <w:r w:rsidR="00E3045F"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el componente de Justicia del SIVJRNR mediante declaraciones individuales o colectivas.</w:t>
      </w:r>
    </w:p>
    <w:p w14:paraId="263FAD76" w14:textId="77777777" w:rsidR="000A63F3" w:rsidRPr="001A7E4D" w:rsidRDefault="000A63F3" w:rsidP="009B0424">
      <w:pPr>
        <w:autoSpaceDE w:val="0"/>
        <w:autoSpaceDN w:val="0"/>
        <w:adjustRightInd w:val="0"/>
        <w:spacing w:after="0" w:line="240" w:lineRule="auto"/>
        <w:jc w:val="both"/>
        <w:rPr>
          <w:rFonts w:ascii="Times New Roman" w:hAnsi="Times New Roman" w:cs="Times New Roman"/>
          <w:sz w:val="24"/>
          <w:szCs w:val="24"/>
        </w:rPr>
      </w:pPr>
    </w:p>
    <w:p w14:paraId="73EE5CC2" w14:textId="77777777" w:rsidR="00865CFD" w:rsidRPr="001A7E4D" w:rsidRDefault="00865CFD"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eastAsia="Times New Roman" w:hAnsi="Times New Roman" w:cs="Times New Roman"/>
          <w:color w:val="222222"/>
          <w:sz w:val="24"/>
          <w:szCs w:val="24"/>
          <w:lang w:eastAsia="es-ES"/>
        </w:rPr>
        <w:t>En lo que respecta a la justicia r</w:t>
      </w:r>
      <w:r w:rsidR="006C585D" w:rsidRPr="001A7E4D">
        <w:rPr>
          <w:rFonts w:ascii="Times New Roman" w:eastAsia="Times New Roman" w:hAnsi="Times New Roman" w:cs="Times New Roman"/>
          <w:color w:val="222222"/>
          <w:sz w:val="24"/>
          <w:szCs w:val="24"/>
          <w:lang w:eastAsia="es-ES"/>
        </w:rPr>
        <w:t>estaurativa</w:t>
      </w:r>
      <w:r w:rsidRPr="001A7E4D">
        <w:rPr>
          <w:rFonts w:ascii="Times New Roman" w:eastAsia="Times New Roman" w:hAnsi="Times New Roman" w:cs="Times New Roman"/>
          <w:color w:val="222222"/>
          <w:sz w:val="24"/>
          <w:szCs w:val="24"/>
          <w:lang w:eastAsia="es-ES"/>
        </w:rPr>
        <w:t xml:space="preserve">, hay que advertir que </w:t>
      </w:r>
      <w:r w:rsidR="001973BA" w:rsidRPr="001A7E4D">
        <w:rPr>
          <w:rFonts w:ascii="Times New Roman" w:eastAsia="Times New Roman" w:hAnsi="Times New Roman" w:cs="Times New Roman"/>
          <w:color w:val="222222"/>
          <w:sz w:val="24"/>
          <w:szCs w:val="24"/>
          <w:lang w:eastAsia="es-ES"/>
        </w:rPr>
        <w:t>en Colombia se hace difícil determinar un antes de la guerra</w:t>
      </w:r>
      <w:r w:rsidR="000A63F3"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dada su larga duración</w:t>
      </w:r>
      <w:r w:rsidR="000A63F3"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que sirva</w:t>
      </w:r>
      <w:r w:rsidR="001973BA" w:rsidRPr="001A7E4D">
        <w:rPr>
          <w:rFonts w:ascii="Times New Roman" w:eastAsia="Times New Roman" w:hAnsi="Times New Roman" w:cs="Times New Roman"/>
          <w:color w:val="222222"/>
          <w:sz w:val="24"/>
          <w:szCs w:val="24"/>
          <w:lang w:eastAsia="es-ES"/>
        </w:rPr>
        <w:t xml:space="preserve"> de referente para lograr una restauración; y que adicionalmente, con o sin guerra</w:t>
      </w:r>
      <w:r w:rsidR="000A63F3" w:rsidRPr="001A7E4D">
        <w:rPr>
          <w:rFonts w:ascii="Times New Roman" w:eastAsia="Times New Roman" w:hAnsi="Times New Roman" w:cs="Times New Roman"/>
          <w:color w:val="222222"/>
          <w:sz w:val="24"/>
          <w:szCs w:val="24"/>
          <w:lang w:eastAsia="es-ES"/>
        </w:rPr>
        <w:t>,</w:t>
      </w:r>
      <w:r w:rsidR="001973BA" w:rsidRPr="001A7E4D">
        <w:rPr>
          <w:rFonts w:ascii="Times New Roman" w:eastAsia="Times New Roman" w:hAnsi="Times New Roman" w:cs="Times New Roman"/>
          <w:color w:val="222222"/>
          <w:sz w:val="24"/>
          <w:szCs w:val="24"/>
          <w:lang w:eastAsia="es-ES"/>
        </w:rPr>
        <w:t xml:space="preserve"> los derechos de las </w:t>
      </w:r>
      <w:r w:rsidR="001973BA" w:rsidRPr="001A7E4D">
        <w:rPr>
          <w:rFonts w:ascii="Times New Roman" w:eastAsia="Times New Roman" w:hAnsi="Times New Roman" w:cs="Times New Roman"/>
          <w:color w:val="222222"/>
          <w:sz w:val="24"/>
          <w:szCs w:val="24"/>
          <w:lang w:eastAsia="es-ES"/>
        </w:rPr>
        <w:lastRenderedPageBreak/>
        <w:t>grandes mayorías de colombianos han sido amenazados, desconocidos y violados</w:t>
      </w:r>
      <w:r w:rsidRPr="001A7E4D">
        <w:rPr>
          <w:rFonts w:ascii="Times New Roman" w:eastAsia="Times New Roman" w:hAnsi="Times New Roman" w:cs="Times New Roman"/>
          <w:color w:val="222222"/>
          <w:sz w:val="24"/>
          <w:szCs w:val="24"/>
          <w:lang w:eastAsia="es-ES"/>
        </w:rPr>
        <w:t>. No obstante</w:t>
      </w:r>
      <w:r w:rsidR="001973BA" w:rsidRPr="001A7E4D">
        <w:rPr>
          <w:rFonts w:ascii="Times New Roman" w:eastAsia="Times New Roman" w:hAnsi="Times New Roman" w:cs="Times New Roman"/>
          <w:color w:val="222222"/>
          <w:sz w:val="24"/>
          <w:szCs w:val="24"/>
          <w:lang w:eastAsia="es-ES"/>
        </w:rPr>
        <w:t>, es posible a partir de una perspectiva constitucional basada en los derechos entender que los A</w:t>
      </w:r>
      <w:r w:rsidR="00F1712F" w:rsidRPr="001A7E4D">
        <w:rPr>
          <w:rFonts w:ascii="Times New Roman" w:eastAsia="Times New Roman" w:hAnsi="Times New Roman" w:cs="Times New Roman"/>
          <w:color w:val="222222"/>
          <w:sz w:val="24"/>
          <w:szCs w:val="24"/>
          <w:lang w:eastAsia="es-ES"/>
        </w:rPr>
        <w:t>P</w:t>
      </w:r>
      <w:r w:rsidR="001973BA" w:rsidRPr="001A7E4D">
        <w:rPr>
          <w:rFonts w:ascii="Times New Roman" w:eastAsia="Times New Roman" w:hAnsi="Times New Roman" w:cs="Times New Roman"/>
          <w:color w:val="222222"/>
          <w:sz w:val="24"/>
          <w:szCs w:val="24"/>
          <w:lang w:eastAsia="es-ES"/>
        </w:rPr>
        <w:t xml:space="preserve"> también contienen fórmulas de justicia restaurativa. Los pri</w:t>
      </w:r>
      <w:r w:rsidR="000A63F3" w:rsidRPr="001A7E4D">
        <w:rPr>
          <w:rFonts w:ascii="Times New Roman" w:eastAsia="Times New Roman" w:hAnsi="Times New Roman" w:cs="Times New Roman"/>
          <w:color w:val="222222"/>
          <w:sz w:val="24"/>
          <w:szCs w:val="24"/>
          <w:lang w:eastAsia="es-ES"/>
        </w:rPr>
        <w:t>ncipios declarados</w:t>
      </w:r>
      <w:r w:rsidR="001973BA" w:rsidRPr="001A7E4D">
        <w:rPr>
          <w:rFonts w:ascii="Times New Roman" w:eastAsia="Times New Roman" w:hAnsi="Times New Roman" w:cs="Times New Roman"/>
          <w:color w:val="222222"/>
          <w:sz w:val="24"/>
          <w:szCs w:val="24"/>
          <w:lang w:eastAsia="es-ES"/>
        </w:rPr>
        <w:t xml:space="preserve"> advierten que las víctimas deben ser reconoc</w:t>
      </w:r>
      <w:r w:rsidR="000A63F3" w:rsidRPr="001A7E4D">
        <w:rPr>
          <w:rFonts w:ascii="Times New Roman" w:eastAsia="Times New Roman" w:hAnsi="Times New Roman" w:cs="Times New Roman"/>
          <w:color w:val="222222"/>
          <w:sz w:val="24"/>
          <w:szCs w:val="24"/>
          <w:lang w:eastAsia="es-ES"/>
        </w:rPr>
        <w:t xml:space="preserve">idas ante todo como ciudadanos. Se establece </w:t>
      </w:r>
      <w:r w:rsidR="000A63F3" w:rsidRPr="001A7E4D">
        <w:rPr>
          <w:rFonts w:ascii="Times New Roman" w:hAnsi="Times New Roman" w:cs="Times New Roman"/>
          <w:bCs/>
          <w:sz w:val="24"/>
          <w:szCs w:val="24"/>
        </w:rPr>
        <w:t>e</w:t>
      </w:r>
      <w:r w:rsidR="00736DFC" w:rsidRPr="001A7E4D">
        <w:rPr>
          <w:rFonts w:ascii="Times New Roman" w:hAnsi="Times New Roman" w:cs="Times New Roman"/>
          <w:bCs/>
          <w:sz w:val="24"/>
          <w:szCs w:val="24"/>
        </w:rPr>
        <w:t>l reconocimiento de responsabilidad</w:t>
      </w:r>
      <w:r w:rsidR="000A63F3" w:rsidRPr="001A7E4D">
        <w:rPr>
          <w:rFonts w:ascii="Times New Roman" w:hAnsi="Times New Roman" w:cs="Times New Roman"/>
          <w:bCs/>
          <w:sz w:val="24"/>
          <w:szCs w:val="24"/>
        </w:rPr>
        <w:t>, la</w:t>
      </w:r>
      <w:r w:rsidR="001973BA" w:rsidRPr="001A7E4D">
        <w:rPr>
          <w:rFonts w:ascii="Times New Roman" w:hAnsi="Times New Roman" w:cs="Times New Roman"/>
          <w:bCs/>
          <w:sz w:val="24"/>
          <w:szCs w:val="24"/>
        </w:rPr>
        <w:t xml:space="preserve"> </w:t>
      </w:r>
      <w:r w:rsidR="000A63F3" w:rsidRPr="001A7E4D">
        <w:rPr>
          <w:rFonts w:ascii="Times New Roman" w:hAnsi="Times New Roman" w:cs="Times New Roman"/>
          <w:bCs/>
          <w:sz w:val="24"/>
          <w:szCs w:val="24"/>
        </w:rPr>
        <w:t>s</w:t>
      </w:r>
      <w:r w:rsidR="00736DFC" w:rsidRPr="001A7E4D">
        <w:rPr>
          <w:rFonts w:ascii="Times New Roman" w:hAnsi="Times New Roman" w:cs="Times New Roman"/>
          <w:bCs/>
          <w:sz w:val="24"/>
          <w:szCs w:val="24"/>
        </w:rPr>
        <w:t>atisfacción de los derechos de las víctimas</w:t>
      </w:r>
      <w:r w:rsidR="000A63F3" w:rsidRPr="001A7E4D">
        <w:rPr>
          <w:rFonts w:ascii="Times New Roman" w:hAnsi="Times New Roman" w:cs="Times New Roman"/>
          <w:bCs/>
          <w:sz w:val="24"/>
          <w:szCs w:val="24"/>
        </w:rPr>
        <w:t>,</w:t>
      </w:r>
      <w:r w:rsidR="001973BA" w:rsidRPr="001A7E4D">
        <w:rPr>
          <w:rFonts w:ascii="Times New Roman" w:hAnsi="Times New Roman" w:cs="Times New Roman"/>
          <w:bCs/>
          <w:sz w:val="24"/>
          <w:szCs w:val="24"/>
        </w:rPr>
        <w:t xml:space="preserve"> </w:t>
      </w:r>
      <w:r w:rsidR="000A63F3" w:rsidRPr="001A7E4D">
        <w:rPr>
          <w:rFonts w:ascii="Times New Roman" w:hAnsi="Times New Roman" w:cs="Times New Roman"/>
          <w:bCs/>
          <w:sz w:val="24"/>
          <w:szCs w:val="24"/>
        </w:rPr>
        <w:t>l</w:t>
      </w:r>
      <w:r w:rsidR="00736DFC" w:rsidRPr="001A7E4D">
        <w:rPr>
          <w:rFonts w:ascii="Times New Roman" w:hAnsi="Times New Roman" w:cs="Times New Roman"/>
          <w:bCs/>
          <w:sz w:val="24"/>
          <w:szCs w:val="24"/>
        </w:rPr>
        <w:t xml:space="preserve">a participación de </w:t>
      </w:r>
      <w:r w:rsidR="000A63F3" w:rsidRPr="001A7E4D">
        <w:rPr>
          <w:rFonts w:ascii="Times New Roman" w:hAnsi="Times New Roman" w:cs="Times New Roman"/>
          <w:bCs/>
          <w:sz w:val="24"/>
          <w:szCs w:val="24"/>
        </w:rPr>
        <w:t xml:space="preserve">estas </w:t>
      </w:r>
      <w:r w:rsidR="001973BA" w:rsidRPr="001A7E4D">
        <w:rPr>
          <w:rFonts w:ascii="Times New Roman" w:hAnsi="Times New Roman" w:cs="Times New Roman"/>
          <w:bCs/>
          <w:sz w:val="24"/>
          <w:szCs w:val="24"/>
        </w:rPr>
        <w:t>en la determinació</w:t>
      </w:r>
      <w:r w:rsidR="000A63F3" w:rsidRPr="001A7E4D">
        <w:rPr>
          <w:rFonts w:ascii="Times New Roman" w:hAnsi="Times New Roman" w:cs="Times New Roman"/>
          <w:bCs/>
          <w:sz w:val="24"/>
          <w:szCs w:val="24"/>
        </w:rPr>
        <w:t>n de los daños sufridos y modalidades de restauración, su</w:t>
      </w:r>
      <w:r w:rsidR="001973BA" w:rsidRPr="001A7E4D">
        <w:rPr>
          <w:rFonts w:ascii="Times New Roman" w:hAnsi="Times New Roman" w:cs="Times New Roman"/>
          <w:bCs/>
          <w:sz w:val="24"/>
          <w:szCs w:val="24"/>
        </w:rPr>
        <w:t xml:space="preserve"> </w:t>
      </w:r>
      <w:r w:rsidR="00736DFC" w:rsidRPr="001A7E4D">
        <w:rPr>
          <w:rFonts w:ascii="Times New Roman" w:hAnsi="Times New Roman" w:cs="Times New Roman"/>
          <w:bCs/>
          <w:sz w:val="24"/>
          <w:szCs w:val="24"/>
        </w:rPr>
        <w:t xml:space="preserve"> reparación </w:t>
      </w:r>
      <w:r w:rsidR="000A63F3" w:rsidRPr="001A7E4D">
        <w:rPr>
          <w:rFonts w:ascii="Times New Roman" w:hAnsi="Times New Roman" w:cs="Times New Roman"/>
          <w:bCs/>
          <w:sz w:val="24"/>
          <w:szCs w:val="24"/>
        </w:rPr>
        <w:t xml:space="preserve">y </w:t>
      </w:r>
      <w:r w:rsidR="00736DFC" w:rsidRPr="001A7E4D">
        <w:rPr>
          <w:rFonts w:ascii="Times New Roman" w:hAnsi="Times New Roman" w:cs="Times New Roman"/>
          <w:bCs/>
          <w:sz w:val="24"/>
          <w:szCs w:val="24"/>
        </w:rPr>
        <w:t>garantías de protección y seguridad</w:t>
      </w:r>
      <w:r w:rsidR="001973BA" w:rsidRPr="001A7E4D">
        <w:rPr>
          <w:rFonts w:ascii="Times New Roman" w:hAnsi="Times New Roman" w:cs="Times New Roman"/>
          <w:bCs/>
          <w:sz w:val="24"/>
          <w:szCs w:val="24"/>
        </w:rPr>
        <w:t xml:space="preserve">. </w:t>
      </w:r>
    </w:p>
    <w:p w14:paraId="1A6976F7" w14:textId="77777777" w:rsidR="00865CFD" w:rsidRPr="001A7E4D" w:rsidRDefault="00865CFD" w:rsidP="009B0424">
      <w:pPr>
        <w:autoSpaceDE w:val="0"/>
        <w:autoSpaceDN w:val="0"/>
        <w:adjustRightInd w:val="0"/>
        <w:spacing w:after="0" w:line="240" w:lineRule="auto"/>
        <w:jc w:val="both"/>
        <w:rPr>
          <w:rFonts w:ascii="Times New Roman" w:hAnsi="Times New Roman" w:cs="Times New Roman"/>
          <w:sz w:val="24"/>
          <w:szCs w:val="24"/>
        </w:rPr>
      </w:pPr>
    </w:p>
    <w:p w14:paraId="00ACDEC2" w14:textId="77777777" w:rsidR="007F12C2" w:rsidRPr="001A7E4D" w:rsidRDefault="000A430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Y por último, se tiene la </w:t>
      </w:r>
      <w:r w:rsidR="009643F5" w:rsidRPr="001A7E4D">
        <w:rPr>
          <w:rFonts w:ascii="Times New Roman" w:eastAsia="Times New Roman" w:hAnsi="Times New Roman" w:cs="Times New Roman"/>
          <w:color w:val="222222"/>
          <w:sz w:val="24"/>
          <w:szCs w:val="24"/>
          <w:lang w:eastAsia="es-ES"/>
        </w:rPr>
        <w:t>Justicia transformativa</w:t>
      </w:r>
      <w:r w:rsidRPr="001A7E4D">
        <w:rPr>
          <w:rFonts w:ascii="Times New Roman" w:eastAsia="Times New Roman" w:hAnsi="Times New Roman" w:cs="Times New Roman"/>
          <w:color w:val="222222"/>
          <w:sz w:val="24"/>
          <w:szCs w:val="24"/>
          <w:lang w:eastAsia="es-ES"/>
        </w:rPr>
        <w:t>, que</w:t>
      </w:r>
      <w:r w:rsidR="009643F5" w:rsidRPr="001A7E4D">
        <w:rPr>
          <w:rFonts w:ascii="Times New Roman" w:eastAsia="Times New Roman" w:hAnsi="Times New Roman" w:cs="Times New Roman"/>
          <w:color w:val="222222"/>
          <w:sz w:val="24"/>
          <w:szCs w:val="24"/>
          <w:lang w:eastAsia="es-ES"/>
        </w:rPr>
        <w:t xml:space="preserve"> reconoce los modelos de justicia previos, los incorpora en sus propias expectativas, pero los</w:t>
      </w:r>
      <w:r w:rsidR="00031017" w:rsidRPr="001A7E4D">
        <w:rPr>
          <w:rFonts w:ascii="Times New Roman" w:eastAsia="Times New Roman" w:hAnsi="Times New Roman" w:cs="Times New Roman"/>
          <w:color w:val="222222"/>
          <w:sz w:val="24"/>
          <w:szCs w:val="24"/>
          <w:lang w:eastAsia="es-ES"/>
        </w:rPr>
        <w:t xml:space="preserve"> considera insuficientes, pues </w:t>
      </w:r>
      <w:r w:rsidR="009643F5" w:rsidRPr="001A7E4D">
        <w:rPr>
          <w:rFonts w:ascii="Times New Roman" w:eastAsia="Times New Roman" w:hAnsi="Times New Roman" w:cs="Times New Roman"/>
          <w:color w:val="222222"/>
          <w:sz w:val="24"/>
          <w:szCs w:val="24"/>
          <w:lang w:eastAsia="es-ES"/>
        </w:rPr>
        <w:t xml:space="preserve">exige que las relaciones conflictivas sean transformadas en relaciones constructivas, de paz, positivas a partir del cambio profundo de las más </w:t>
      </w:r>
      <w:r w:rsidR="004D694D" w:rsidRPr="001A7E4D">
        <w:rPr>
          <w:rFonts w:ascii="Times New Roman" w:eastAsia="Times New Roman" w:hAnsi="Times New Roman" w:cs="Times New Roman"/>
          <w:color w:val="222222"/>
          <w:sz w:val="24"/>
          <w:szCs w:val="24"/>
          <w:lang w:eastAsia="es-ES"/>
        </w:rPr>
        <w:t>íntimas convicciones humanas, y en el marco del constitucionalismo occidental.</w:t>
      </w:r>
      <w:r w:rsidR="00777E52" w:rsidRPr="001A7E4D">
        <w:rPr>
          <w:rFonts w:ascii="Times New Roman" w:eastAsia="Times New Roman" w:hAnsi="Times New Roman" w:cs="Times New Roman"/>
          <w:color w:val="222222"/>
          <w:sz w:val="24"/>
          <w:szCs w:val="24"/>
          <w:lang w:eastAsia="es-ES"/>
        </w:rPr>
        <w:t xml:space="preserve"> Este modelo de justicia hoy se aplica a los procesos de construcción de los Estados (</w:t>
      </w:r>
      <w:proofErr w:type="spellStart"/>
      <w:r w:rsidR="008D19A6" w:rsidRPr="001A7E4D">
        <w:rPr>
          <w:rFonts w:ascii="Times New Roman" w:eastAsia="Times New Roman" w:hAnsi="Times New Roman" w:cs="Times New Roman"/>
          <w:color w:val="222222"/>
          <w:sz w:val="24"/>
          <w:szCs w:val="24"/>
          <w:lang w:eastAsia="es-ES"/>
        </w:rPr>
        <w:t>Lambourne</w:t>
      </w:r>
      <w:proofErr w:type="spellEnd"/>
      <w:r w:rsidR="008D19A6" w:rsidRPr="001A7E4D">
        <w:rPr>
          <w:rFonts w:ascii="Times New Roman" w:eastAsia="Times New Roman" w:hAnsi="Times New Roman" w:cs="Times New Roman"/>
          <w:color w:val="222222"/>
          <w:sz w:val="24"/>
          <w:szCs w:val="24"/>
          <w:lang w:eastAsia="es-ES"/>
        </w:rPr>
        <w:t>, 2014)</w:t>
      </w:r>
      <w:r w:rsidR="00777E52" w:rsidRPr="001A7E4D">
        <w:rPr>
          <w:rFonts w:ascii="Times New Roman" w:eastAsia="Times New Roman" w:hAnsi="Times New Roman" w:cs="Times New Roman"/>
          <w:color w:val="222222"/>
          <w:sz w:val="24"/>
          <w:szCs w:val="24"/>
          <w:lang w:eastAsia="es-ES"/>
        </w:rPr>
        <w:t>, como es el caso que aquí se expone.</w:t>
      </w:r>
    </w:p>
    <w:p w14:paraId="02EA601E" w14:textId="77777777" w:rsidR="00F607FF" w:rsidRPr="001A7E4D" w:rsidRDefault="00F607F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47615BF" w14:textId="77777777" w:rsidR="00F607FF" w:rsidRPr="001A7E4D" w:rsidRDefault="00F607FF" w:rsidP="009B0424">
      <w:pPr>
        <w:autoSpaceDE w:val="0"/>
        <w:autoSpaceDN w:val="0"/>
        <w:adjustRightInd w:val="0"/>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hAnsi="Times New Roman" w:cs="Times New Roman"/>
          <w:sz w:val="24"/>
          <w:szCs w:val="24"/>
        </w:rPr>
        <w:t>De este modo, los AP no consisten solo en reparar al afectado sino que, como proceso de construcción de Estado que busca materializar la Constitución en lo relativo a los derechos y la presencia estatal para garantizarlos, trae como resultado dar lugar a las condiciones que permitan que se transite de normas de papel que históricamente solo han prometido derechos a condiciones institucionales y reales que los materialicen. Esta justicia termina con dos siglos de injusticias en términos de marginación, exclusión y violencia. Así pues, la justicia transformativa no busca retornar a las condiciones previas al conflicto, como lo propone la justicia restaurativa, sino que busca cambiar las condiciones históricas, previas y concomitantes al conflicto armado, caracterizadas por la falta real de derechos en la población mayoritaria.</w:t>
      </w:r>
    </w:p>
    <w:p w14:paraId="712D2439" w14:textId="77777777" w:rsidR="00F607FF" w:rsidRPr="001A7E4D" w:rsidRDefault="00F607F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BD39C82" w14:textId="5CFB63EA" w:rsidR="009643F5" w:rsidRPr="001A7E4D" w:rsidRDefault="009643F5"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En los modelos de justicia descritos en el marco de los A</w:t>
      </w:r>
      <w:r w:rsidR="00F1712F" w:rsidRPr="001A7E4D">
        <w:rPr>
          <w:rFonts w:ascii="Times New Roman" w:eastAsia="Times New Roman" w:hAnsi="Times New Roman" w:cs="Times New Roman"/>
          <w:color w:val="222222"/>
          <w:sz w:val="24"/>
          <w:szCs w:val="24"/>
          <w:lang w:eastAsia="es-ES"/>
        </w:rPr>
        <w:t>P</w:t>
      </w:r>
      <w:r w:rsidRPr="001A7E4D">
        <w:rPr>
          <w:rFonts w:ascii="Times New Roman" w:eastAsia="Times New Roman" w:hAnsi="Times New Roman" w:cs="Times New Roman"/>
          <w:color w:val="222222"/>
          <w:sz w:val="24"/>
          <w:szCs w:val="24"/>
          <w:lang w:eastAsia="es-ES"/>
        </w:rPr>
        <w:t xml:space="preserve"> se encuentran ya de por sí claves importantes para construir un punto de partida para la justicia transformativa</w:t>
      </w:r>
      <w:r w:rsidR="000A1B48" w:rsidRPr="001A7E4D">
        <w:rPr>
          <w:rFonts w:ascii="Times New Roman" w:eastAsia="Times New Roman" w:hAnsi="Times New Roman" w:cs="Times New Roman"/>
          <w:color w:val="222222"/>
          <w:sz w:val="24"/>
          <w:szCs w:val="24"/>
          <w:lang w:eastAsia="es-ES"/>
        </w:rPr>
        <w:t>, pues como se había advertido los A</w:t>
      </w:r>
      <w:r w:rsidR="00F1712F" w:rsidRPr="001A7E4D">
        <w:rPr>
          <w:rFonts w:ascii="Times New Roman" w:eastAsia="Times New Roman" w:hAnsi="Times New Roman" w:cs="Times New Roman"/>
          <w:color w:val="222222"/>
          <w:sz w:val="24"/>
          <w:szCs w:val="24"/>
          <w:lang w:eastAsia="es-ES"/>
        </w:rPr>
        <w:t>P consti</w:t>
      </w:r>
      <w:r w:rsidR="000A1B48" w:rsidRPr="001A7E4D">
        <w:rPr>
          <w:rFonts w:ascii="Times New Roman" w:eastAsia="Times New Roman" w:hAnsi="Times New Roman" w:cs="Times New Roman"/>
          <w:color w:val="222222"/>
          <w:sz w:val="24"/>
          <w:szCs w:val="24"/>
          <w:lang w:eastAsia="es-ES"/>
        </w:rPr>
        <w:t xml:space="preserve">tuyen un todo integral. </w:t>
      </w:r>
      <w:r w:rsidR="005C2EC7" w:rsidRPr="001A7E4D">
        <w:rPr>
          <w:rFonts w:ascii="Times New Roman" w:eastAsia="Times New Roman" w:hAnsi="Times New Roman" w:cs="Times New Roman"/>
          <w:color w:val="222222"/>
          <w:sz w:val="24"/>
          <w:szCs w:val="24"/>
          <w:lang w:eastAsia="es-ES"/>
        </w:rPr>
        <w:t>Conviene r</w:t>
      </w:r>
      <w:r w:rsidR="004D694D" w:rsidRPr="001A7E4D">
        <w:rPr>
          <w:rFonts w:ascii="Times New Roman" w:eastAsia="Times New Roman" w:hAnsi="Times New Roman" w:cs="Times New Roman"/>
          <w:color w:val="222222"/>
          <w:sz w:val="24"/>
          <w:szCs w:val="24"/>
          <w:lang w:eastAsia="es-ES"/>
        </w:rPr>
        <w:t>ecord</w:t>
      </w:r>
      <w:r w:rsidR="005C2EC7" w:rsidRPr="001A7E4D">
        <w:rPr>
          <w:rFonts w:ascii="Times New Roman" w:eastAsia="Times New Roman" w:hAnsi="Times New Roman" w:cs="Times New Roman"/>
          <w:color w:val="222222"/>
          <w:sz w:val="24"/>
          <w:szCs w:val="24"/>
          <w:lang w:eastAsia="es-ES"/>
        </w:rPr>
        <w:t>ar</w:t>
      </w:r>
      <w:r w:rsidR="004D694D" w:rsidRPr="001A7E4D">
        <w:rPr>
          <w:rFonts w:ascii="Times New Roman" w:eastAsia="Times New Roman" w:hAnsi="Times New Roman" w:cs="Times New Roman"/>
          <w:color w:val="222222"/>
          <w:sz w:val="24"/>
          <w:szCs w:val="24"/>
          <w:lang w:eastAsia="es-ES"/>
        </w:rPr>
        <w:t xml:space="preserve"> los puntos clave</w:t>
      </w:r>
      <w:r w:rsidR="00AE070D" w:rsidRPr="001A7E4D">
        <w:rPr>
          <w:rFonts w:ascii="Times New Roman" w:eastAsia="Times New Roman" w:hAnsi="Times New Roman" w:cs="Times New Roman"/>
          <w:color w:val="222222"/>
          <w:sz w:val="24"/>
          <w:szCs w:val="24"/>
          <w:lang w:eastAsia="es-ES"/>
        </w:rPr>
        <w:t>s</w:t>
      </w:r>
      <w:r w:rsidR="004D694D" w:rsidRPr="001A7E4D">
        <w:rPr>
          <w:rFonts w:ascii="Times New Roman" w:eastAsia="Times New Roman" w:hAnsi="Times New Roman" w:cs="Times New Roman"/>
          <w:color w:val="222222"/>
          <w:sz w:val="24"/>
          <w:szCs w:val="24"/>
          <w:lang w:eastAsia="es-ES"/>
        </w:rPr>
        <w:t xml:space="preserve"> útiles al modelo de justicia transformativa: </w:t>
      </w:r>
      <w:r w:rsidR="005F616A" w:rsidRPr="001A7E4D">
        <w:rPr>
          <w:rFonts w:ascii="Times New Roman" w:eastAsia="Times New Roman" w:hAnsi="Times New Roman" w:cs="Times New Roman"/>
          <w:color w:val="222222"/>
          <w:sz w:val="24"/>
          <w:szCs w:val="24"/>
          <w:lang w:eastAsia="es-ES"/>
        </w:rPr>
        <w:t>a</w:t>
      </w:r>
      <w:r w:rsidR="009C57C6" w:rsidRPr="001A7E4D">
        <w:rPr>
          <w:rFonts w:ascii="Times New Roman" w:eastAsia="Times New Roman" w:hAnsi="Times New Roman" w:cs="Times New Roman"/>
          <w:color w:val="222222"/>
          <w:sz w:val="24"/>
          <w:szCs w:val="24"/>
          <w:lang w:eastAsia="es-ES"/>
        </w:rPr>
        <w:t>cuerdo entre</w:t>
      </w:r>
      <w:r w:rsidR="00F93EF6" w:rsidRPr="001A7E4D">
        <w:rPr>
          <w:rFonts w:ascii="Times New Roman" w:eastAsia="Times New Roman" w:hAnsi="Times New Roman" w:cs="Times New Roman"/>
          <w:color w:val="222222"/>
          <w:sz w:val="24"/>
          <w:szCs w:val="24"/>
          <w:lang w:eastAsia="es-ES"/>
        </w:rPr>
        <w:t xml:space="preserve"> las partes enf</w:t>
      </w:r>
      <w:r w:rsidR="009C57C6" w:rsidRPr="001A7E4D">
        <w:rPr>
          <w:rFonts w:ascii="Times New Roman" w:eastAsia="Times New Roman" w:hAnsi="Times New Roman" w:cs="Times New Roman"/>
          <w:color w:val="222222"/>
          <w:sz w:val="24"/>
          <w:szCs w:val="24"/>
          <w:lang w:eastAsia="es-ES"/>
        </w:rPr>
        <w:t xml:space="preserve">rentadas; </w:t>
      </w:r>
      <w:r w:rsidR="004D694D" w:rsidRPr="001A7E4D">
        <w:rPr>
          <w:rFonts w:ascii="Times New Roman" w:eastAsia="Times New Roman" w:hAnsi="Times New Roman" w:cs="Times New Roman"/>
          <w:color w:val="222222"/>
          <w:sz w:val="24"/>
          <w:szCs w:val="24"/>
          <w:lang w:eastAsia="es-ES"/>
        </w:rPr>
        <w:t xml:space="preserve">abandono de la guerra como opción, deseo de incorporación a la sociedad civil, interés en luchar por los ideales por las vías políticas democráticas; </w:t>
      </w:r>
      <w:r w:rsidR="00F93EF6" w:rsidRPr="001A7E4D">
        <w:rPr>
          <w:rFonts w:ascii="Times New Roman" w:eastAsia="Times New Roman" w:hAnsi="Times New Roman" w:cs="Times New Roman"/>
          <w:color w:val="222222"/>
          <w:sz w:val="24"/>
          <w:szCs w:val="24"/>
          <w:lang w:eastAsia="es-ES"/>
        </w:rPr>
        <w:t>reconocimiento de que la guerra ha hecho mucho daño, pri</w:t>
      </w:r>
      <w:r w:rsidR="005F616A" w:rsidRPr="001A7E4D">
        <w:rPr>
          <w:rFonts w:ascii="Times New Roman" w:eastAsia="Times New Roman" w:hAnsi="Times New Roman" w:cs="Times New Roman"/>
          <w:color w:val="222222"/>
          <w:sz w:val="24"/>
          <w:szCs w:val="24"/>
          <w:lang w:eastAsia="es-ES"/>
        </w:rPr>
        <w:t>ncipalmente a la sociedad civil</w:t>
      </w:r>
      <w:r w:rsidR="00F93EF6" w:rsidRPr="001A7E4D">
        <w:rPr>
          <w:rFonts w:ascii="Times New Roman" w:eastAsia="Times New Roman" w:hAnsi="Times New Roman" w:cs="Times New Roman"/>
          <w:color w:val="222222"/>
          <w:sz w:val="24"/>
          <w:szCs w:val="24"/>
          <w:lang w:eastAsia="es-ES"/>
        </w:rPr>
        <w:t xml:space="preserve">; </w:t>
      </w:r>
      <w:r w:rsidR="00AE070D" w:rsidRPr="001A7E4D">
        <w:rPr>
          <w:rFonts w:ascii="Times New Roman" w:eastAsia="Times New Roman" w:hAnsi="Times New Roman" w:cs="Times New Roman"/>
          <w:color w:val="222222"/>
          <w:sz w:val="24"/>
          <w:szCs w:val="24"/>
          <w:lang w:eastAsia="es-ES"/>
        </w:rPr>
        <w:t xml:space="preserve">acordar la necesaria presencia del Estado en todas las regiones del país; </w:t>
      </w:r>
      <w:r w:rsidR="00F93EF6" w:rsidRPr="001A7E4D">
        <w:rPr>
          <w:rFonts w:ascii="Times New Roman" w:eastAsia="Times New Roman" w:hAnsi="Times New Roman" w:cs="Times New Roman"/>
          <w:color w:val="222222"/>
          <w:sz w:val="24"/>
          <w:szCs w:val="24"/>
          <w:lang w:eastAsia="es-ES"/>
        </w:rPr>
        <w:t>considerar a las víctimas como el centro del A</w:t>
      </w:r>
      <w:r w:rsidR="00437C34" w:rsidRPr="001A7E4D">
        <w:rPr>
          <w:rFonts w:ascii="Times New Roman" w:eastAsia="Times New Roman" w:hAnsi="Times New Roman" w:cs="Times New Roman"/>
          <w:color w:val="222222"/>
          <w:sz w:val="24"/>
          <w:szCs w:val="24"/>
          <w:lang w:eastAsia="es-ES"/>
        </w:rPr>
        <w:t>P</w:t>
      </w:r>
      <w:r w:rsidR="00F93EF6" w:rsidRPr="001A7E4D">
        <w:rPr>
          <w:rFonts w:ascii="Times New Roman" w:eastAsia="Times New Roman" w:hAnsi="Times New Roman" w:cs="Times New Roman"/>
          <w:color w:val="222222"/>
          <w:sz w:val="24"/>
          <w:szCs w:val="24"/>
          <w:lang w:eastAsia="es-ES"/>
        </w:rPr>
        <w:t>; convicción de transitar de la guerra a la paz y de ofrecer un país mejor para las generaciones actuales y futuras (justicia prospectiva); justicia para las víctimas consistente en verdad, justicia, reparación y no repetición; amnistía e indulto, pero con sanciones efectivas para los delitos graves; entre otras.</w:t>
      </w:r>
    </w:p>
    <w:p w14:paraId="30282688" w14:textId="77777777" w:rsidR="00F93EF6" w:rsidRPr="001A7E4D" w:rsidRDefault="00F93EF6"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0F5AFA43" w14:textId="77777777" w:rsidR="00F93EF6" w:rsidRPr="001A7E4D" w:rsidRDefault="00F93EF6"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 xml:space="preserve">Ahora bien, en términos exclusivos de justicia transformativa se agregan </w:t>
      </w:r>
      <w:r w:rsidR="005F616A" w:rsidRPr="001A7E4D">
        <w:rPr>
          <w:rFonts w:ascii="Times New Roman" w:eastAsia="Times New Roman" w:hAnsi="Times New Roman" w:cs="Times New Roman"/>
          <w:color w:val="222222"/>
          <w:sz w:val="24"/>
          <w:szCs w:val="24"/>
          <w:lang w:eastAsia="es-ES"/>
        </w:rPr>
        <w:t xml:space="preserve">elementos </w:t>
      </w:r>
      <w:r w:rsidRPr="001A7E4D">
        <w:rPr>
          <w:rFonts w:ascii="Times New Roman" w:eastAsia="Times New Roman" w:hAnsi="Times New Roman" w:cs="Times New Roman"/>
          <w:color w:val="222222"/>
          <w:sz w:val="24"/>
          <w:szCs w:val="24"/>
          <w:lang w:eastAsia="es-ES"/>
        </w:rPr>
        <w:t>interesantes</w:t>
      </w:r>
      <w:r w:rsidR="00AE070D" w:rsidRPr="001A7E4D">
        <w:rPr>
          <w:rFonts w:ascii="Times New Roman" w:eastAsia="Times New Roman" w:hAnsi="Times New Roman" w:cs="Times New Roman"/>
          <w:color w:val="222222"/>
          <w:sz w:val="24"/>
          <w:szCs w:val="24"/>
          <w:lang w:eastAsia="es-ES"/>
        </w:rPr>
        <w:t xml:space="preserve">, que pueden </w:t>
      </w:r>
      <w:r w:rsidR="005F616A" w:rsidRPr="001A7E4D">
        <w:rPr>
          <w:rFonts w:ascii="Times New Roman" w:eastAsia="Times New Roman" w:hAnsi="Times New Roman" w:cs="Times New Roman"/>
          <w:color w:val="222222"/>
          <w:sz w:val="24"/>
          <w:szCs w:val="24"/>
          <w:lang w:eastAsia="es-ES"/>
        </w:rPr>
        <w:t xml:space="preserve">presentarse </w:t>
      </w:r>
      <w:r w:rsidR="00AE070D" w:rsidRPr="001A7E4D">
        <w:rPr>
          <w:rFonts w:ascii="Times New Roman" w:eastAsia="Times New Roman" w:hAnsi="Times New Roman" w:cs="Times New Roman"/>
          <w:color w:val="222222"/>
          <w:sz w:val="24"/>
          <w:szCs w:val="24"/>
          <w:lang w:eastAsia="es-ES"/>
        </w:rPr>
        <w:t>por niveles</w:t>
      </w:r>
      <w:r w:rsidRPr="001A7E4D">
        <w:rPr>
          <w:rFonts w:ascii="Times New Roman" w:eastAsia="Times New Roman" w:hAnsi="Times New Roman" w:cs="Times New Roman"/>
          <w:color w:val="222222"/>
          <w:sz w:val="24"/>
          <w:szCs w:val="24"/>
          <w:lang w:eastAsia="es-ES"/>
        </w:rPr>
        <w:t xml:space="preserve">: </w:t>
      </w:r>
    </w:p>
    <w:p w14:paraId="303FA16D" w14:textId="77777777" w:rsidR="00982AB3" w:rsidRPr="001A7E4D" w:rsidRDefault="00982AB3" w:rsidP="009B0424">
      <w:pPr>
        <w:shd w:val="clear" w:color="auto" w:fill="FFFFFF"/>
        <w:spacing w:after="0" w:line="240" w:lineRule="auto"/>
        <w:jc w:val="both"/>
        <w:rPr>
          <w:rFonts w:ascii="Times New Roman" w:hAnsi="Times New Roman" w:cs="Times New Roman"/>
          <w:sz w:val="24"/>
          <w:szCs w:val="24"/>
        </w:rPr>
      </w:pPr>
    </w:p>
    <w:p w14:paraId="14209836" w14:textId="23E58FC2" w:rsidR="00982AB3" w:rsidRPr="001A7E4D" w:rsidRDefault="003C5CC5"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Según los AP, e</w:t>
      </w:r>
      <w:r w:rsidR="0028198C" w:rsidRPr="001A7E4D">
        <w:rPr>
          <w:rFonts w:ascii="Times New Roman" w:hAnsi="Times New Roman" w:cs="Times New Roman"/>
          <w:sz w:val="24"/>
          <w:szCs w:val="24"/>
        </w:rPr>
        <w:t>n el nivel nacional e</w:t>
      </w:r>
      <w:r w:rsidR="00982AB3" w:rsidRPr="001A7E4D">
        <w:rPr>
          <w:rFonts w:ascii="Times New Roman" w:hAnsi="Times New Roman" w:cs="Times New Roman"/>
          <w:sz w:val="24"/>
          <w:szCs w:val="24"/>
        </w:rPr>
        <w:t>l Gobierno y las FARC-EP, con el ánimo de consolidar aún más las</w:t>
      </w:r>
      <w:r w:rsidR="00F3479B"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bases sobre las que edificará la paz y la reconciliación nacional, una vez realizado el procedimiento</w:t>
      </w:r>
      <w:r w:rsidR="00AE070D"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de refrendación, convocarán a todos los partidos, movimientos políticos y sociales, y a todas las</w:t>
      </w:r>
      <w:r w:rsidR="00AE070D"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fuerzas vivas del país a concertar un gran ACUERDO POLÍTICO NACIONAL encaminado a definir las</w:t>
      </w:r>
      <w:r w:rsidR="00AE070D"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reformas y ajustes institucionales necesarios para atender los retos que la paz demande, poniendo</w:t>
      </w:r>
      <w:r w:rsidR="00AE070D"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en marcha un nuevo marco de convivencia política y social</w:t>
      </w:r>
      <w:r w:rsidR="005C2EC7" w:rsidRPr="001A7E4D">
        <w:rPr>
          <w:rFonts w:ascii="Times New Roman" w:hAnsi="Times New Roman" w:cs="Times New Roman"/>
          <w:sz w:val="24"/>
          <w:szCs w:val="24"/>
        </w:rPr>
        <w:t xml:space="preserve"> (AP, 2016: 7)</w:t>
      </w:r>
      <w:r w:rsidR="00982AB3" w:rsidRPr="001A7E4D">
        <w:rPr>
          <w:rFonts w:ascii="Times New Roman" w:hAnsi="Times New Roman" w:cs="Times New Roman"/>
          <w:sz w:val="24"/>
          <w:szCs w:val="24"/>
        </w:rPr>
        <w:t>.</w:t>
      </w:r>
    </w:p>
    <w:p w14:paraId="417BF947" w14:textId="77777777" w:rsidR="00982AB3" w:rsidRPr="001A7E4D" w:rsidRDefault="00982AB3" w:rsidP="009B0424">
      <w:pPr>
        <w:shd w:val="clear" w:color="auto" w:fill="FFFFFF"/>
        <w:spacing w:after="0" w:line="240" w:lineRule="auto"/>
        <w:jc w:val="both"/>
        <w:rPr>
          <w:rFonts w:ascii="Times New Roman" w:hAnsi="Times New Roman" w:cs="Times New Roman"/>
          <w:sz w:val="24"/>
          <w:szCs w:val="24"/>
        </w:rPr>
      </w:pPr>
    </w:p>
    <w:p w14:paraId="4C16F255" w14:textId="27D6458F" w:rsidR="00850685" w:rsidRPr="001A7E4D" w:rsidRDefault="00AE070D" w:rsidP="009B0424">
      <w:pPr>
        <w:shd w:val="clear" w:color="auto" w:fill="FFFFFF"/>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En el nivel territorial, se</w:t>
      </w:r>
      <w:r w:rsidR="00982AB3" w:rsidRPr="001A7E4D">
        <w:rPr>
          <w:rFonts w:ascii="Times New Roman" w:hAnsi="Times New Roman" w:cs="Times New Roman"/>
          <w:sz w:val="24"/>
          <w:szCs w:val="24"/>
        </w:rPr>
        <w:t xml:space="preserve"> prioriza</w:t>
      </w:r>
      <w:r w:rsidRPr="001A7E4D">
        <w:rPr>
          <w:rFonts w:ascii="Times New Roman" w:hAnsi="Times New Roman" w:cs="Times New Roman"/>
          <w:sz w:val="24"/>
          <w:szCs w:val="24"/>
        </w:rPr>
        <w:t>n</w:t>
      </w:r>
      <w:r w:rsidR="00982AB3" w:rsidRPr="001A7E4D">
        <w:rPr>
          <w:rFonts w:ascii="Times New Roman" w:hAnsi="Times New Roman" w:cs="Times New Roman"/>
          <w:sz w:val="24"/>
          <w:szCs w:val="24"/>
        </w:rPr>
        <w:t xml:space="preserve"> los territorios más afectados por el</w:t>
      </w:r>
      <w:r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conflicto, la mise</w:t>
      </w:r>
      <w:r w:rsidR="0028198C" w:rsidRPr="001A7E4D">
        <w:rPr>
          <w:rFonts w:ascii="Times New Roman" w:hAnsi="Times New Roman" w:cs="Times New Roman"/>
          <w:sz w:val="24"/>
          <w:szCs w:val="24"/>
        </w:rPr>
        <w:t>ria y el abandono, a través de programas de desarrollo con enfoque t</w:t>
      </w:r>
      <w:r w:rsidR="00982AB3" w:rsidRPr="001A7E4D">
        <w:rPr>
          <w:rFonts w:ascii="Times New Roman" w:hAnsi="Times New Roman" w:cs="Times New Roman"/>
          <w:sz w:val="24"/>
          <w:szCs w:val="24"/>
        </w:rPr>
        <w:t>erritorial</w:t>
      </w:r>
      <w:r w:rsidR="000D2FC9" w:rsidRPr="001A7E4D">
        <w:rPr>
          <w:rFonts w:ascii="Times New Roman" w:hAnsi="Times New Roman" w:cs="Times New Roman"/>
          <w:sz w:val="24"/>
          <w:szCs w:val="24"/>
        </w:rPr>
        <w:t xml:space="preserve"> (AP</w:t>
      </w:r>
      <w:r w:rsidR="005C2EC7" w:rsidRPr="001A7E4D">
        <w:rPr>
          <w:rFonts w:ascii="Times New Roman" w:hAnsi="Times New Roman" w:cs="Times New Roman"/>
          <w:sz w:val="24"/>
          <w:szCs w:val="24"/>
        </w:rPr>
        <w:t>, 2016: 11)</w:t>
      </w:r>
      <w:r w:rsidR="00982AB3" w:rsidRPr="001A7E4D">
        <w:rPr>
          <w:rFonts w:ascii="Times New Roman" w:hAnsi="Times New Roman" w:cs="Times New Roman"/>
          <w:sz w:val="24"/>
          <w:szCs w:val="24"/>
        </w:rPr>
        <w:t>,</w:t>
      </w:r>
      <w:r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como instrumentos de reconciliación en el que todos sus actores trabajan en la construcción del</w:t>
      </w:r>
      <w:r w:rsidRPr="001A7E4D">
        <w:rPr>
          <w:rFonts w:ascii="Times New Roman" w:hAnsi="Times New Roman" w:cs="Times New Roman"/>
          <w:sz w:val="24"/>
          <w:szCs w:val="24"/>
        </w:rPr>
        <w:t xml:space="preserve"> </w:t>
      </w:r>
      <w:r w:rsidR="00982AB3" w:rsidRPr="001A7E4D">
        <w:rPr>
          <w:rFonts w:ascii="Times New Roman" w:hAnsi="Times New Roman" w:cs="Times New Roman"/>
          <w:sz w:val="24"/>
          <w:szCs w:val="24"/>
        </w:rPr>
        <w:t>bien supremo de la paz, derecho y deber de obligatorio cumplimiento.</w:t>
      </w:r>
      <w:r w:rsidRPr="001A7E4D">
        <w:rPr>
          <w:rFonts w:ascii="Times New Roman" w:hAnsi="Times New Roman" w:cs="Times New Roman"/>
          <w:sz w:val="24"/>
          <w:szCs w:val="24"/>
        </w:rPr>
        <w:t xml:space="preserve"> Igualmente, las </w:t>
      </w:r>
      <w:r w:rsidR="003C5CC5" w:rsidRPr="001A7E4D">
        <w:rPr>
          <w:rFonts w:ascii="Times New Roman" w:hAnsi="Times New Roman" w:cs="Times New Roman"/>
          <w:sz w:val="24"/>
          <w:szCs w:val="24"/>
        </w:rPr>
        <w:t>Zonas de Reserva Campesina (</w:t>
      </w:r>
      <w:r w:rsidR="00850685" w:rsidRPr="001A7E4D">
        <w:rPr>
          <w:rFonts w:ascii="Times New Roman" w:hAnsi="Times New Roman" w:cs="Times New Roman"/>
          <w:sz w:val="24"/>
          <w:szCs w:val="24"/>
        </w:rPr>
        <w:t>ZRC</w:t>
      </w:r>
      <w:r w:rsidR="003C5CC5" w:rsidRPr="001A7E4D">
        <w:rPr>
          <w:rFonts w:ascii="Times New Roman" w:hAnsi="Times New Roman" w:cs="Times New Roman"/>
          <w:sz w:val="24"/>
          <w:szCs w:val="24"/>
        </w:rPr>
        <w:t>)</w:t>
      </w:r>
      <w:r w:rsidR="00850685" w:rsidRPr="001A7E4D">
        <w:rPr>
          <w:rFonts w:ascii="Times New Roman" w:hAnsi="Times New Roman" w:cs="Times New Roman"/>
          <w:sz w:val="24"/>
          <w:szCs w:val="24"/>
        </w:rPr>
        <w:t xml:space="preserve"> son iniciativas agrarias que contribuyen a la construcción de paz, a la garantía</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de los derechos políticos, económicos, sociales y culturales de los campesinos y</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campesinas, al desarrollo con sostenibilidad socio-ambiental y alimentaria y a la</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reconciliación de los colombianos y colombianas.</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 xml:space="preserve">Hacer del campo colombiano un escenario de reconciliación en el que todos trabajan </w:t>
      </w:r>
      <w:r w:rsidR="0028198C" w:rsidRPr="001A7E4D">
        <w:rPr>
          <w:rFonts w:ascii="Times New Roman" w:hAnsi="Times New Roman" w:cs="Times New Roman"/>
          <w:sz w:val="24"/>
          <w:szCs w:val="24"/>
        </w:rPr>
        <w:t xml:space="preserve">por </w:t>
      </w:r>
      <w:r w:rsidR="00850685" w:rsidRPr="001A7E4D">
        <w:rPr>
          <w:rFonts w:ascii="Times New Roman" w:hAnsi="Times New Roman" w:cs="Times New Roman"/>
          <w:sz w:val="24"/>
          <w:szCs w:val="24"/>
        </w:rPr>
        <w:t>un propósito común, la paz</w:t>
      </w:r>
      <w:r w:rsidR="0028198C" w:rsidRPr="001A7E4D">
        <w:rPr>
          <w:rFonts w:ascii="Times New Roman" w:hAnsi="Times New Roman" w:cs="Times New Roman"/>
          <w:sz w:val="24"/>
          <w:szCs w:val="24"/>
        </w:rPr>
        <w:t>.</w:t>
      </w:r>
      <w:r w:rsidRPr="001A7E4D">
        <w:rPr>
          <w:rFonts w:ascii="Times New Roman" w:hAnsi="Times New Roman" w:cs="Times New Roman"/>
          <w:sz w:val="24"/>
          <w:szCs w:val="24"/>
        </w:rPr>
        <w:t xml:space="preserve"> </w:t>
      </w:r>
      <w:r w:rsidR="0028198C" w:rsidRPr="001A7E4D">
        <w:rPr>
          <w:rFonts w:ascii="Times New Roman" w:hAnsi="Times New Roman" w:cs="Times New Roman"/>
          <w:sz w:val="24"/>
          <w:szCs w:val="24"/>
        </w:rPr>
        <w:t xml:space="preserve">Esta </w:t>
      </w:r>
      <w:r w:rsidR="00850685" w:rsidRPr="001A7E4D">
        <w:rPr>
          <w:rFonts w:ascii="Times New Roman" w:hAnsi="Times New Roman" w:cs="Times New Roman"/>
          <w:sz w:val="24"/>
          <w:szCs w:val="24"/>
        </w:rPr>
        <w:t>requiere la participación</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de todas</w:t>
      </w:r>
      <w:r w:rsidR="0028198C" w:rsidRPr="001A7E4D">
        <w:rPr>
          <w:rFonts w:ascii="Times New Roman" w:hAnsi="Times New Roman" w:cs="Times New Roman"/>
          <w:sz w:val="24"/>
          <w:szCs w:val="24"/>
        </w:rPr>
        <w:t xml:space="preserve"> las personas sin distinción y concita</w:t>
      </w:r>
      <w:r w:rsidR="00850685" w:rsidRPr="001A7E4D">
        <w:rPr>
          <w:rFonts w:ascii="Times New Roman" w:hAnsi="Times New Roman" w:cs="Times New Roman"/>
          <w:sz w:val="24"/>
          <w:szCs w:val="24"/>
        </w:rPr>
        <w:t xml:space="preserve"> </w:t>
      </w:r>
      <w:r w:rsidR="0028198C" w:rsidRPr="001A7E4D">
        <w:rPr>
          <w:rFonts w:ascii="Times New Roman" w:hAnsi="Times New Roman" w:cs="Times New Roman"/>
          <w:sz w:val="24"/>
          <w:szCs w:val="24"/>
        </w:rPr>
        <w:t xml:space="preserve">la </w:t>
      </w:r>
      <w:r w:rsidR="00850685" w:rsidRPr="001A7E4D">
        <w:rPr>
          <w:rFonts w:ascii="Times New Roman" w:hAnsi="Times New Roman" w:cs="Times New Roman"/>
          <w:sz w:val="24"/>
          <w:szCs w:val="24"/>
        </w:rPr>
        <w:t>decisión de</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to</w:t>
      </w:r>
      <w:r w:rsidR="0028198C" w:rsidRPr="001A7E4D">
        <w:rPr>
          <w:rFonts w:ascii="Times New Roman" w:hAnsi="Times New Roman" w:cs="Times New Roman"/>
          <w:sz w:val="24"/>
          <w:szCs w:val="24"/>
        </w:rPr>
        <w:t xml:space="preserve">da la sociedad colombiana en su </w:t>
      </w:r>
      <w:r w:rsidR="00850685" w:rsidRPr="001A7E4D">
        <w:rPr>
          <w:rFonts w:ascii="Times New Roman" w:hAnsi="Times New Roman" w:cs="Times New Roman"/>
          <w:sz w:val="24"/>
          <w:szCs w:val="24"/>
        </w:rPr>
        <w:t>construcción, que es derecho y deber de</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obligatorio cumplimiento, como base para encauzar a Colombia por el camino de la paz con justicia</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social y de la reconciliación</w:t>
      </w:r>
      <w:r w:rsidR="0038566E" w:rsidRPr="001A7E4D">
        <w:rPr>
          <w:rFonts w:ascii="Times New Roman" w:hAnsi="Times New Roman" w:cs="Times New Roman"/>
          <w:sz w:val="24"/>
          <w:szCs w:val="24"/>
        </w:rPr>
        <w:t>. I</w:t>
      </w:r>
      <w:r w:rsidR="00850685" w:rsidRPr="001A7E4D">
        <w:rPr>
          <w:rFonts w:ascii="Times New Roman" w:hAnsi="Times New Roman" w:cs="Times New Roman"/>
          <w:sz w:val="24"/>
          <w:szCs w:val="24"/>
        </w:rPr>
        <w:t>ncluye el</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fortalecimiento de organizaciones y movimientos sociales, y el robustecimiento de los espacios</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de participación para que ese ejercicio de participación ciudadana tenga incidencia y sea efectivo, y</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para que vigorice y complemente la democracia.</w:t>
      </w:r>
    </w:p>
    <w:p w14:paraId="275B830B"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7CBF0081" w14:textId="77777777" w:rsidR="00850685" w:rsidRPr="001A7E4D" w:rsidRDefault="00AE070D"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En cuanto a la incorporación social de los guerreros</w:t>
      </w:r>
      <w:r w:rsidR="005C2EC7" w:rsidRPr="001A7E4D">
        <w:rPr>
          <w:rFonts w:ascii="Times New Roman" w:hAnsi="Times New Roman" w:cs="Times New Roman"/>
          <w:sz w:val="24"/>
          <w:szCs w:val="24"/>
        </w:rPr>
        <w:t xml:space="preserve"> (AP, 2016: 57 y ss</w:t>
      </w:r>
      <w:r w:rsidR="0038566E" w:rsidRPr="001A7E4D">
        <w:rPr>
          <w:rFonts w:ascii="Times New Roman" w:hAnsi="Times New Roman" w:cs="Times New Roman"/>
          <w:sz w:val="24"/>
          <w:szCs w:val="24"/>
        </w:rPr>
        <w:t>.</w:t>
      </w:r>
      <w:r w:rsidR="005C2EC7" w:rsidRPr="001A7E4D">
        <w:rPr>
          <w:rFonts w:ascii="Times New Roman" w:hAnsi="Times New Roman" w:cs="Times New Roman"/>
          <w:sz w:val="24"/>
          <w:szCs w:val="24"/>
        </w:rPr>
        <w:t>)</w:t>
      </w:r>
      <w:r w:rsidRPr="001A7E4D">
        <w:rPr>
          <w:rFonts w:ascii="Times New Roman" w:hAnsi="Times New Roman" w:cs="Times New Roman"/>
          <w:sz w:val="24"/>
          <w:szCs w:val="24"/>
        </w:rPr>
        <w:t>, se establece que e</w:t>
      </w:r>
      <w:r w:rsidR="00850685" w:rsidRPr="001A7E4D">
        <w:rPr>
          <w:rFonts w:ascii="Times New Roman" w:hAnsi="Times New Roman" w:cs="Times New Roman"/>
          <w:sz w:val="24"/>
          <w:szCs w:val="24"/>
        </w:rPr>
        <w:t>n un escenario de fin del conflicto se deben establecer las máximas garantías para el</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ejercicio de la política y así encauzar por los canales de la democracia la resolución de las</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diferencias y los conflictos, contribuyendo de manera decisiva a la creación de un clima de</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convivencia y reconciliación.</w:t>
      </w:r>
    </w:p>
    <w:p w14:paraId="468347F4"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356C357B" w14:textId="77777777" w:rsidR="00850685" w:rsidRPr="001A7E4D" w:rsidRDefault="00850685"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Adicionalmente, en un escenario de fin del conflicto, los medios de comunicación</w:t>
      </w:r>
      <w:r w:rsidR="00AE070D" w:rsidRPr="001A7E4D">
        <w:rPr>
          <w:rFonts w:ascii="Times New Roman" w:hAnsi="Times New Roman" w:cs="Times New Roman"/>
          <w:sz w:val="24"/>
          <w:szCs w:val="24"/>
        </w:rPr>
        <w:t xml:space="preserve"> </w:t>
      </w:r>
      <w:r w:rsidRPr="001A7E4D">
        <w:rPr>
          <w:rFonts w:ascii="Times New Roman" w:hAnsi="Times New Roman" w:cs="Times New Roman"/>
          <w:sz w:val="24"/>
          <w:szCs w:val="24"/>
        </w:rPr>
        <w:t>comunitarios,</w:t>
      </w:r>
      <w:r w:rsidR="00AE070D" w:rsidRPr="001A7E4D">
        <w:rPr>
          <w:rFonts w:ascii="Times New Roman" w:hAnsi="Times New Roman" w:cs="Times New Roman"/>
          <w:sz w:val="24"/>
          <w:szCs w:val="24"/>
        </w:rPr>
        <w:t xml:space="preserve"> </w:t>
      </w:r>
      <w:r w:rsidRPr="001A7E4D">
        <w:rPr>
          <w:rFonts w:ascii="Times New Roman" w:hAnsi="Times New Roman" w:cs="Times New Roman"/>
          <w:sz w:val="24"/>
          <w:szCs w:val="24"/>
        </w:rPr>
        <w:t>institucionales y regionales, contribuirán al desarrollo de una cultura de participación,</w:t>
      </w:r>
      <w:r w:rsidR="00AE070D" w:rsidRPr="001A7E4D">
        <w:rPr>
          <w:rFonts w:ascii="Times New Roman" w:hAnsi="Times New Roman" w:cs="Times New Roman"/>
          <w:sz w:val="24"/>
          <w:szCs w:val="24"/>
        </w:rPr>
        <w:t xml:space="preserve"> </w:t>
      </w:r>
      <w:r w:rsidRPr="001A7E4D">
        <w:rPr>
          <w:rFonts w:ascii="Times New Roman" w:hAnsi="Times New Roman" w:cs="Times New Roman"/>
          <w:sz w:val="24"/>
          <w:szCs w:val="24"/>
        </w:rPr>
        <w:t>igualdad y no discriminación, convivencia pacífica, paz con justicia social y reconciliación,</w:t>
      </w:r>
      <w:r w:rsidR="00AE070D" w:rsidRPr="001A7E4D">
        <w:rPr>
          <w:rFonts w:ascii="Times New Roman" w:hAnsi="Times New Roman" w:cs="Times New Roman"/>
          <w:sz w:val="24"/>
          <w:szCs w:val="24"/>
        </w:rPr>
        <w:t xml:space="preserve"> </w:t>
      </w:r>
      <w:r w:rsidRPr="001A7E4D">
        <w:rPr>
          <w:rFonts w:ascii="Times New Roman" w:hAnsi="Times New Roman" w:cs="Times New Roman"/>
          <w:sz w:val="24"/>
          <w:szCs w:val="24"/>
        </w:rPr>
        <w:t>incorporando en sus contenidos valores no discriminatorios y de respeto al derecho de las mujeres</w:t>
      </w:r>
      <w:r w:rsidR="00AE070D" w:rsidRPr="001A7E4D">
        <w:rPr>
          <w:rFonts w:ascii="Times New Roman" w:hAnsi="Times New Roman" w:cs="Times New Roman"/>
          <w:sz w:val="24"/>
          <w:szCs w:val="24"/>
        </w:rPr>
        <w:t xml:space="preserve"> </w:t>
      </w:r>
      <w:r w:rsidRPr="001A7E4D">
        <w:rPr>
          <w:rFonts w:ascii="Times New Roman" w:hAnsi="Times New Roman" w:cs="Times New Roman"/>
          <w:sz w:val="24"/>
          <w:szCs w:val="24"/>
        </w:rPr>
        <w:t>a una vida libre de violencias</w:t>
      </w:r>
      <w:r w:rsidR="005C2EC7" w:rsidRPr="001A7E4D">
        <w:rPr>
          <w:rFonts w:ascii="Times New Roman" w:hAnsi="Times New Roman" w:cs="Times New Roman"/>
          <w:sz w:val="24"/>
          <w:szCs w:val="24"/>
        </w:rPr>
        <w:t xml:space="preserve"> </w:t>
      </w:r>
      <w:r w:rsidR="0038566E" w:rsidRPr="001A7E4D">
        <w:rPr>
          <w:rFonts w:ascii="Times New Roman" w:hAnsi="Times New Roman" w:cs="Times New Roman"/>
          <w:sz w:val="24"/>
          <w:szCs w:val="24"/>
        </w:rPr>
        <w:t>(</w:t>
      </w:r>
      <w:r w:rsidR="005C2EC7" w:rsidRPr="001A7E4D">
        <w:rPr>
          <w:rFonts w:ascii="Times New Roman" w:hAnsi="Times New Roman" w:cs="Times New Roman"/>
          <w:sz w:val="24"/>
          <w:szCs w:val="24"/>
        </w:rPr>
        <w:t>AP, 2016: 136)</w:t>
      </w:r>
      <w:r w:rsidRPr="001A7E4D">
        <w:rPr>
          <w:rFonts w:ascii="Times New Roman" w:hAnsi="Times New Roman" w:cs="Times New Roman"/>
          <w:sz w:val="24"/>
          <w:szCs w:val="24"/>
        </w:rPr>
        <w:t>.</w:t>
      </w:r>
    </w:p>
    <w:p w14:paraId="134C815C"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790B5972" w14:textId="576A50D0" w:rsidR="00850685" w:rsidRPr="001A7E4D" w:rsidRDefault="0000208C"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bCs/>
          <w:sz w:val="24"/>
          <w:szCs w:val="24"/>
        </w:rPr>
        <w:t xml:space="preserve">En el capítulo especial titulado, </w:t>
      </w:r>
      <w:r w:rsidR="00850685" w:rsidRPr="001A7E4D">
        <w:rPr>
          <w:rFonts w:ascii="Times New Roman" w:hAnsi="Times New Roman" w:cs="Times New Roman"/>
          <w:bCs/>
          <w:sz w:val="24"/>
          <w:szCs w:val="24"/>
        </w:rPr>
        <w:t>Garantías para la reconciliación, la convivencia, la tolerancia y la no estigmatización,</w:t>
      </w:r>
      <w:r w:rsidRPr="001A7E4D">
        <w:rPr>
          <w:rFonts w:ascii="Times New Roman" w:hAnsi="Times New Roman" w:cs="Times New Roman"/>
          <w:bCs/>
          <w:sz w:val="24"/>
          <w:szCs w:val="24"/>
        </w:rPr>
        <w:t xml:space="preserve"> </w:t>
      </w:r>
      <w:r w:rsidR="00850685" w:rsidRPr="001A7E4D">
        <w:rPr>
          <w:rFonts w:ascii="Times New Roman" w:hAnsi="Times New Roman" w:cs="Times New Roman"/>
          <w:bCs/>
          <w:sz w:val="24"/>
          <w:szCs w:val="24"/>
        </w:rPr>
        <w:t>especialmente por razón de la acción política y social en el marco de la civilidad</w:t>
      </w:r>
      <w:r w:rsidRPr="001A7E4D">
        <w:rPr>
          <w:rFonts w:ascii="Times New Roman" w:hAnsi="Times New Roman" w:cs="Times New Roman"/>
          <w:bCs/>
          <w:sz w:val="24"/>
          <w:szCs w:val="24"/>
        </w:rPr>
        <w:t>, se dispone que e</w:t>
      </w:r>
      <w:r w:rsidR="00850685" w:rsidRPr="001A7E4D">
        <w:rPr>
          <w:rFonts w:ascii="Times New Roman" w:hAnsi="Times New Roman" w:cs="Times New Roman"/>
          <w:sz w:val="24"/>
          <w:szCs w:val="24"/>
        </w:rPr>
        <w:t xml:space="preserve">n un escenario de fin del conflicto, </w:t>
      </w:r>
      <w:r w:rsidR="0038566E" w:rsidRPr="001A7E4D">
        <w:rPr>
          <w:rFonts w:ascii="Times New Roman" w:hAnsi="Times New Roman" w:cs="Times New Roman"/>
          <w:sz w:val="24"/>
          <w:szCs w:val="24"/>
        </w:rPr>
        <w:t>todos contribuyan</w:t>
      </w:r>
      <w:r w:rsidR="00850685" w:rsidRPr="001A7E4D">
        <w:rPr>
          <w:rFonts w:ascii="Times New Roman" w:hAnsi="Times New Roman" w:cs="Times New Roman"/>
          <w:sz w:val="24"/>
          <w:szCs w:val="24"/>
        </w:rPr>
        <w:t xml:space="preserve"> a avanzar en la cultura de reconciliación, convivencia, tolerancia y no</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estigmatización, lo que implica un lenguaje y comportamiento de respeto y dignidad en el ejercicio</w:t>
      </w:r>
      <w:r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de la política y la movilización social, y generar las condiciones para fortalecer el reconocimiento y</w:t>
      </w:r>
      <w:r w:rsidR="00D8412E"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 xml:space="preserve">la defensa de los derechos </w:t>
      </w:r>
      <w:r w:rsidR="005C2EC7" w:rsidRPr="001A7E4D">
        <w:rPr>
          <w:rFonts w:ascii="Times New Roman" w:hAnsi="Times New Roman" w:cs="Times New Roman"/>
          <w:sz w:val="24"/>
          <w:szCs w:val="24"/>
        </w:rPr>
        <w:t>(AP, 2016: 46 y ss</w:t>
      </w:r>
      <w:r w:rsidR="00E66C91">
        <w:rPr>
          <w:rFonts w:ascii="Times New Roman" w:hAnsi="Times New Roman" w:cs="Times New Roman"/>
          <w:sz w:val="24"/>
          <w:szCs w:val="24"/>
        </w:rPr>
        <w:t>.</w:t>
      </w:r>
      <w:r w:rsidR="005C2EC7" w:rsidRPr="001A7E4D">
        <w:rPr>
          <w:rFonts w:ascii="Times New Roman" w:hAnsi="Times New Roman" w:cs="Times New Roman"/>
          <w:sz w:val="24"/>
          <w:szCs w:val="24"/>
        </w:rPr>
        <w:t>)</w:t>
      </w:r>
      <w:r w:rsidR="00850685" w:rsidRPr="001A7E4D">
        <w:rPr>
          <w:rFonts w:ascii="Times New Roman" w:hAnsi="Times New Roman" w:cs="Times New Roman"/>
          <w:sz w:val="24"/>
          <w:szCs w:val="24"/>
        </w:rPr>
        <w:t>.</w:t>
      </w:r>
    </w:p>
    <w:p w14:paraId="43735F01"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3C10751E" w14:textId="59DC7EE2" w:rsidR="00850685" w:rsidRPr="001A7E4D" w:rsidRDefault="00850685"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Con ese objetivo el Gobierno creará un Consejo Nacional para la Reconciliación y la Convivencia</w:t>
      </w:r>
      <w:r w:rsidR="00ED0C67" w:rsidRPr="001A7E4D">
        <w:rPr>
          <w:rFonts w:ascii="Times New Roman" w:hAnsi="Times New Roman" w:cs="Times New Roman"/>
          <w:sz w:val="24"/>
          <w:szCs w:val="24"/>
        </w:rPr>
        <w:t xml:space="preserve"> (AP, 2016: 47)</w:t>
      </w:r>
      <w:r w:rsidRPr="001A7E4D">
        <w:rPr>
          <w:rFonts w:ascii="Times New Roman" w:hAnsi="Times New Roman" w:cs="Times New Roman"/>
          <w:sz w:val="24"/>
          <w:szCs w:val="24"/>
        </w:rPr>
        <w:t>, el</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cual estará integrado por representantes del Gobierno, el Ministerio Público, quienes designen los</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partidos y movimientos políticos, incluido el que surja del tránsito de las FARC-EP a la actividad</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política legal, organizaciones y movimientos sociales</w:t>
      </w:r>
      <w:r w:rsidR="00DA0FD1" w:rsidRPr="001A7E4D">
        <w:rPr>
          <w:rFonts w:ascii="Times New Roman" w:hAnsi="Times New Roman" w:cs="Times New Roman"/>
          <w:sz w:val="24"/>
          <w:szCs w:val="24"/>
        </w:rPr>
        <w:t xml:space="preserve">, </w:t>
      </w:r>
      <w:r w:rsidRPr="001A7E4D">
        <w:rPr>
          <w:rFonts w:ascii="Times New Roman" w:hAnsi="Times New Roman" w:cs="Times New Roman"/>
          <w:sz w:val="24"/>
          <w:szCs w:val="24"/>
        </w:rPr>
        <w:t>gremios, minorías étnicas, iglesias</w:t>
      </w:r>
      <w:r w:rsidR="00DA0FD1" w:rsidRPr="001A7E4D">
        <w:rPr>
          <w:rFonts w:ascii="Times New Roman" w:hAnsi="Times New Roman" w:cs="Times New Roman"/>
          <w:sz w:val="24"/>
          <w:szCs w:val="24"/>
        </w:rPr>
        <w:t>, confesiones religiosas</w:t>
      </w:r>
      <w:r w:rsidRPr="001A7E4D">
        <w:rPr>
          <w:rFonts w:ascii="Times New Roman" w:hAnsi="Times New Roman" w:cs="Times New Roman"/>
          <w:sz w:val="24"/>
          <w:szCs w:val="24"/>
        </w:rPr>
        <w:t>, el sector educativo, entre otros. El Consejo tendrá como</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función asesorar y acompañar al Gobierno en la puesta en marcha de mecanismos y acciones que</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incluyen:</w:t>
      </w:r>
      <w:r w:rsidR="0000208C" w:rsidRPr="001A7E4D">
        <w:rPr>
          <w:rFonts w:ascii="Times New Roman" w:hAnsi="Times New Roman" w:cs="Times New Roman"/>
          <w:sz w:val="24"/>
          <w:szCs w:val="24"/>
        </w:rPr>
        <w:t xml:space="preserve"> </w:t>
      </w:r>
      <w:r w:rsidR="00DA0FD1" w:rsidRPr="001A7E4D">
        <w:rPr>
          <w:rFonts w:ascii="Times New Roman" w:hAnsi="Times New Roman" w:cs="Times New Roman"/>
          <w:sz w:val="24"/>
          <w:szCs w:val="24"/>
        </w:rPr>
        <w:t>d</w:t>
      </w:r>
      <w:r w:rsidRPr="001A7E4D">
        <w:rPr>
          <w:rFonts w:ascii="Times New Roman" w:hAnsi="Times New Roman" w:cs="Times New Roman"/>
          <w:sz w:val="24"/>
          <w:szCs w:val="24"/>
        </w:rPr>
        <w:t xml:space="preserve">iseñar y ejecutar un programa de </w:t>
      </w:r>
      <w:r w:rsidR="0000208C" w:rsidRPr="001A7E4D">
        <w:rPr>
          <w:rFonts w:ascii="Times New Roman" w:hAnsi="Times New Roman" w:cs="Times New Roman"/>
          <w:sz w:val="24"/>
          <w:szCs w:val="24"/>
        </w:rPr>
        <w:t>r</w:t>
      </w:r>
      <w:r w:rsidRPr="001A7E4D">
        <w:rPr>
          <w:rFonts w:ascii="Times New Roman" w:hAnsi="Times New Roman" w:cs="Times New Roman"/>
          <w:sz w:val="24"/>
          <w:szCs w:val="24"/>
        </w:rPr>
        <w:t>econciliación, convivencia y prevención de la</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estigmatización, con la participación</w:t>
      </w:r>
      <w:r w:rsidR="0000208C" w:rsidRPr="001A7E4D">
        <w:rPr>
          <w:rFonts w:ascii="Times New Roman" w:hAnsi="Times New Roman" w:cs="Times New Roman"/>
          <w:sz w:val="24"/>
          <w:szCs w:val="24"/>
        </w:rPr>
        <w:t xml:space="preserve"> de las entidades territoriales; </w:t>
      </w:r>
      <w:r w:rsidR="00DA0FD1" w:rsidRPr="001A7E4D">
        <w:rPr>
          <w:rFonts w:ascii="Times New Roman" w:hAnsi="Times New Roman" w:cs="Times New Roman"/>
          <w:sz w:val="24"/>
          <w:szCs w:val="24"/>
        </w:rPr>
        <w:t>p</w:t>
      </w:r>
      <w:r w:rsidRPr="001A7E4D">
        <w:rPr>
          <w:rFonts w:ascii="Times New Roman" w:hAnsi="Times New Roman" w:cs="Times New Roman"/>
          <w:sz w:val="24"/>
          <w:szCs w:val="24"/>
        </w:rPr>
        <w:t xml:space="preserve">romoción del respeto por la diferencia, la </w:t>
      </w:r>
      <w:r w:rsidR="00DA0FD1" w:rsidRPr="001A7E4D">
        <w:rPr>
          <w:rFonts w:ascii="Times New Roman" w:hAnsi="Times New Roman" w:cs="Times New Roman"/>
          <w:sz w:val="24"/>
          <w:szCs w:val="24"/>
        </w:rPr>
        <w:t>crítica y la oposición política,</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del respeto por la labor que realizan en pro de la construcción de la paz y la</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 xml:space="preserve">reconciliación, diferentes movimientos y </w:t>
      </w:r>
      <w:r w:rsidRPr="001A7E4D">
        <w:rPr>
          <w:rFonts w:ascii="Times New Roman" w:hAnsi="Times New Roman" w:cs="Times New Roman"/>
          <w:sz w:val="24"/>
          <w:szCs w:val="24"/>
        </w:rPr>
        <w:lastRenderedPageBreak/>
        <w:t>orga</w:t>
      </w:r>
      <w:r w:rsidR="0000208C" w:rsidRPr="001A7E4D">
        <w:rPr>
          <w:rFonts w:ascii="Times New Roman" w:hAnsi="Times New Roman" w:cs="Times New Roman"/>
          <w:sz w:val="24"/>
          <w:szCs w:val="24"/>
        </w:rPr>
        <w:t>nizaciones políticas y sociales</w:t>
      </w:r>
      <w:r w:rsidR="00DA0FD1" w:rsidRPr="001A7E4D">
        <w:rPr>
          <w:rFonts w:ascii="Times New Roman" w:hAnsi="Times New Roman" w:cs="Times New Roman"/>
          <w:sz w:val="24"/>
          <w:szCs w:val="24"/>
        </w:rPr>
        <w:t>,</w:t>
      </w:r>
      <w:r w:rsidRPr="001A7E4D">
        <w:rPr>
          <w:rFonts w:ascii="Times New Roman" w:hAnsi="Times New Roman" w:cs="Times New Roman"/>
          <w:sz w:val="24"/>
          <w:szCs w:val="24"/>
        </w:rPr>
        <w:t xml:space="preserve"> del respeto por la labor que realizan las organizaciones sociales y de derechos</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humanos, en particular aquellas que fiscalizan la gestión del gobierno y las que se opongan a</w:t>
      </w:r>
      <w:r w:rsidR="0000208C" w:rsidRPr="001A7E4D">
        <w:rPr>
          <w:rFonts w:ascii="Times New Roman" w:hAnsi="Times New Roman" w:cs="Times New Roman"/>
          <w:sz w:val="24"/>
          <w:szCs w:val="24"/>
        </w:rPr>
        <w:t xml:space="preserve"> sus políticas; </w:t>
      </w:r>
      <w:r w:rsidR="003A63FF" w:rsidRPr="001A7E4D">
        <w:rPr>
          <w:rFonts w:ascii="Times New Roman" w:hAnsi="Times New Roman" w:cs="Times New Roman"/>
          <w:sz w:val="24"/>
          <w:szCs w:val="24"/>
        </w:rPr>
        <w:t>p</w:t>
      </w:r>
      <w:r w:rsidRPr="001A7E4D">
        <w:rPr>
          <w:rFonts w:ascii="Times New Roman" w:hAnsi="Times New Roman" w:cs="Times New Roman"/>
          <w:sz w:val="24"/>
          <w:szCs w:val="24"/>
        </w:rPr>
        <w:t>romoción de la no estigmatización a grupos en condiciones de vulnerabilidad o discriminados</w:t>
      </w:r>
      <w:r w:rsidR="00D8412E" w:rsidRPr="001A7E4D">
        <w:rPr>
          <w:rFonts w:ascii="Times New Roman" w:hAnsi="Times New Roman" w:cs="Times New Roman"/>
          <w:sz w:val="24"/>
          <w:szCs w:val="24"/>
        </w:rPr>
        <w:t xml:space="preserve"> </w:t>
      </w:r>
      <w:r w:rsidRPr="001A7E4D">
        <w:rPr>
          <w:rFonts w:ascii="Times New Roman" w:hAnsi="Times New Roman" w:cs="Times New Roman"/>
          <w:sz w:val="24"/>
          <w:szCs w:val="24"/>
        </w:rPr>
        <w:t>como las mujeres, los pueblos y comunidades étnicas, población LGBTI, los jóvenes, niños y</w:t>
      </w:r>
      <w:r w:rsidR="00D8412E" w:rsidRPr="001A7E4D">
        <w:rPr>
          <w:rFonts w:ascii="Times New Roman" w:hAnsi="Times New Roman" w:cs="Times New Roman"/>
          <w:sz w:val="24"/>
          <w:szCs w:val="24"/>
        </w:rPr>
        <w:t xml:space="preserve"> </w:t>
      </w:r>
      <w:r w:rsidRPr="001A7E4D">
        <w:rPr>
          <w:rFonts w:ascii="Times New Roman" w:hAnsi="Times New Roman" w:cs="Times New Roman"/>
          <w:sz w:val="24"/>
          <w:szCs w:val="24"/>
        </w:rPr>
        <w:t>niñas y adultos mayores, las personas en condición de discapacidad, las minorías políticas y las</w:t>
      </w:r>
      <w:r w:rsidR="00D8412E" w:rsidRPr="001A7E4D">
        <w:rPr>
          <w:rFonts w:ascii="Times New Roman" w:hAnsi="Times New Roman" w:cs="Times New Roman"/>
          <w:sz w:val="24"/>
          <w:szCs w:val="24"/>
        </w:rPr>
        <w:t xml:space="preserve"> </w:t>
      </w:r>
      <w:r w:rsidR="0000208C" w:rsidRPr="001A7E4D">
        <w:rPr>
          <w:rFonts w:ascii="Times New Roman" w:hAnsi="Times New Roman" w:cs="Times New Roman"/>
          <w:sz w:val="24"/>
          <w:szCs w:val="24"/>
        </w:rPr>
        <w:t xml:space="preserve">minorías religiosas; </w:t>
      </w:r>
      <w:r w:rsidR="003A63FF" w:rsidRPr="001A7E4D">
        <w:rPr>
          <w:rFonts w:ascii="Times New Roman" w:hAnsi="Times New Roman" w:cs="Times New Roman"/>
          <w:sz w:val="24"/>
          <w:szCs w:val="24"/>
        </w:rPr>
        <w:t>c</w:t>
      </w:r>
      <w:r w:rsidRPr="001A7E4D">
        <w:rPr>
          <w:rFonts w:ascii="Times New Roman" w:hAnsi="Times New Roman" w:cs="Times New Roman"/>
          <w:sz w:val="24"/>
          <w:szCs w:val="24"/>
        </w:rPr>
        <w:t xml:space="preserve">apacitar a funcionarios públicos y a líderes </w:t>
      </w:r>
      <w:r w:rsidR="003A63FF" w:rsidRPr="001A7E4D">
        <w:rPr>
          <w:rFonts w:ascii="Times New Roman" w:hAnsi="Times New Roman" w:cs="Times New Roman"/>
          <w:sz w:val="24"/>
          <w:szCs w:val="24"/>
        </w:rPr>
        <w:t xml:space="preserve">de </w:t>
      </w:r>
      <w:r w:rsidRPr="001A7E4D">
        <w:rPr>
          <w:rFonts w:ascii="Times New Roman" w:hAnsi="Times New Roman" w:cs="Times New Roman"/>
          <w:sz w:val="24"/>
          <w:szCs w:val="24"/>
        </w:rPr>
        <w:t>organizaciones y</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movimientos sociales para g</w:t>
      </w:r>
      <w:r w:rsidR="0000208C" w:rsidRPr="001A7E4D">
        <w:rPr>
          <w:rFonts w:ascii="Times New Roman" w:hAnsi="Times New Roman" w:cs="Times New Roman"/>
          <w:sz w:val="24"/>
          <w:szCs w:val="24"/>
        </w:rPr>
        <w:t xml:space="preserve">arantizar la no estigmatización; </w:t>
      </w:r>
      <w:r w:rsidR="003A63FF" w:rsidRPr="001A7E4D">
        <w:rPr>
          <w:rFonts w:ascii="Times New Roman" w:hAnsi="Times New Roman" w:cs="Times New Roman"/>
          <w:sz w:val="24"/>
          <w:szCs w:val="24"/>
        </w:rPr>
        <w:t>p</w:t>
      </w:r>
      <w:r w:rsidRPr="001A7E4D">
        <w:rPr>
          <w:rFonts w:ascii="Times New Roman" w:hAnsi="Times New Roman" w:cs="Times New Roman"/>
          <w:sz w:val="24"/>
          <w:szCs w:val="24"/>
        </w:rPr>
        <w:t>edagogí</w:t>
      </w:r>
      <w:r w:rsidR="003A63FF" w:rsidRPr="001A7E4D">
        <w:rPr>
          <w:rFonts w:ascii="Times New Roman" w:hAnsi="Times New Roman" w:cs="Times New Roman"/>
          <w:sz w:val="24"/>
          <w:szCs w:val="24"/>
        </w:rPr>
        <w:t>a y didáctica del A</w:t>
      </w:r>
      <w:r w:rsidR="00623FAB" w:rsidRPr="001A7E4D">
        <w:rPr>
          <w:rFonts w:ascii="Times New Roman" w:hAnsi="Times New Roman" w:cs="Times New Roman"/>
          <w:sz w:val="24"/>
          <w:szCs w:val="24"/>
        </w:rPr>
        <w:t>P</w:t>
      </w:r>
      <w:r w:rsidR="003A63FF" w:rsidRPr="001A7E4D">
        <w:rPr>
          <w:rFonts w:ascii="Times New Roman" w:hAnsi="Times New Roman" w:cs="Times New Roman"/>
          <w:sz w:val="24"/>
          <w:szCs w:val="24"/>
        </w:rPr>
        <w:t>,</w:t>
      </w:r>
      <w:r w:rsidRPr="001A7E4D">
        <w:rPr>
          <w:rFonts w:ascii="Times New Roman" w:hAnsi="Times New Roman" w:cs="Times New Roman"/>
          <w:sz w:val="24"/>
          <w:szCs w:val="24"/>
        </w:rPr>
        <w:t xml:space="preserve"> impulso de programas de formación y comunicación</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para la apropiación de</w:t>
      </w:r>
      <w:r w:rsidR="003A63FF" w:rsidRPr="001A7E4D">
        <w:rPr>
          <w:rFonts w:ascii="Times New Roman" w:hAnsi="Times New Roman" w:cs="Times New Roman"/>
          <w:sz w:val="24"/>
          <w:szCs w:val="24"/>
        </w:rPr>
        <w:t xml:space="preserve"> A</w:t>
      </w:r>
      <w:r w:rsidR="00623FAB" w:rsidRPr="001A7E4D">
        <w:rPr>
          <w:rFonts w:ascii="Times New Roman" w:hAnsi="Times New Roman" w:cs="Times New Roman"/>
          <w:sz w:val="24"/>
          <w:szCs w:val="24"/>
        </w:rPr>
        <w:t>P</w:t>
      </w:r>
      <w:r w:rsidR="003A63FF" w:rsidRPr="001A7E4D">
        <w:rPr>
          <w:rFonts w:ascii="Times New Roman" w:hAnsi="Times New Roman" w:cs="Times New Roman"/>
          <w:sz w:val="24"/>
          <w:szCs w:val="24"/>
        </w:rPr>
        <w:t xml:space="preserve">, </w:t>
      </w:r>
      <w:r w:rsidRPr="001A7E4D">
        <w:rPr>
          <w:rFonts w:ascii="Times New Roman" w:hAnsi="Times New Roman" w:cs="Times New Roman"/>
          <w:sz w:val="24"/>
          <w:szCs w:val="24"/>
        </w:rPr>
        <w:t>especial</w:t>
      </w:r>
      <w:r w:rsidR="003A63FF" w:rsidRPr="001A7E4D">
        <w:rPr>
          <w:rFonts w:ascii="Times New Roman" w:hAnsi="Times New Roman" w:cs="Times New Roman"/>
          <w:sz w:val="24"/>
          <w:szCs w:val="24"/>
        </w:rPr>
        <w:t>mente</w:t>
      </w:r>
      <w:r w:rsidRPr="001A7E4D">
        <w:rPr>
          <w:rFonts w:ascii="Times New Roman" w:hAnsi="Times New Roman" w:cs="Times New Roman"/>
          <w:sz w:val="24"/>
          <w:szCs w:val="24"/>
        </w:rPr>
        <w:t xml:space="preserve"> sobre los diseños de participación política y</w:t>
      </w:r>
      <w:r w:rsidR="00D8412E" w:rsidRPr="001A7E4D">
        <w:rPr>
          <w:rFonts w:ascii="Times New Roman" w:hAnsi="Times New Roman" w:cs="Times New Roman"/>
          <w:sz w:val="24"/>
          <w:szCs w:val="24"/>
        </w:rPr>
        <w:t xml:space="preserve"> </w:t>
      </w:r>
      <w:r w:rsidRPr="001A7E4D">
        <w:rPr>
          <w:rFonts w:ascii="Times New Roman" w:hAnsi="Times New Roman" w:cs="Times New Roman"/>
          <w:sz w:val="24"/>
          <w:szCs w:val="24"/>
        </w:rPr>
        <w:t xml:space="preserve">social acordados. Se creará un programa especial de difusión </w:t>
      </w:r>
      <w:r w:rsidR="003A63FF" w:rsidRPr="001A7E4D">
        <w:rPr>
          <w:rFonts w:ascii="Times New Roman" w:hAnsi="Times New Roman" w:cs="Times New Roman"/>
          <w:sz w:val="24"/>
          <w:szCs w:val="24"/>
        </w:rPr>
        <w:t>implementado</w:t>
      </w:r>
      <w:r w:rsidRPr="001A7E4D">
        <w:rPr>
          <w:rFonts w:ascii="Times New Roman" w:hAnsi="Times New Roman" w:cs="Times New Roman"/>
          <w:sz w:val="24"/>
          <w:szCs w:val="24"/>
        </w:rPr>
        <w:t xml:space="preserve"> desde el</w:t>
      </w:r>
      <w:r w:rsidR="00D8412E" w:rsidRPr="001A7E4D">
        <w:rPr>
          <w:rFonts w:ascii="Times New Roman" w:hAnsi="Times New Roman" w:cs="Times New Roman"/>
          <w:sz w:val="24"/>
          <w:szCs w:val="24"/>
        </w:rPr>
        <w:t xml:space="preserve"> </w:t>
      </w:r>
      <w:r w:rsidRPr="001A7E4D">
        <w:rPr>
          <w:rFonts w:ascii="Times New Roman" w:hAnsi="Times New Roman" w:cs="Times New Roman"/>
          <w:sz w:val="24"/>
          <w:szCs w:val="24"/>
        </w:rPr>
        <w:t>sistema de educación pública y privada en todos sus niveles. Se garantizará la difusión del</w:t>
      </w:r>
      <w:r w:rsidR="00D8412E" w:rsidRPr="001A7E4D">
        <w:rPr>
          <w:rFonts w:ascii="Times New Roman" w:hAnsi="Times New Roman" w:cs="Times New Roman"/>
          <w:sz w:val="24"/>
          <w:szCs w:val="24"/>
        </w:rPr>
        <w:t xml:space="preserve"> </w:t>
      </w:r>
      <w:r w:rsidRPr="001A7E4D">
        <w:rPr>
          <w:rFonts w:ascii="Times New Roman" w:hAnsi="Times New Roman" w:cs="Times New Roman"/>
          <w:sz w:val="24"/>
          <w:szCs w:val="24"/>
        </w:rPr>
        <w:t>A</w:t>
      </w:r>
      <w:r w:rsidR="00623FAB" w:rsidRPr="001A7E4D">
        <w:rPr>
          <w:rFonts w:ascii="Times New Roman" w:hAnsi="Times New Roman" w:cs="Times New Roman"/>
          <w:sz w:val="24"/>
          <w:szCs w:val="24"/>
        </w:rPr>
        <w:t>P</w:t>
      </w:r>
      <w:r w:rsidRPr="001A7E4D">
        <w:rPr>
          <w:rFonts w:ascii="Times New Roman" w:hAnsi="Times New Roman" w:cs="Times New Roman"/>
          <w:sz w:val="24"/>
          <w:szCs w:val="24"/>
        </w:rPr>
        <w:t xml:space="preserve"> </w:t>
      </w:r>
      <w:r w:rsidR="0000208C" w:rsidRPr="001A7E4D">
        <w:rPr>
          <w:rFonts w:ascii="Times New Roman" w:hAnsi="Times New Roman" w:cs="Times New Roman"/>
          <w:sz w:val="24"/>
          <w:szCs w:val="24"/>
        </w:rPr>
        <w:t xml:space="preserve">en todos los niveles del Estado; </w:t>
      </w:r>
      <w:r w:rsidR="003A63FF" w:rsidRPr="001A7E4D">
        <w:rPr>
          <w:rFonts w:ascii="Times New Roman" w:hAnsi="Times New Roman" w:cs="Times New Roman"/>
          <w:sz w:val="24"/>
          <w:szCs w:val="24"/>
        </w:rPr>
        <w:t>el d</w:t>
      </w:r>
      <w:r w:rsidRPr="001A7E4D">
        <w:rPr>
          <w:rFonts w:ascii="Times New Roman" w:hAnsi="Times New Roman" w:cs="Times New Roman"/>
          <w:sz w:val="24"/>
          <w:szCs w:val="24"/>
        </w:rPr>
        <w:t>iseño y ejecución de campañas de divulgación masiva de una cultura de paz, reconciliación,</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pluralismo y debate libre de ideas</w:t>
      </w:r>
      <w:r w:rsidR="0000208C" w:rsidRPr="001A7E4D">
        <w:rPr>
          <w:rFonts w:ascii="Times New Roman" w:hAnsi="Times New Roman" w:cs="Times New Roman"/>
          <w:sz w:val="24"/>
          <w:szCs w:val="24"/>
        </w:rPr>
        <w:t xml:space="preserve"> en desarrollo de la democracia; </w:t>
      </w:r>
      <w:r w:rsidR="003A63FF" w:rsidRPr="001A7E4D">
        <w:rPr>
          <w:rFonts w:ascii="Times New Roman" w:hAnsi="Times New Roman" w:cs="Times New Roman"/>
          <w:sz w:val="24"/>
          <w:szCs w:val="24"/>
        </w:rPr>
        <w:t xml:space="preserve">se promocionará </w:t>
      </w:r>
      <w:r w:rsidRPr="001A7E4D">
        <w:rPr>
          <w:rFonts w:ascii="Times New Roman" w:hAnsi="Times New Roman" w:cs="Times New Roman"/>
          <w:sz w:val="24"/>
          <w:szCs w:val="24"/>
        </w:rPr>
        <w:t>la reconciliación, la convivencia y la tolerancia, especialmente en las poblaciones</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más afectadas por el conflicto, teniendo en cuenta el impacto desproporcionado del conflicto</w:t>
      </w:r>
      <w:r w:rsidR="003A63FF" w:rsidRPr="001A7E4D">
        <w:rPr>
          <w:rFonts w:ascii="Times New Roman" w:hAnsi="Times New Roman" w:cs="Times New Roman"/>
          <w:sz w:val="24"/>
          <w:szCs w:val="24"/>
        </w:rPr>
        <w:t xml:space="preserve"> sobre las mujeres; se c</w:t>
      </w:r>
      <w:r w:rsidRPr="001A7E4D">
        <w:rPr>
          <w:rFonts w:ascii="Times New Roman" w:hAnsi="Times New Roman" w:cs="Times New Roman"/>
          <w:sz w:val="24"/>
          <w:szCs w:val="24"/>
        </w:rPr>
        <w:t>apacitar</w:t>
      </w:r>
      <w:r w:rsidR="003A63FF" w:rsidRPr="001A7E4D">
        <w:rPr>
          <w:rFonts w:ascii="Times New Roman" w:hAnsi="Times New Roman" w:cs="Times New Roman"/>
          <w:sz w:val="24"/>
          <w:szCs w:val="24"/>
        </w:rPr>
        <w:t>á</w:t>
      </w:r>
      <w:r w:rsidRPr="001A7E4D">
        <w:rPr>
          <w:rFonts w:ascii="Times New Roman" w:hAnsi="Times New Roman" w:cs="Times New Roman"/>
          <w:sz w:val="24"/>
          <w:szCs w:val="24"/>
        </w:rPr>
        <w:t xml:space="preserve"> a organizaci</w:t>
      </w:r>
      <w:r w:rsidR="003A63FF" w:rsidRPr="001A7E4D">
        <w:rPr>
          <w:rFonts w:ascii="Times New Roman" w:hAnsi="Times New Roman" w:cs="Times New Roman"/>
          <w:sz w:val="24"/>
          <w:szCs w:val="24"/>
        </w:rPr>
        <w:t xml:space="preserve">ones y movimientos sociales, así </w:t>
      </w:r>
      <w:r w:rsidRPr="001A7E4D">
        <w:rPr>
          <w:rFonts w:ascii="Times New Roman" w:hAnsi="Times New Roman" w:cs="Times New Roman"/>
          <w:sz w:val="24"/>
          <w:szCs w:val="24"/>
        </w:rPr>
        <w:t>como a funcionarios</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públicos en cargos de dirección, en los niveles nacional, departamental y municipal, en el</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 xml:space="preserve">tratamiento y resolución de </w:t>
      </w:r>
      <w:r w:rsidR="0000208C" w:rsidRPr="001A7E4D">
        <w:rPr>
          <w:rFonts w:ascii="Times New Roman" w:hAnsi="Times New Roman" w:cs="Times New Roman"/>
          <w:sz w:val="24"/>
          <w:szCs w:val="24"/>
        </w:rPr>
        <w:t xml:space="preserve">conflictos; </w:t>
      </w:r>
      <w:r w:rsidR="003A63FF" w:rsidRPr="001A7E4D">
        <w:rPr>
          <w:rFonts w:ascii="Times New Roman" w:hAnsi="Times New Roman" w:cs="Times New Roman"/>
          <w:sz w:val="24"/>
          <w:szCs w:val="24"/>
        </w:rPr>
        <w:t>se creará</w:t>
      </w:r>
      <w:r w:rsidRPr="001A7E4D">
        <w:rPr>
          <w:rFonts w:ascii="Times New Roman" w:hAnsi="Times New Roman" w:cs="Times New Roman"/>
          <w:sz w:val="24"/>
          <w:szCs w:val="24"/>
        </w:rPr>
        <w:t xml:space="preserve"> una cátedra de cultura política </w:t>
      </w:r>
      <w:r w:rsidR="0000208C" w:rsidRPr="001A7E4D">
        <w:rPr>
          <w:rFonts w:ascii="Times New Roman" w:hAnsi="Times New Roman" w:cs="Times New Roman"/>
          <w:sz w:val="24"/>
          <w:szCs w:val="24"/>
        </w:rPr>
        <w:t xml:space="preserve">para la reconciliación y la paz; </w:t>
      </w:r>
      <w:r w:rsidR="003A63FF" w:rsidRPr="001A7E4D">
        <w:rPr>
          <w:rFonts w:ascii="Times New Roman" w:hAnsi="Times New Roman" w:cs="Times New Roman"/>
          <w:sz w:val="24"/>
          <w:szCs w:val="24"/>
        </w:rPr>
        <w:t>s</w:t>
      </w:r>
      <w:r w:rsidRPr="001A7E4D">
        <w:rPr>
          <w:rFonts w:ascii="Times New Roman" w:hAnsi="Times New Roman" w:cs="Times New Roman"/>
          <w:sz w:val="24"/>
          <w:szCs w:val="24"/>
        </w:rPr>
        <w:t>e establecerán Consejos para la Reconciliación y la Convivencia en los niveles territoriales, con el</w:t>
      </w:r>
      <w:r w:rsidR="0000208C" w:rsidRPr="001A7E4D">
        <w:rPr>
          <w:rFonts w:ascii="Times New Roman" w:hAnsi="Times New Roman" w:cs="Times New Roman"/>
          <w:sz w:val="24"/>
          <w:szCs w:val="24"/>
        </w:rPr>
        <w:t xml:space="preserve"> </w:t>
      </w:r>
      <w:r w:rsidRPr="001A7E4D">
        <w:rPr>
          <w:rFonts w:ascii="Times New Roman" w:hAnsi="Times New Roman" w:cs="Times New Roman"/>
          <w:sz w:val="24"/>
          <w:szCs w:val="24"/>
        </w:rPr>
        <w:t xml:space="preserve">fin de asesorar y acompañar a las autoridades locales en la implementación de </w:t>
      </w:r>
      <w:r w:rsidR="003A63FF" w:rsidRPr="001A7E4D">
        <w:rPr>
          <w:rFonts w:ascii="Times New Roman" w:hAnsi="Times New Roman" w:cs="Times New Roman"/>
          <w:sz w:val="24"/>
          <w:szCs w:val="24"/>
        </w:rPr>
        <w:t>lo convenido, atendiendo</w:t>
      </w:r>
      <w:r w:rsidRPr="001A7E4D">
        <w:rPr>
          <w:rFonts w:ascii="Times New Roman" w:hAnsi="Times New Roman" w:cs="Times New Roman"/>
          <w:sz w:val="24"/>
          <w:szCs w:val="24"/>
        </w:rPr>
        <w:t xml:space="preserve"> las particularidades de los territorios.</w:t>
      </w:r>
    </w:p>
    <w:p w14:paraId="5E69CBE0"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1BBF3143" w14:textId="46FEC968" w:rsidR="00850685" w:rsidRPr="001A7E4D" w:rsidRDefault="00320DEB" w:rsidP="009B0424">
      <w:pPr>
        <w:autoSpaceDE w:val="0"/>
        <w:autoSpaceDN w:val="0"/>
        <w:adjustRightInd w:val="0"/>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E</w:t>
      </w:r>
      <w:r w:rsidR="00623FAB" w:rsidRPr="001A7E4D">
        <w:rPr>
          <w:rFonts w:ascii="Times New Roman" w:hAnsi="Times New Roman" w:cs="Times New Roman"/>
          <w:sz w:val="24"/>
          <w:szCs w:val="24"/>
        </w:rPr>
        <w:t>l Gobierno Nacional</w:t>
      </w:r>
      <w:r w:rsidR="00850685" w:rsidRPr="001A7E4D">
        <w:rPr>
          <w:rFonts w:ascii="Times New Roman" w:hAnsi="Times New Roman" w:cs="Times New Roman"/>
          <w:sz w:val="24"/>
          <w:szCs w:val="24"/>
        </w:rPr>
        <w:t xml:space="preserve"> y las FARC-EP consideran que</w:t>
      </w:r>
      <w:r w:rsidRPr="001A7E4D">
        <w:rPr>
          <w:rFonts w:ascii="Times New Roman" w:hAnsi="Times New Roman" w:cs="Times New Roman"/>
          <w:sz w:val="24"/>
          <w:szCs w:val="24"/>
        </w:rPr>
        <w:t xml:space="preserve"> s</w:t>
      </w:r>
      <w:r w:rsidR="00850685" w:rsidRPr="001A7E4D">
        <w:rPr>
          <w:rFonts w:ascii="Times New Roman" w:hAnsi="Times New Roman" w:cs="Times New Roman"/>
          <w:sz w:val="24"/>
          <w:szCs w:val="24"/>
        </w:rPr>
        <w:t>entar las bases para la construcción de una paz estable y duradera requiere de la reincorporación</w:t>
      </w:r>
      <w:r w:rsidR="00D8412E"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efectiva de las FARC-EP a la vida social, económica y política del país. El proceso de reincorporación</w:t>
      </w:r>
      <w:r w:rsidR="0000208C"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ratifica el compromiso de las FARC-EP de contribuir a la terminación del conflicto armado,</w:t>
      </w:r>
      <w:r w:rsidR="0000208C"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convertirse en sujeto político legal y aportar a la consolidación de la reconciliación</w:t>
      </w:r>
      <w:r w:rsidR="0000208C"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nacional, la convivencia pacífica, la no repetición, y a transformar las condiciones que han permitido</w:t>
      </w:r>
      <w:r w:rsidR="00794515"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el origen y la persistencia de la violencia en el territorio nacional. Para las FARC-EP se trata de un</w:t>
      </w:r>
      <w:r w:rsidR="00794515" w:rsidRPr="001A7E4D">
        <w:rPr>
          <w:rFonts w:ascii="Times New Roman" w:hAnsi="Times New Roman" w:cs="Times New Roman"/>
          <w:sz w:val="24"/>
          <w:szCs w:val="24"/>
        </w:rPr>
        <w:t xml:space="preserve"> </w:t>
      </w:r>
      <w:r w:rsidR="001802DB" w:rsidRPr="001A7E4D">
        <w:rPr>
          <w:rFonts w:ascii="Times New Roman" w:hAnsi="Times New Roman" w:cs="Times New Roman"/>
          <w:sz w:val="24"/>
          <w:szCs w:val="24"/>
        </w:rPr>
        <w:t xml:space="preserve">acto </w:t>
      </w:r>
      <w:r w:rsidR="00850685" w:rsidRPr="001A7E4D">
        <w:rPr>
          <w:rFonts w:ascii="Times New Roman" w:hAnsi="Times New Roman" w:cs="Times New Roman"/>
          <w:sz w:val="24"/>
          <w:szCs w:val="24"/>
        </w:rPr>
        <w:t>de confianza en la sociedad colombiana y en el Estado, en cuanto se espera</w:t>
      </w:r>
      <w:r w:rsidR="00794515" w:rsidRPr="001A7E4D">
        <w:rPr>
          <w:rFonts w:ascii="Times New Roman" w:hAnsi="Times New Roman" w:cs="Times New Roman"/>
          <w:sz w:val="24"/>
          <w:szCs w:val="24"/>
        </w:rPr>
        <w:t xml:space="preserve"> </w:t>
      </w:r>
      <w:r w:rsidR="00850685" w:rsidRPr="001A7E4D">
        <w:rPr>
          <w:rFonts w:ascii="Times New Roman" w:hAnsi="Times New Roman" w:cs="Times New Roman"/>
          <w:sz w:val="24"/>
          <w:szCs w:val="24"/>
        </w:rPr>
        <w:t xml:space="preserve">que lo convenido </w:t>
      </w:r>
      <w:r w:rsidR="00F607FF" w:rsidRPr="001A7E4D">
        <w:rPr>
          <w:rFonts w:ascii="Times New Roman" w:hAnsi="Times New Roman" w:cs="Times New Roman"/>
          <w:sz w:val="24"/>
          <w:szCs w:val="24"/>
        </w:rPr>
        <w:t xml:space="preserve">sea </w:t>
      </w:r>
      <w:r w:rsidR="00850685" w:rsidRPr="001A7E4D">
        <w:rPr>
          <w:rFonts w:ascii="Times New Roman" w:hAnsi="Times New Roman" w:cs="Times New Roman"/>
          <w:sz w:val="24"/>
          <w:szCs w:val="24"/>
        </w:rPr>
        <w:t>efectivamente implementado en los términos pactados.</w:t>
      </w:r>
    </w:p>
    <w:p w14:paraId="10D18580" w14:textId="77777777" w:rsidR="00850685" w:rsidRPr="001A7E4D" w:rsidRDefault="00850685" w:rsidP="009B0424">
      <w:pPr>
        <w:shd w:val="clear" w:color="auto" w:fill="FFFFFF"/>
        <w:spacing w:after="0" w:line="240" w:lineRule="auto"/>
        <w:jc w:val="both"/>
        <w:rPr>
          <w:rFonts w:ascii="Times New Roman" w:hAnsi="Times New Roman" w:cs="Times New Roman"/>
          <w:sz w:val="24"/>
          <w:szCs w:val="24"/>
        </w:rPr>
      </w:pPr>
    </w:p>
    <w:p w14:paraId="50FB2EC7" w14:textId="77777777" w:rsidR="00736DFC" w:rsidRPr="001A7E4D" w:rsidRDefault="00F3479B" w:rsidP="009B0424">
      <w:pPr>
        <w:shd w:val="clear" w:color="auto" w:fill="FFFFFF"/>
        <w:spacing w:after="0" w:line="240" w:lineRule="auto"/>
        <w:jc w:val="both"/>
        <w:rPr>
          <w:rFonts w:ascii="Times New Roman" w:hAnsi="Times New Roman" w:cs="Times New Roman"/>
          <w:sz w:val="24"/>
          <w:szCs w:val="24"/>
        </w:rPr>
      </w:pPr>
      <w:r w:rsidRPr="001A7E4D">
        <w:rPr>
          <w:rFonts w:ascii="Times New Roman" w:hAnsi="Times New Roman" w:cs="Times New Roman"/>
          <w:sz w:val="24"/>
          <w:szCs w:val="24"/>
        </w:rPr>
        <w:t xml:space="preserve">Todo lo mencionado hasta aquí se concreta en planes, programas, proyectos y metas claramente definidos, de alcance territorial, dentro de los cuales los guerreros enfrentados, así como sus víctimas y victimarios construirán sus nuevas relaciones sociales de convivencia y respeto mutuo; ello porque </w:t>
      </w:r>
      <w:r w:rsidR="001802DB" w:rsidRPr="001A7E4D">
        <w:rPr>
          <w:rFonts w:ascii="Times New Roman" w:hAnsi="Times New Roman" w:cs="Times New Roman"/>
          <w:sz w:val="24"/>
          <w:szCs w:val="24"/>
        </w:rPr>
        <w:t xml:space="preserve">el Comité mencionado </w:t>
      </w:r>
      <w:r w:rsidR="00736DFC" w:rsidRPr="001A7E4D">
        <w:rPr>
          <w:rFonts w:ascii="Times New Roman" w:hAnsi="Times New Roman" w:cs="Times New Roman"/>
          <w:sz w:val="24"/>
          <w:szCs w:val="24"/>
        </w:rPr>
        <w:t>deberá promover la convivencia en los territorios, en el entendido de</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que la convivencia no consiste en el simple compartir de un mismo espacio social y político, sino en</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la creación de un ambiente transformador que permita la resolución pacífica de los conflictos y la</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construcción de la más amplia cultura de respeto y tolerancia en democracia. Para ello promoverá</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un ambiente de diálogo y creará espacios en los que las víctimas se vean dignificadas, se hagan</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reconocimientos individuales y colectivos de responsabilidad, y en general se consoliden el respeto</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y la confianza ciudadana en el otro, la cooperación y la solidaridad, la justicia social, la igualdad de</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oportunidades entre hombres y mujeres, y una cultura democrática que cultive la tolerancia,</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 xml:space="preserve">promueva el buen vivir, y nos libre de la indiferencia frente a los problemas de los demás. </w:t>
      </w:r>
      <w:r w:rsidR="001802DB" w:rsidRPr="001A7E4D">
        <w:rPr>
          <w:rFonts w:ascii="Times New Roman" w:hAnsi="Times New Roman" w:cs="Times New Roman"/>
          <w:sz w:val="24"/>
          <w:szCs w:val="24"/>
        </w:rPr>
        <w:t>D</w:t>
      </w:r>
      <w:r w:rsidR="00736DFC" w:rsidRPr="001A7E4D">
        <w:rPr>
          <w:rFonts w:ascii="Times New Roman" w:hAnsi="Times New Roman" w:cs="Times New Roman"/>
          <w:sz w:val="24"/>
          <w:szCs w:val="24"/>
        </w:rPr>
        <w:t xml:space="preserve">eberá </w:t>
      </w:r>
      <w:r w:rsidR="00736DFC" w:rsidRPr="001A7E4D">
        <w:rPr>
          <w:rFonts w:ascii="Times New Roman" w:hAnsi="Times New Roman" w:cs="Times New Roman"/>
          <w:sz w:val="24"/>
          <w:szCs w:val="24"/>
        </w:rPr>
        <w:lastRenderedPageBreak/>
        <w:t>aportar a la construcción de una paz basada en la verdad, el conocimiento y</w:t>
      </w:r>
      <w:r w:rsidRPr="001A7E4D">
        <w:rPr>
          <w:rFonts w:ascii="Times New Roman" w:hAnsi="Times New Roman" w:cs="Times New Roman"/>
          <w:sz w:val="24"/>
          <w:szCs w:val="24"/>
        </w:rPr>
        <w:t xml:space="preserve"> </w:t>
      </w:r>
      <w:r w:rsidR="00736DFC" w:rsidRPr="001A7E4D">
        <w:rPr>
          <w:rFonts w:ascii="Times New Roman" w:hAnsi="Times New Roman" w:cs="Times New Roman"/>
          <w:sz w:val="24"/>
          <w:szCs w:val="24"/>
        </w:rPr>
        <w:t>reconocimiento de un pasado cruento que debe ser asumido para ser superado.</w:t>
      </w:r>
    </w:p>
    <w:p w14:paraId="4F3E79BC" w14:textId="77777777" w:rsidR="00736DFC" w:rsidRPr="001A7E4D" w:rsidRDefault="00736DFC"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AD0FB4A" w14:textId="77777777" w:rsidR="00DB7B59" w:rsidRPr="001A7E4D" w:rsidRDefault="0003775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Los AP entonces apuestan por distintos tipos de justicia que responden adecuadamente a un conflicto armado de larga duración que ha tenido como víctima principal una población civil que nunca conoció un orden basado en los derechos. Así mismo, parece claro que busca superar ese conflicto armado con medidas propias de la justicia adjudicativa, con la justicia restaurativa</w:t>
      </w:r>
      <w:r w:rsidR="001802DB" w:rsidRPr="001A7E4D">
        <w:rPr>
          <w:rFonts w:ascii="Times New Roman" w:eastAsia="Times New Roman" w:hAnsi="Times New Roman" w:cs="Times New Roman"/>
          <w:color w:val="222222"/>
          <w:sz w:val="24"/>
          <w:szCs w:val="24"/>
          <w:lang w:eastAsia="es-ES"/>
        </w:rPr>
        <w:t>,</w:t>
      </w:r>
      <w:r w:rsidRPr="001A7E4D">
        <w:rPr>
          <w:rFonts w:ascii="Times New Roman" w:eastAsia="Times New Roman" w:hAnsi="Times New Roman" w:cs="Times New Roman"/>
          <w:color w:val="222222"/>
          <w:sz w:val="24"/>
          <w:szCs w:val="24"/>
          <w:lang w:eastAsia="es-ES"/>
        </w:rPr>
        <w:t xml:space="preserve"> y que se propone consolidar los AP y alcanzar un nuevo orden bajo preceptos propios de la justicia transformativa.</w:t>
      </w:r>
    </w:p>
    <w:p w14:paraId="2E44FF21" w14:textId="77777777" w:rsidR="00037752" w:rsidRPr="001A7E4D" w:rsidRDefault="00037752"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8E71BB1" w14:textId="6BD86035"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3</w:t>
      </w:r>
      <w:r w:rsidR="00E26C3E" w:rsidRPr="001A7E4D">
        <w:rPr>
          <w:rFonts w:ascii="Times New Roman" w:eastAsia="Times New Roman" w:hAnsi="Times New Roman" w:cs="Times New Roman"/>
          <w:color w:val="222222"/>
          <w:sz w:val="24"/>
          <w:szCs w:val="24"/>
          <w:lang w:eastAsia="es-ES"/>
        </w:rPr>
        <w:t>. Consideraciones finales</w:t>
      </w:r>
    </w:p>
    <w:p w14:paraId="751E1A02" w14:textId="77777777"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ED8AE39" w14:textId="068BB722" w:rsidR="000111F8" w:rsidRPr="001A7E4D" w:rsidRDefault="009E1FD0"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Esta ponencia indaga si los A</w:t>
      </w:r>
      <w:r w:rsidR="00F1712F" w:rsidRPr="001A7E4D">
        <w:rPr>
          <w:rFonts w:ascii="Times New Roman" w:eastAsia="Times New Roman" w:hAnsi="Times New Roman" w:cs="Times New Roman"/>
          <w:color w:val="222222"/>
          <w:sz w:val="24"/>
          <w:szCs w:val="24"/>
          <w:lang w:eastAsia="es-ES"/>
        </w:rPr>
        <w:t xml:space="preserve">P </w:t>
      </w:r>
      <w:r w:rsidRPr="001A7E4D">
        <w:rPr>
          <w:rFonts w:ascii="Times New Roman" w:eastAsia="Times New Roman" w:hAnsi="Times New Roman" w:cs="Times New Roman"/>
          <w:color w:val="222222"/>
          <w:sz w:val="24"/>
          <w:szCs w:val="24"/>
          <w:lang w:eastAsia="es-ES"/>
        </w:rPr>
        <w:t xml:space="preserve">entre el Gobierno colombiano y las FARC-EP cumplen con los estándares de la justicia transformativa al tomar en cuenta la ruta de los derechos colectivos. </w:t>
      </w:r>
      <w:r w:rsidR="00485C77" w:rsidRPr="001A7E4D">
        <w:rPr>
          <w:rFonts w:ascii="Times New Roman" w:eastAsia="Times New Roman" w:hAnsi="Times New Roman" w:cs="Times New Roman"/>
          <w:color w:val="222222"/>
          <w:sz w:val="24"/>
          <w:szCs w:val="24"/>
          <w:lang w:eastAsia="es-ES"/>
        </w:rPr>
        <w:t xml:space="preserve">Luego del desarrollo conceptual y el análisis de los textos de los AP, es posible </w:t>
      </w:r>
      <w:r w:rsidR="000111F8" w:rsidRPr="001A7E4D">
        <w:rPr>
          <w:rFonts w:ascii="Times New Roman" w:eastAsia="Times New Roman" w:hAnsi="Times New Roman" w:cs="Times New Roman"/>
          <w:color w:val="222222"/>
          <w:sz w:val="24"/>
          <w:szCs w:val="24"/>
          <w:lang w:eastAsia="es-ES"/>
        </w:rPr>
        <w:t>responder el interrogante formulado en los siguientes términos:</w:t>
      </w:r>
      <w:r w:rsidR="0044793E" w:rsidRPr="001A7E4D">
        <w:rPr>
          <w:rFonts w:ascii="Times New Roman" w:eastAsia="Times New Roman" w:hAnsi="Times New Roman" w:cs="Times New Roman"/>
          <w:color w:val="222222"/>
          <w:sz w:val="24"/>
          <w:szCs w:val="24"/>
          <w:lang w:eastAsia="es-ES"/>
        </w:rPr>
        <w:t xml:space="preserve"> los derechos colectivos son claves estructura</w:t>
      </w:r>
      <w:r w:rsidR="00F1712F" w:rsidRPr="001A7E4D">
        <w:rPr>
          <w:rFonts w:ascii="Times New Roman" w:eastAsia="Times New Roman" w:hAnsi="Times New Roman" w:cs="Times New Roman"/>
          <w:color w:val="222222"/>
          <w:sz w:val="24"/>
          <w:szCs w:val="24"/>
          <w:lang w:eastAsia="es-ES"/>
        </w:rPr>
        <w:t>doras</w:t>
      </w:r>
      <w:r w:rsidR="0044793E" w:rsidRPr="001A7E4D">
        <w:rPr>
          <w:rFonts w:ascii="Times New Roman" w:eastAsia="Times New Roman" w:hAnsi="Times New Roman" w:cs="Times New Roman"/>
          <w:color w:val="222222"/>
          <w:sz w:val="24"/>
          <w:szCs w:val="24"/>
          <w:lang w:eastAsia="es-ES"/>
        </w:rPr>
        <w:t xml:space="preserve"> de los AP y la justicia transformativa integra los AP de manera decisiva. </w:t>
      </w:r>
      <w:r w:rsidR="00623FAB" w:rsidRPr="001A7E4D">
        <w:rPr>
          <w:rFonts w:ascii="Times New Roman" w:eastAsia="Times New Roman" w:hAnsi="Times New Roman" w:cs="Times New Roman"/>
          <w:color w:val="222222"/>
          <w:sz w:val="24"/>
          <w:szCs w:val="24"/>
          <w:lang w:eastAsia="es-ES"/>
        </w:rPr>
        <w:t>C</w:t>
      </w:r>
      <w:r w:rsidR="0044793E" w:rsidRPr="001A7E4D">
        <w:rPr>
          <w:rFonts w:ascii="Times New Roman" w:eastAsia="Times New Roman" w:hAnsi="Times New Roman" w:cs="Times New Roman"/>
          <w:color w:val="222222"/>
          <w:sz w:val="24"/>
          <w:szCs w:val="24"/>
          <w:lang w:eastAsia="es-ES"/>
        </w:rPr>
        <w:t>abe un interrogante: ¿cómo se relacionan derechos colectivos y justicia transformativa en los AP?</w:t>
      </w:r>
      <w:r w:rsidR="000111F8" w:rsidRPr="001A7E4D">
        <w:rPr>
          <w:rFonts w:ascii="Times New Roman" w:eastAsia="Times New Roman" w:hAnsi="Times New Roman" w:cs="Times New Roman"/>
          <w:color w:val="222222"/>
          <w:sz w:val="24"/>
          <w:szCs w:val="24"/>
          <w:lang w:eastAsia="es-ES"/>
        </w:rPr>
        <w:t xml:space="preserve"> </w:t>
      </w:r>
    </w:p>
    <w:p w14:paraId="79A07EF8" w14:textId="77777777" w:rsidR="000111F8" w:rsidRPr="001A7E4D" w:rsidRDefault="000111F8"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D33EE20" w14:textId="77777777" w:rsidR="007F51A9" w:rsidRPr="001A7E4D" w:rsidRDefault="007F51A9"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La j</w:t>
      </w:r>
      <w:r w:rsidR="00485C77" w:rsidRPr="001A7E4D">
        <w:rPr>
          <w:rFonts w:ascii="Times New Roman" w:eastAsia="Times New Roman" w:hAnsi="Times New Roman" w:cs="Times New Roman"/>
          <w:color w:val="222222"/>
          <w:sz w:val="24"/>
          <w:szCs w:val="24"/>
          <w:lang w:eastAsia="es-ES"/>
        </w:rPr>
        <w:t>usti</w:t>
      </w:r>
      <w:r w:rsidRPr="001A7E4D">
        <w:rPr>
          <w:rFonts w:ascii="Times New Roman" w:eastAsia="Times New Roman" w:hAnsi="Times New Roman" w:cs="Times New Roman"/>
          <w:color w:val="222222"/>
          <w:sz w:val="24"/>
          <w:szCs w:val="24"/>
          <w:lang w:eastAsia="es-ES"/>
        </w:rPr>
        <w:t>cia transf</w:t>
      </w:r>
      <w:r w:rsidR="00485C77" w:rsidRPr="001A7E4D">
        <w:rPr>
          <w:rFonts w:ascii="Times New Roman" w:eastAsia="Times New Roman" w:hAnsi="Times New Roman" w:cs="Times New Roman"/>
          <w:color w:val="222222"/>
          <w:sz w:val="24"/>
          <w:szCs w:val="24"/>
          <w:lang w:eastAsia="es-ES"/>
        </w:rPr>
        <w:t>ormativa en los AP</w:t>
      </w:r>
      <w:r w:rsidRPr="001A7E4D">
        <w:rPr>
          <w:rFonts w:ascii="Times New Roman" w:eastAsia="Times New Roman" w:hAnsi="Times New Roman" w:cs="Times New Roman"/>
          <w:color w:val="222222"/>
          <w:sz w:val="24"/>
          <w:szCs w:val="24"/>
          <w:lang w:eastAsia="es-ES"/>
        </w:rPr>
        <w:t xml:space="preserve"> tiene como componente esencial los der</w:t>
      </w:r>
      <w:r w:rsidR="00485C77" w:rsidRPr="001A7E4D">
        <w:rPr>
          <w:rFonts w:ascii="Times New Roman" w:eastAsia="Times New Roman" w:hAnsi="Times New Roman" w:cs="Times New Roman"/>
          <w:color w:val="222222"/>
          <w:sz w:val="24"/>
          <w:szCs w:val="24"/>
          <w:lang w:eastAsia="es-ES"/>
        </w:rPr>
        <w:t>echos</w:t>
      </w:r>
      <w:r w:rsidRPr="001A7E4D">
        <w:rPr>
          <w:rFonts w:ascii="Times New Roman" w:eastAsia="Times New Roman" w:hAnsi="Times New Roman" w:cs="Times New Roman"/>
          <w:color w:val="222222"/>
          <w:sz w:val="24"/>
          <w:szCs w:val="24"/>
          <w:lang w:eastAsia="es-ES"/>
        </w:rPr>
        <w:t xml:space="preserve"> col</w:t>
      </w:r>
      <w:r w:rsidR="00485C77" w:rsidRPr="001A7E4D">
        <w:rPr>
          <w:rFonts w:ascii="Times New Roman" w:eastAsia="Times New Roman" w:hAnsi="Times New Roman" w:cs="Times New Roman"/>
          <w:color w:val="222222"/>
          <w:sz w:val="24"/>
          <w:szCs w:val="24"/>
          <w:lang w:eastAsia="es-ES"/>
        </w:rPr>
        <w:t>ectivos</w:t>
      </w:r>
      <w:r w:rsidRPr="001A7E4D">
        <w:rPr>
          <w:rFonts w:ascii="Times New Roman" w:eastAsia="Times New Roman" w:hAnsi="Times New Roman" w:cs="Times New Roman"/>
          <w:color w:val="222222"/>
          <w:sz w:val="24"/>
          <w:szCs w:val="24"/>
          <w:lang w:eastAsia="es-ES"/>
        </w:rPr>
        <w:t xml:space="preserve">, específicamente por su poder cooperativo, de reconocimiento del otro; </w:t>
      </w:r>
      <w:r w:rsidR="00485C77" w:rsidRPr="001A7E4D">
        <w:rPr>
          <w:rFonts w:ascii="Times New Roman" w:eastAsia="Times New Roman" w:hAnsi="Times New Roman" w:cs="Times New Roman"/>
          <w:color w:val="222222"/>
          <w:sz w:val="24"/>
          <w:szCs w:val="24"/>
          <w:lang w:eastAsia="es-ES"/>
        </w:rPr>
        <w:t xml:space="preserve">y también por </w:t>
      </w:r>
      <w:r w:rsidRPr="001A7E4D">
        <w:rPr>
          <w:rFonts w:ascii="Times New Roman" w:eastAsia="Times New Roman" w:hAnsi="Times New Roman" w:cs="Times New Roman"/>
          <w:color w:val="222222"/>
          <w:sz w:val="24"/>
          <w:szCs w:val="24"/>
          <w:lang w:eastAsia="es-ES"/>
        </w:rPr>
        <w:t>su capacidad integrativa para lograr objetivos comunes</w:t>
      </w:r>
      <w:r w:rsidR="0044793E" w:rsidRPr="001A7E4D">
        <w:rPr>
          <w:rFonts w:ascii="Times New Roman" w:eastAsia="Times New Roman" w:hAnsi="Times New Roman" w:cs="Times New Roman"/>
          <w:color w:val="222222"/>
          <w:sz w:val="24"/>
          <w:szCs w:val="24"/>
          <w:lang w:eastAsia="es-ES"/>
        </w:rPr>
        <w:t>, en este caso part</w:t>
      </w:r>
      <w:r w:rsidR="00485C77" w:rsidRPr="001A7E4D">
        <w:rPr>
          <w:rFonts w:ascii="Times New Roman" w:eastAsia="Times New Roman" w:hAnsi="Times New Roman" w:cs="Times New Roman"/>
          <w:color w:val="222222"/>
          <w:sz w:val="24"/>
          <w:szCs w:val="24"/>
          <w:lang w:eastAsia="es-ES"/>
        </w:rPr>
        <w:t>icular, la paz</w:t>
      </w:r>
      <w:r w:rsidRPr="001A7E4D">
        <w:rPr>
          <w:rFonts w:ascii="Times New Roman" w:eastAsia="Times New Roman" w:hAnsi="Times New Roman" w:cs="Times New Roman"/>
          <w:color w:val="222222"/>
          <w:sz w:val="24"/>
          <w:szCs w:val="24"/>
          <w:lang w:eastAsia="es-ES"/>
        </w:rPr>
        <w:t>. Como quedan plante</w:t>
      </w:r>
      <w:r w:rsidR="0044793E" w:rsidRPr="001A7E4D">
        <w:rPr>
          <w:rFonts w:ascii="Times New Roman" w:eastAsia="Times New Roman" w:hAnsi="Times New Roman" w:cs="Times New Roman"/>
          <w:color w:val="222222"/>
          <w:sz w:val="24"/>
          <w:szCs w:val="24"/>
          <w:lang w:eastAsia="es-ES"/>
        </w:rPr>
        <w:t>a</w:t>
      </w:r>
      <w:r w:rsidRPr="001A7E4D">
        <w:rPr>
          <w:rFonts w:ascii="Times New Roman" w:eastAsia="Times New Roman" w:hAnsi="Times New Roman" w:cs="Times New Roman"/>
          <w:color w:val="222222"/>
          <w:sz w:val="24"/>
          <w:szCs w:val="24"/>
          <w:lang w:eastAsia="es-ES"/>
        </w:rPr>
        <w:t>dos en los AP los der</w:t>
      </w:r>
      <w:r w:rsidR="00485C77" w:rsidRPr="001A7E4D">
        <w:rPr>
          <w:rFonts w:ascii="Times New Roman" w:eastAsia="Times New Roman" w:hAnsi="Times New Roman" w:cs="Times New Roman"/>
          <w:color w:val="222222"/>
          <w:sz w:val="24"/>
          <w:szCs w:val="24"/>
          <w:lang w:eastAsia="es-ES"/>
        </w:rPr>
        <w:t>echos</w:t>
      </w:r>
      <w:r w:rsidRPr="001A7E4D">
        <w:rPr>
          <w:rFonts w:ascii="Times New Roman" w:eastAsia="Times New Roman" w:hAnsi="Times New Roman" w:cs="Times New Roman"/>
          <w:color w:val="222222"/>
          <w:sz w:val="24"/>
          <w:szCs w:val="24"/>
          <w:lang w:eastAsia="es-ES"/>
        </w:rPr>
        <w:t xml:space="preserve"> colect</w:t>
      </w:r>
      <w:r w:rsidR="00485C77" w:rsidRPr="001A7E4D">
        <w:rPr>
          <w:rFonts w:ascii="Times New Roman" w:eastAsia="Times New Roman" w:hAnsi="Times New Roman" w:cs="Times New Roman"/>
          <w:color w:val="222222"/>
          <w:sz w:val="24"/>
          <w:szCs w:val="24"/>
          <w:lang w:eastAsia="es-ES"/>
        </w:rPr>
        <w:t>ivos</w:t>
      </w:r>
      <w:r w:rsidRPr="001A7E4D">
        <w:rPr>
          <w:rFonts w:ascii="Times New Roman" w:eastAsia="Times New Roman" w:hAnsi="Times New Roman" w:cs="Times New Roman"/>
          <w:color w:val="222222"/>
          <w:sz w:val="24"/>
          <w:szCs w:val="24"/>
          <w:lang w:eastAsia="es-ES"/>
        </w:rPr>
        <w:t xml:space="preserve"> son las rutas de integración y protección de los demás derechos. Así, por ejemplo, y de acuerdo con esta concepción, podría decirse: </w:t>
      </w:r>
    </w:p>
    <w:p w14:paraId="6C43092E" w14:textId="77777777" w:rsidR="007F51A9" w:rsidRPr="001A7E4D" w:rsidRDefault="007F51A9"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62C41575" w14:textId="77777777" w:rsidR="007A74AF" w:rsidRPr="001A7E4D" w:rsidRDefault="007F51A9"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Que el der</w:t>
      </w:r>
      <w:r w:rsidR="00485C77" w:rsidRPr="001A7E4D">
        <w:rPr>
          <w:rFonts w:ascii="Times New Roman" w:eastAsia="Times New Roman" w:hAnsi="Times New Roman" w:cs="Times New Roman"/>
          <w:color w:val="222222"/>
          <w:sz w:val="24"/>
          <w:szCs w:val="24"/>
          <w:lang w:eastAsia="es-ES"/>
        </w:rPr>
        <w:t>echo a la</w:t>
      </w:r>
      <w:r w:rsidRPr="001A7E4D">
        <w:rPr>
          <w:rFonts w:ascii="Times New Roman" w:eastAsia="Times New Roman" w:hAnsi="Times New Roman" w:cs="Times New Roman"/>
          <w:color w:val="222222"/>
          <w:sz w:val="24"/>
          <w:szCs w:val="24"/>
          <w:lang w:eastAsia="es-ES"/>
        </w:rPr>
        <w:t xml:space="preserve"> paz es integrador de </w:t>
      </w:r>
      <w:r w:rsidR="0044793E" w:rsidRPr="001A7E4D">
        <w:rPr>
          <w:rFonts w:ascii="Times New Roman" w:eastAsia="Times New Roman" w:hAnsi="Times New Roman" w:cs="Times New Roman"/>
          <w:color w:val="222222"/>
          <w:sz w:val="24"/>
          <w:szCs w:val="24"/>
          <w:lang w:eastAsia="es-ES"/>
        </w:rPr>
        <w:t xml:space="preserve">numerosos derechos colectivos –y también de libertad y de igualdad material-, pero esa paz solo se garantiza al atender los estándares de la justicia en general (adjudicativa y restauradora) y se consolida si se alcanzan las exigencias </w:t>
      </w:r>
      <w:r w:rsidR="00485C77" w:rsidRPr="001A7E4D">
        <w:rPr>
          <w:rFonts w:ascii="Times New Roman" w:eastAsia="Times New Roman" w:hAnsi="Times New Roman" w:cs="Times New Roman"/>
          <w:color w:val="222222"/>
          <w:sz w:val="24"/>
          <w:szCs w:val="24"/>
          <w:lang w:eastAsia="es-ES"/>
        </w:rPr>
        <w:t>específicas</w:t>
      </w:r>
      <w:r w:rsidR="0044793E" w:rsidRPr="001A7E4D">
        <w:rPr>
          <w:rFonts w:ascii="Times New Roman" w:eastAsia="Times New Roman" w:hAnsi="Times New Roman" w:cs="Times New Roman"/>
          <w:color w:val="222222"/>
          <w:sz w:val="24"/>
          <w:szCs w:val="24"/>
          <w:lang w:eastAsia="es-ES"/>
        </w:rPr>
        <w:t xml:space="preserve"> de la justicia transformativa, esto es, si se transita de unas relaciones de confrontación a unas relaciones de integración, reconocimiento y confianza entre antiguos guerreros, y entre ellos y todas las víctimas, que en este proceso se entenderán todos </w:t>
      </w:r>
      <w:r w:rsidR="007A74AF" w:rsidRPr="001A7E4D">
        <w:rPr>
          <w:rFonts w:ascii="Times New Roman" w:eastAsia="Times New Roman" w:hAnsi="Times New Roman" w:cs="Times New Roman"/>
          <w:color w:val="222222"/>
          <w:sz w:val="24"/>
          <w:szCs w:val="24"/>
          <w:lang w:eastAsia="es-ES"/>
        </w:rPr>
        <w:t xml:space="preserve">juntos </w:t>
      </w:r>
      <w:r w:rsidR="0044793E" w:rsidRPr="001A7E4D">
        <w:rPr>
          <w:rFonts w:ascii="Times New Roman" w:eastAsia="Times New Roman" w:hAnsi="Times New Roman" w:cs="Times New Roman"/>
          <w:color w:val="222222"/>
          <w:sz w:val="24"/>
          <w:szCs w:val="24"/>
          <w:lang w:eastAsia="es-ES"/>
        </w:rPr>
        <w:t xml:space="preserve">como ciudadanos </w:t>
      </w:r>
      <w:r w:rsidR="007A74AF" w:rsidRPr="001A7E4D">
        <w:rPr>
          <w:rFonts w:ascii="Times New Roman" w:eastAsia="Times New Roman" w:hAnsi="Times New Roman" w:cs="Times New Roman"/>
          <w:color w:val="222222"/>
          <w:sz w:val="24"/>
          <w:szCs w:val="24"/>
          <w:lang w:eastAsia="es-ES"/>
        </w:rPr>
        <w:t>recíprocamente respetuosos del derecho constitucional contemporáneo.</w:t>
      </w:r>
    </w:p>
    <w:p w14:paraId="17780B23" w14:textId="77777777" w:rsidR="007A74AF" w:rsidRPr="001A7E4D" w:rsidRDefault="007A74A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73500B30" w14:textId="77777777" w:rsidR="007F51A9" w:rsidRPr="001A7E4D" w:rsidRDefault="007A74AF"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Esta transición y posterior consolidación solo es posible si se revierten /construyen las nuevas relaciones a partir del imaginario de los derechos colectivos dado su potencial integrador, su abandono del individualismo extremo, su capacidad de movilización social y política, su apuesta por la solidaridad, así como la importancia que confieren a los deberes como clave de la integración social, en su dimensión profunda de reconocimiento del otro. De esta manera es obvia la articulación con la justicia transformativa que se concibe por su exigencia no solo de reconstruir las relaciones deterioradas sino y especialmente por su capacidad de contribuir a impulsar nuevas relaciones que tomen el viejo conflicto como motor del nuevo orden, y para el caso particular de Colombia, los derechos colectivos son la clave en cuanto la gue</w:t>
      </w:r>
      <w:r w:rsidR="001F31BE" w:rsidRPr="001A7E4D">
        <w:rPr>
          <w:rFonts w:ascii="Times New Roman" w:eastAsia="Times New Roman" w:hAnsi="Times New Roman" w:cs="Times New Roman"/>
          <w:color w:val="222222"/>
          <w:sz w:val="24"/>
          <w:szCs w:val="24"/>
          <w:lang w:eastAsia="es-ES"/>
        </w:rPr>
        <w:t>rra se libró por esos bienes colectivos y trajo como consecuencia la profusión de “males” colectivos, que es aquello que se busca evitar y revertir mediante la justicia transformativa.</w:t>
      </w:r>
    </w:p>
    <w:p w14:paraId="60CA2998" w14:textId="77777777" w:rsidR="007F51A9" w:rsidRPr="001A7E4D" w:rsidRDefault="007F51A9"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46AAA17B" w14:textId="77777777" w:rsidR="007F51A9" w:rsidRPr="001A7E4D" w:rsidRDefault="001F31B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lastRenderedPageBreak/>
        <w:t xml:space="preserve">Así entendidos los AP, la justicia transformativa ayuda a construir el Estado colombiano por la vía de los derechos colectivos como elemento aglutinador de una sociedad basada en la importancia de lo compartido y del otro. Una sociedad mucho menos egoísta. </w:t>
      </w:r>
    </w:p>
    <w:p w14:paraId="1B01CFCA" w14:textId="77777777" w:rsidR="001F31BE" w:rsidRPr="001A7E4D" w:rsidRDefault="001F31B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2F8D45A3" w14:textId="77777777" w:rsidR="001F31BE" w:rsidRPr="001A7E4D" w:rsidRDefault="001F31B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A diferencia de las formulaciones iniciales de la justicia transformativa, la reconstrucción del orden no solo se produce en la inversión de la relación cara a cara entre víctima y victimario, sino en el marco de procesos mucho más complejos, que involucran millones de personas afectadas, y numerosas instituciones integradoras en diversos niveles territoriales, y además, en lapsos de tiempo de corta, mediana y larga duración</w:t>
      </w:r>
      <w:r w:rsidR="00485C77" w:rsidRPr="001A7E4D">
        <w:rPr>
          <w:rFonts w:ascii="Times New Roman" w:eastAsia="Times New Roman" w:hAnsi="Times New Roman" w:cs="Times New Roman"/>
          <w:color w:val="222222"/>
          <w:sz w:val="24"/>
          <w:szCs w:val="24"/>
          <w:lang w:eastAsia="es-ES"/>
        </w:rPr>
        <w:t>, lo cual exige una mirada inte</w:t>
      </w:r>
      <w:r w:rsidR="007C20E8" w:rsidRPr="001A7E4D">
        <w:rPr>
          <w:rFonts w:ascii="Times New Roman" w:eastAsia="Times New Roman" w:hAnsi="Times New Roman" w:cs="Times New Roman"/>
          <w:color w:val="222222"/>
          <w:sz w:val="24"/>
          <w:szCs w:val="24"/>
          <w:lang w:eastAsia="es-ES"/>
        </w:rPr>
        <w:t>r</w:t>
      </w:r>
      <w:r w:rsidR="00485C77" w:rsidRPr="001A7E4D">
        <w:rPr>
          <w:rFonts w:ascii="Times New Roman" w:eastAsia="Times New Roman" w:hAnsi="Times New Roman" w:cs="Times New Roman"/>
          <w:color w:val="222222"/>
          <w:sz w:val="24"/>
          <w:szCs w:val="24"/>
          <w:lang w:eastAsia="es-ES"/>
        </w:rPr>
        <w:t>generacional</w:t>
      </w:r>
      <w:r w:rsidRPr="001A7E4D">
        <w:rPr>
          <w:rFonts w:ascii="Times New Roman" w:eastAsia="Times New Roman" w:hAnsi="Times New Roman" w:cs="Times New Roman"/>
          <w:color w:val="222222"/>
          <w:sz w:val="24"/>
          <w:szCs w:val="24"/>
          <w:lang w:eastAsia="es-ES"/>
        </w:rPr>
        <w:t>.</w:t>
      </w:r>
      <w:r w:rsidR="0013524E" w:rsidRPr="001A7E4D">
        <w:rPr>
          <w:rFonts w:ascii="Times New Roman" w:eastAsia="Times New Roman" w:hAnsi="Times New Roman" w:cs="Times New Roman"/>
          <w:color w:val="222222"/>
          <w:sz w:val="24"/>
          <w:szCs w:val="24"/>
          <w:lang w:eastAsia="es-ES"/>
        </w:rPr>
        <w:t xml:space="preserve"> Y esto constituye un reto importante para la justicia transformativa que </w:t>
      </w:r>
      <w:r w:rsidR="00877DFD" w:rsidRPr="001A7E4D">
        <w:rPr>
          <w:rFonts w:ascii="Times New Roman" w:eastAsia="Times New Roman" w:hAnsi="Times New Roman" w:cs="Times New Roman"/>
          <w:color w:val="222222"/>
          <w:sz w:val="24"/>
          <w:szCs w:val="24"/>
          <w:lang w:eastAsia="es-ES"/>
        </w:rPr>
        <w:t xml:space="preserve">apenas ahora </w:t>
      </w:r>
      <w:r w:rsidR="0013524E" w:rsidRPr="001A7E4D">
        <w:rPr>
          <w:rFonts w:ascii="Times New Roman" w:eastAsia="Times New Roman" w:hAnsi="Times New Roman" w:cs="Times New Roman"/>
          <w:color w:val="222222"/>
          <w:sz w:val="24"/>
          <w:szCs w:val="24"/>
          <w:lang w:eastAsia="es-ES"/>
        </w:rPr>
        <w:t xml:space="preserve">se </w:t>
      </w:r>
      <w:r w:rsidR="00877DFD" w:rsidRPr="001A7E4D">
        <w:rPr>
          <w:rFonts w:ascii="Times New Roman" w:eastAsia="Times New Roman" w:hAnsi="Times New Roman" w:cs="Times New Roman"/>
          <w:color w:val="222222"/>
          <w:sz w:val="24"/>
          <w:szCs w:val="24"/>
          <w:lang w:eastAsia="es-ES"/>
        </w:rPr>
        <w:t>empieza a ver</w:t>
      </w:r>
      <w:r w:rsidR="0013524E" w:rsidRPr="001A7E4D">
        <w:rPr>
          <w:rFonts w:ascii="Times New Roman" w:eastAsia="Times New Roman" w:hAnsi="Times New Roman" w:cs="Times New Roman"/>
          <w:color w:val="222222"/>
          <w:sz w:val="24"/>
          <w:szCs w:val="24"/>
          <w:lang w:eastAsia="es-ES"/>
        </w:rPr>
        <w:t xml:space="preserve"> probada en contextos </w:t>
      </w:r>
      <w:r w:rsidR="00877DFD" w:rsidRPr="001A7E4D">
        <w:rPr>
          <w:rFonts w:ascii="Times New Roman" w:eastAsia="Times New Roman" w:hAnsi="Times New Roman" w:cs="Times New Roman"/>
          <w:color w:val="222222"/>
          <w:sz w:val="24"/>
          <w:szCs w:val="24"/>
          <w:lang w:eastAsia="es-ES"/>
        </w:rPr>
        <w:t xml:space="preserve">conflictivos y violentos </w:t>
      </w:r>
      <w:r w:rsidR="0013524E" w:rsidRPr="001A7E4D">
        <w:rPr>
          <w:rFonts w:ascii="Times New Roman" w:eastAsia="Times New Roman" w:hAnsi="Times New Roman" w:cs="Times New Roman"/>
          <w:color w:val="222222"/>
          <w:sz w:val="24"/>
          <w:szCs w:val="24"/>
          <w:lang w:eastAsia="es-ES"/>
        </w:rPr>
        <w:t>de alta complejidad como el colombiano.</w:t>
      </w:r>
    </w:p>
    <w:p w14:paraId="59B53C1B" w14:textId="77777777" w:rsidR="0013524E" w:rsidRPr="001A7E4D" w:rsidRDefault="0013524E"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18CFB300" w14:textId="6A7003B5" w:rsidR="0013524E" w:rsidRPr="001A7E4D" w:rsidRDefault="00623FA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r w:rsidRPr="001A7E4D">
        <w:rPr>
          <w:rFonts w:ascii="Times New Roman" w:eastAsia="Times New Roman" w:hAnsi="Times New Roman" w:cs="Times New Roman"/>
          <w:color w:val="222222"/>
          <w:sz w:val="24"/>
          <w:szCs w:val="24"/>
          <w:lang w:eastAsia="es-ES"/>
        </w:rPr>
        <w:t>Pero t</w:t>
      </w:r>
      <w:r w:rsidR="0013524E" w:rsidRPr="001A7E4D">
        <w:rPr>
          <w:rFonts w:ascii="Times New Roman" w:eastAsia="Times New Roman" w:hAnsi="Times New Roman" w:cs="Times New Roman"/>
          <w:color w:val="222222"/>
          <w:sz w:val="24"/>
          <w:szCs w:val="24"/>
          <w:lang w:eastAsia="es-ES"/>
        </w:rPr>
        <w:t xml:space="preserve">odo este AP se encuentra actualmente amenazado por la oposición política que en las próximas elecciones presidenciales, parlamentarias, seccionales y locales, buscará </w:t>
      </w:r>
      <w:r w:rsidR="00D94D68" w:rsidRPr="001A7E4D">
        <w:rPr>
          <w:rFonts w:ascii="Times New Roman" w:eastAsia="Times New Roman" w:hAnsi="Times New Roman" w:cs="Times New Roman"/>
          <w:color w:val="222222"/>
          <w:sz w:val="24"/>
          <w:szCs w:val="24"/>
          <w:lang w:eastAsia="es-ES"/>
        </w:rPr>
        <w:t>consolidar las mayorías con las que logró que el AP no fuera refrendado</w:t>
      </w:r>
      <w:r w:rsidR="002314B7" w:rsidRPr="001A7E4D">
        <w:rPr>
          <w:rFonts w:ascii="Times New Roman" w:eastAsia="Times New Roman" w:hAnsi="Times New Roman" w:cs="Times New Roman"/>
          <w:color w:val="222222"/>
          <w:sz w:val="24"/>
          <w:szCs w:val="24"/>
          <w:lang w:eastAsia="es-ES"/>
        </w:rPr>
        <w:t xml:space="preserve"> por las mayorías en el plebiscito de octubre de 2016</w:t>
      </w:r>
      <w:r w:rsidR="00D94D68" w:rsidRPr="001A7E4D">
        <w:rPr>
          <w:rFonts w:ascii="Times New Roman" w:eastAsia="Times New Roman" w:hAnsi="Times New Roman" w:cs="Times New Roman"/>
          <w:color w:val="222222"/>
          <w:sz w:val="24"/>
          <w:szCs w:val="24"/>
          <w:lang w:eastAsia="es-ES"/>
        </w:rPr>
        <w:t xml:space="preserve">, para revertirlo en su totalidad, con lo cual Colombia perdería esta posibilidad única de reconstruir su historia. </w:t>
      </w:r>
      <w:r w:rsidR="00414EF7" w:rsidRPr="001A7E4D">
        <w:rPr>
          <w:rFonts w:ascii="Times New Roman" w:eastAsia="Times New Roman" w:hAnsi="Times New Roman" w:cs="Times New Roman"/>
          <w:color w:val="222222"/>
          <w:sz w:val="24"/>
          <w:szCs w:val="24"/>
          <w:lang w:eastAsia="es-ES"/>
        </w:rPr>
        <w:t xml:space="preserve">Y es que ni las FARC-EP ni el Gobierno cuentan con la legitimidad y el caudal político </w:t>
      </w:r>
      <w:proofErr w:type="gramStart"/>
      <w:r w:rsidR="002314B7" w:rsidRPr="001A7E4D">
        <w:rPr>
          <w:rFonts w:ascii="Times New Roman" w:eastAsia="Times New Roman" w:hAnsi="Times New Roman" w:cs="Times New Roman"/>
          <w:color w:val="222222"/>
          <w:sz w:val="24"/>
          <w:szCs w:val="24"/>
          <w:lang w:eastAsia="es-ES"/>
        </w:rPr>
        <w:t>suficientes</w:t>
      </w:r>
      <w:proofErr w:type="gramEnd"/>
      <w:r w:rsidR="002314B7" w:rsidRPr="001A7E4D">
        <w:rPr>
          <w:rFonts w:ascii="Times New Roman" w:eastAsia="Times New Roman" w:hAnsi="Times New Roman" w:cs="Times New Roman"/>
          <w:color w:val="222222"/>
          <w:sz w:val="24"/>
          <w:szCs w:val="24"/>
          <w:lang w:eastAsia="es-ES"/>
        </w:rPr>
        <w:t xml:space="preserve"> </w:t>
      </w:r>
      <w:r w:rsidR="00414EF7" w:rsidRPr="001A7E4D">
        <w:rPr>
          <w:rFonts w:ascii="Times New Roman" w:eastAsia="Times New Roman" w:hAnsi="Times New Roman" w:cs="Times New Roman"/>
          <w:color w:val="222222"/>
          <w:sz w:val="24"/>
          <w:szCs w:val="24"/>
          <w:lang w:eastAsia="es-ES"/>
        </w:rPr>
        <w:t>para llevar a cabo los AP. Ello dependerá de fuerzas políticas diversas cuyas apuestas están en desarrollo.</w:t>
      </w:r>
    </w:p>
    <w:p w14:paraId="7312BCA5" w14:textId="77777777" w:rsidR="0030276B" w:rsidRPr="001A7E4D" w:rsidRDefault="0030276B" w:rsidP="009B0424">
      <w:pPr>
        <w:shd w:val="clear" w:color="auto" w:fill="FFFFFF"/>
        <w:spacing w:after="0" w:line="240" w:lineRule="auto"/>
        <w:jc w:val="both"/>
        <w:rPr>
          <w:rFonts w:ascii="Times New Roman" w:eastAsia="Times New Roman" w:hAnsi="Times New Roman" w:cs="Times New Roman"/>
          <w:color w:val="222222"/>
          <w:sz w:val="24"/>
          <w:szCs w:val="24"/>
          <w:lang w:eastAsia="es-ES"/>
        </w:rPr>
      </w:pPr>
    </w:p>
    <w:p w14:paraId="30DC083E" w14:textId="4D454CF8" w:rsidR="00950DEA" w:rsidRPr="001A7E4D" w:rsidRDefault="00414EF7"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En este sentido, la justicia transformativa debe ser estudiada en su capacidad para operar en contextos complejos que involucran resistencias para salir de las condiciones de injusticia generalizada.</w:t>
      </w:r>
      <w:r w:rsidR="002314B7" w:rsidRPr="001A7E4D">
        <w:rPr>
          <w:rFonts w:ascii="Times New Roman" w:hAnsi="Times New Roman" w:cs="Times New Roman"/>
          <w:sz w:val="24"/>
          <w:szCs w:val="24"/>
        </w:rPr>
        <w:t xml:space="preserve"> </w:t>
      </w:r>
      <w:r w:rsidR="00D10FE1" w:rsidRPr="001A7E4D">
        <w:rPr>
          <w:rFonts w:ascii="Times New Roman" w:hAnsi="Times New Roman" w:cs="Times New Roman"/>
          <w:sz w:val="24"/>
          <w:szCs w:val="24"/>
        </w:rPr>
        <w:t>E</w:t>
      </w:r>
      <w:r w:rsidR="00950DEA" w:rsidRPr="001A7E4D">
        <w:rPr>
          <w:rFonts w:ascii="Times New Roman" w:hAnsi="Times New Roman" w:cs="Times New Roman"/>
          <w:sz w:val="24"/>
          <w:szCs w:val="24"/>
        </w:rPr>
        <w:t>l caso col</w:t>
      </w:r>
      <w:r w:rsidR="002314B7" w:rsidRPr="001A7E4D">
        <w:rPr>
          <w:rFonts w:ascii="Times New Roman" w:hAnsi="Times New Roman" w:cs="Times New Roman"/>
          <w:sz w:val="24"/>
          <w:szCs w:val="24"/>
        </w:rPr>
        <w:t>ombiano</w:t>
      </w:r>
      <w:r w:rsidR="00950DEA" w:rsidRPr="001A7E4D">
        <w:rPr>
          <w:rFonts w:ascii="Times New Roman" w:hAnsi="Times New Roman" w:cs="Times New Roman"/>
          <w:sz w:val="24"/>
          <w:szCs w:val="24"/>
        </w:rPr>
        <w:t xml:space="preserve"> muestra los límites de la j</w:t>
      </w:r>
      <w:r w:rsidR="002314B7" w:rsidRPr="001A7E4D">
        <w:rPr>
          <w:rFonts w:ascii="Times New Roman" w:hAnsi="Times New Roman" w:cs="Times New Roman"/>
          <w:sz w:val="24"/>
          <w:szCs w:val="24"/>
        </w:rPr>
        <w:t>usticia</w:t>
      </w:r>
      <w:r w:rsidR="00950DEA" w:rsidRPr="001A7E4D">
        <w:rPr>
          <w:rFonts w:ascii="Times New Roman" w:hAnsi="Times New Roman" w:cs="Times New Roman"/>
          <w:sz w:val="24"/>
          <w:szCs w:val="24"/>
        </w:rPr>
        <w:t xml:space="preserve"> transf</w:t>
      </w:r>
      <w:r w:rsidR="002314B7" w:rsidRPr="001A7E4D">
        <w:rPr>
          <w:rFonts w:ascii="Times New Roman" w:hAnsi="Times New Roman" w:cs="Times New Roman"/>
          <w:sz w:val="24"/>
          <w:szCs w:val="24"/>
        </w:rPr>
        <w:t>ormativa</w:t>
      </w:r>
      <w:r w:rsidR="00950DEA" w:rsidRPr="001A7E4D">
        <w:rPr>
          <w:rFonts w:ascii="Times New Roman" w:hAnsi="Times New Roman" w:cs="Times New Roman"/>
          <w:sz w:val="24"/>
          <w:szCs w:val="24"/>
        </w:rPr>
        <w:t xml:space="preserve"> para retos de este tipo, pues </w:t>
      </w:r>
      <w:r w:rsidR="002314B7" w:rsidRPr="001A7E4D">
        <w:rPr>
          <w:rFonts w:ascii="Times New Roman" w:hAnsi="Times New Roman" w:cs="Times New Roman"/>
          <w:sz w:val="24"/>
          <w:szCs w:val="24"/>
        </w:rPr>
        <w:t>aunque no lo parezca, sigue</w:t>
      </w:r>
      <w:r w:rsidR="00950DEA" w:rsidRPr="001A7E4D">
        <w:rPr>
          <w:rFonts w:ascii="Times New Roman" w:hAnsi="Times New Roman" w:cs="Times New Roman"/>
          <w:sz w:val="24"/>
          <w:szCs w:val="24"/>
        </w:rPr>
        <w:t xml:space="preserve"> atada a su concepción de origen, o sea, casos delimitados (participantes, conflicto, tiempo, conmensurabilidad); habría que </w:t>
      </w:r>
      <w:r w:rsidR="00BE7685" w:rsidRPr="001A7E4D">
        <w:rPr>
          <w:rFonts w:ascii="Times New Roman" w:hAnsi="Times New Roman" w:cs="Times New Roman"/>
          <w:sz w:val="24"/>
          <w:szCs w:val="24"/>
        </w:rPr>
        <w:t>ajustarla</w:t>
      </w:r>
      <w:r w:rsidR="00950DEA" w:rsidRPr="001A7E4D">
        <w:rPr>
          <w:rFonts w:ascii="Times New Roman" w:hAnsi="Times New Roman" w:cs="Times New Roman"/>
          <w:sz w:val="24"/>
          <w:szCs w:val="24"/>
        </w:rPr>
        <w:t xml:space="preserve"> para que </w:t>
      </w:r>
      <w:r w:rsidR="00BE7685" w:rsidRPr="001A7E4D">
        <w:rPr>
          <w:rFonts w:ascii="Times New Roman" w:hAnsi="Times New Roman" w:cs="Times New Roman"/>
          <w:sz w:val="24"/>
          <w:szCs w:val="24"/>
        </w:rPr>
        <w:t>opere en contextos de</w:t>
      </w:r>
      <w:r w:rsidR="00950DEA" w:rsidRPr="001A7E4D">
        <w:rPr>
          <w:rFonts w:ascii="Times New Roman" w:hAnsi="Times New Roman" w:cs="Times New Roman"/>
          <w:sz w:val="24"/>
          <w:szCs w:val="24"/>
        </w:rPr>
        <w:t xml:space="preserve"> inconmensurabilidad y la incertidumbre.</w:t>
      </w:r>
    </w:p>
    <w:p w14:paraId="04350792" w14:textId="77777777" w:rsidR="00950DEA" w:rsidRPr="001A7E4D" w:rsidRDefault="00414EF7" w:rsidP="009B0424">
      <w:pPr>
        <w:spacing w:line="240" w:lineRule="auto"/>
        <w:jc w:val="both"/>
        <w:rPr>
          <w:rFonts w:ascii="Times New Roman" w:hAnsi="Times New Roman" w:cs="Times New Roman"/>
          <w:bCs/>
          <w:sz w:val="24"/>
          <w:szCs w:val="24"/>
        </w:rPr>
      </w:pPr>
      <w:r w:rsidRPr="001A7E4D">
        <w:rPr>
          <w:rFonts w:ascii="Times New Roman" w:hAnsi="Times New Roman" w:cs="Times New Roman"/>
          <w:bCs/>
          <w:sz w:val="24"/>
          <w:szCs w:val="24"/>
        </w:rPr>
        <w:t xml:space="preserve">Por ejemplo, </w:t>
      </w:r>
      <w:r w:rsidR="00950DEA" w:rsidRPr="001A7E4D">
        <w:rPr>
          <w:rFonts w:ascii="Times New Roman" w:hAnsi="Times New Roman" w:cs="Times New Roman"/>
          <w:bCs/>
          <w:sz w:val="24"/>
          <w:szCs w:val="24"/>
        </w:rPr>
        <w:t>la j</w:t>
      </w:r>
      <w:r w:rsidR="002314B7" w:rsidRPr="001A7E4D">
        <w:rPr>
          <w:rFonts w:ascii="Times New Roman" w:hAnsi="Times New Roman" w:cs="Times New Roman"/>
          <w:bCs/>
          <w:sz w:val="24"/>
          <w:szCs w:val="24"/>
        </w:rPr>
        <w:t>usti</w:t>
      </w:r>
      <w:r w:rsidR="00950DEA" w:rsidRPr="001A7E4D">
        <w:rPr>
          <w:rFonts w:ascii="Times New Roman" w:hAnsi="Times New Roman" w:cs="Times New Roman"/>
          <w:bCs/>
          <w:sz w:val="24"/>
          <w:szCs w:val="24"/>
        </w:rPr>
        <w:t>cia tra</w:t>
      </w:r>
      <w:r w:rsidR="002314B7" w:rsidRPr="001A7E4D">
        <w:rPr>
          <w:rFonts w:ascii="Times New Roman" w:hAnsi="Times New Roman" w:cs="Times New Roman"/>
          <w:bCs/>
          <w:sz w:val="24"/>
          <w:szCs w:val="24"/>
        </w:rPr>
        <w:t>nsformativa</w:t>
      </w:r>
      <w:r w:rsidR="00950DEA" w:rsidRPr="001A7E4D">
        <w:rPr>
          <w:rFonts w:ascii="Times New Roman" w:hAnsi="Times New Roman" w:cs="Times New Roman"/>
          <w:bCs/>
          <w:sz w:val="24"/>
          <w:szCs w:val="24"/>
        </w:rPr>
        <w:t xml:space="preserve"> se basa en la reconcili</w:t>
      </w:r>
      <w:r w:rsidR="002314B7" w:rsidRPr="001A7E4D">
        <w:rPr>
          <w:rFonts w:ascii="Times New Roman" w:hAnsi="Times New Roman" w:cs="Times New Roman"/>
          <w:bCs/>
          <w:sz w:val="24"/>
          <w:szCs w:val="24"/>
        </w:rPr>
        <w:t>ación</w:t>
      </w:r>
      <w:r w:rsidR="00950DEA" w:rsidRPr="001A7E4D">
        <w:rPr>
          <w:rFonts w:ascii="Times New Roman" w:hAnsi="Times New Roman" w:cs="Times New Roman"/>
          <w:bCs/>
          <w:sz w:val="24"/>
          <w:szCs w:val="24"/>
        </w:rPr>
        <w:t xml:space="preserve"> de una relación de enemistad, pero en una guerra como la col</w:t>
      </w:r>
      <w:r w:rsidR="002314B7" w:rsidRPr="001A7E4D">
        <w:rPr>
          <w:rFonts w:ascii="Times New Roman" w:hAnsi="Times New Roman" w:cs="Times New Roman"/>
          <w:bCs/>
          <w:sz w:val="24"/>
          <w:szCs w:val="24"/>
        </w:rPr>
        <w:t xml:space="preserve">ombiana cuenta con obstáculos significativos porque </w:t>
      </w:r>
      <w:r w:rsidR="00950DEA" w:rsidRPr="001A7E4D">
        <w:rPr>
          <w:rFonts w:ascii="Times New Roman" w:hAnsi="Times New Roman" w:cs="Times New Roman"/>
          <w:bCs/>
          <w:sz w:val="24"/>
          <w:szCs w:val="24"/>
        </w:rPr>
        <w:t>cuesta mucho establecer quién es el enemigo (identidad, daño directo)</w:t>
      </w:r>
      <w:r w:rsidR="002314B7" w:rsidRPr="001A7E4D">
        <w:rPr>
          <w:rFonts w:ascii="Times New Roman" w:hAnsi="Times New Roman" w:cs="Times New Roman"/>
          <w:bCs/>
          <w:sz w:val="24"/>
          <w:szCs w:val="24"/>
        </w:rPr>
        <w:t xml:space="preserve">, quién hizo qué a quién, quiénes son las víctimas. Es interesante comprobar que </w:t>
      </w:r>
      <w:r w:rsidR="00950DEA" w:rsidRPr="001A7E4D">
        <w:rPr>
          <w:rFonts w:ascii="Times New Roman" w:hAnsi="Times New Roman" w:cs="Times New Roman"/>
          <w:bCs/>
          <w:sz w:val="24"/>
          <w:szCs w:val="24"/>
        </w:rPr>
        <w:t>de hecho los líderes de los acuerdos suelen tratarse bien entre sí, salvo la oposición</w:t>
      </w:r>
      <w:r w:rsidR="002314B7" w:rsidRPr="001A7E4D">
        <w:rPr>
          <w:rFonts w:ascii="Times New Roman" w:hAnsi="Times New Roman" w:cs="Times New Roman"/>
          <w:bCs/>
          <w:sz w:val="24"/>
          <w:szCs w:val="24"/>
        </w:rPr>
        <w:t xml:space="preserve"> política</w:t>
      </w:r>
      <w:r w:rsidR="00950DEA" w:rsidRPr="001A7E4D">
        <w:rPr>
          <w:rFonts w:ascii="Times New Roman" w:hAnsi="Times New Roman" w:cs="Times New Roman"/>
          <w:bCs/>
          <w:sz w:val="24"/>
          <w:szCs w:val="24"/>
        </w:rPr>
        <w:t>. Es La guerra, la que hace daño, y no un guerrero en e</w:t>
      </w:r>
      <w:r w:rsidR="007162D6" w:rsidRPr="001A7E4D">
        <w:rPr>
          <w:rFonts w:ascii="Times New Roman" w:hAnsi="Times New Roman" w:cs="Times New Roman"/>
          <w:bCs/>
          <w:sz w:val="24"/>
          <w:szCs w:val="24"/>
        </w:rPr>
        <w:t>special, por la manera como la guerra</w:t>
      </w:r>
      <w:r w:rsidR="00950DEA" w:rsidRPr="001A7E4D">
        <w:rPr>
          <w:rFonts w:ascii="Times New Roman" w:hAnsi="Times New Roman" w:cs="Times New Roman"/>
          <w:bCs/>
          <w:sz w:val="24"/>
          <w:szCs w:val="24"/>
        </w:rPr>
        <w:t xml:space="preserve"> opera. De hecho el Si/</w:t>
      </w:r>
      <w:r w:rsidR="002314B7" w:rsidRPr="001A7E4D">
        <w:rPr>
          <w:rFonts w:ascii="Times New Roman" w:hAnsi="Times New Roman" w:cs="Times New Roman"/>
          <w:bCs/>
          <w:sz w:val="24"/>
          <w:szCs w:val="24"/>
        </w:rPr>
        <w:t>N</w:t>
      </w:r>
      <w:r w:rsidR="00950DEA" w:rsidRPr="001A7E4D">
        <w:rPr>
          <w:rFonts w:ascii="Times New Roman" w:hAnsi="Times New Roman" w:cs="Times New Roman"/>
          <w:bCs/>
          <w:sz w:val="24"/>
          <w:szCs w:val="24"/>
        </w:rPr>
        <w:t xml:space="preserve">o </w:t>
      </w:r>
      <w:r w:rsidR="002314B7" w:rsidRPr="001A7E4D">
        <w:rPr>
          <w:rFonts w:ascii="Times New Roman" w:hAnsi="Times New Roman" w:cs="Times New Roman"/>
          <w:bCs/>
          <w:sz w:val="24"/>
          <w:szCs w:val="24"/>
        </w:rPr>
        <w:t xml:space="preserve">del plebiscito </w:t>
      </w:r>
      <w:r w:rsidR="00950DEA" w:rsidRPr="001A7E4D">
        <w:rPr>
          <w:rFonts w:ascii="Times New Roman" w:hAnsi="Times New Roman" w:cs="Times New Roman"/>
          <w:bCs/>
          <w:sz w:val="24"/>
          <w:szCs w:val="24"/>
        </w:rPr>
        <w:t xml:space="preserve">fragmentó </w:t>
      </w:r>
      <w:r w:rsidR="002314B7" w:rsidRPr="001A7E4D">
        <w:rPr>
          <w:rFonts w:ascii="Times New Roman" w:hAnsi="Times New Roman" w:cs="Times New Roman"/>
          <w:bCs/>
          <w:sz w:val="24"/>
          <w:szCs w:val="24"/>
        </w:rPr>
        <w:t xml:space="preserve">más </w:t>
      </w:r>
      <w:r w:rsidR="00950DEA" w:rsidRPr="001A7E4D">
        <w:rPr>
          <w:rFonts w:ascii="Times New Roman" w:hAnsi="Times New Roman" w:cs="Times New Roman"/>
          <w:bCs/>
          <w:sz w:val="24"/>
          <w:szCs w:val="24"/>
        </w:rPr>
        <w:t>la sociedad</w:t>
      </w:r>
      <w:r w:rsidR="002314B7" w:rsidRPr="001A7E4D">
        <w:rPr>
          <w:rFonts w:ascii="Times New Roman" w:hAnsi="Times New Roman" w:cs="Times New Roman"/>
          <w:bCs/>
          <w:sz w:val="24"/>
          <w:szCs w:val="24"/>
        </w:rPr>
        <w:t xml:space="preserve"> colombiana</w:t>
      </w:r>
      <w:r w:rsidR="007162D6" w:rsidRPr="001A7E4D">
        <w:rPr>
          <w:rFonts w:ascii="Times New Roman" w:hAnsi="Times New Roman" w:cs="Times New Roman"/>
          <w:bCs/>
          <w:sz w:val="24"/>
          <w:szCs w:val="24"/>
        </w:rPr>
        <w:t>.</w:t>
      </w:r>
    </w:p>
    <w:p w14:paraId="017025BD" w14:textId="0C61362F" w:rsidR="00157EF6" w:rsidRPr="001A7E4D" w:rsidRDefault="00157EF6" w:rsidP="009B0424">
      <w:pPr>
        <w:spacing w:line="240" w:lineRule="auto"/>
        <w:jc w:val="both"/>
        <w:rPr>
          <w:rFonts w:ascii="Times New Roman" w:hAnsi="Times New Roman" w:cs="Times New Roman"/>
          <w:sz w:val="24"/>
          <w:szCs w:val="24"/>
        </w:rPr>
      </w:pPr>
      <w:r w:rsidRPr="001A7E4D">
        <w:rPr>
          <w:rFonts w:ascii="Times New Roman" w:hAnsi="Times New Roman" w:cs="Times New Roman"/>
          <w:sz w:val="24"/>
          <w:szCs w:val="24"/>
        </w:rPr>
        <w:t>Paradójicamente, es más fácil reconstruir las relaciones entre guerreros que las de la oposición política y el orden social en Colombia, pues las guerras de larga duración suelen acumular odios profundos</w:t>
      </w:r>
      <w:r w:rsidR="007162D6" w:rsidRPr="001A7E4D">
        <w:rPr>
          <w:rFonts w:ascii="Times New Roman" w:hAnsi="Times New Roman" w:cs="Times New Roman"/>
          <w:sz w:val="24"/>
          <w:szCs w:val="24"/>
        </w:rPr>
        <w:t xml:space="preserve"> y crear un orden específico de la guerra que hace difícil abandonarla</w:t>
      </w:r>
      <w:r w:rsidRPr="001A7E4D">
        <w:rPr>
          <w:rFonts w:ascii="Times New Roman" w:hAnsi="Times New Roman" w:cs="Times New Roman"/>
          <w:sz w:val="24"/>
          <w:szCs w:val="24"/>
        </w:rPr>
        <w:t>. Las FARC-EP y el Gobierno han dialogado, los bandos se han entendido, incluso los paramilitares y guerrilleros, pero no la sociedad civil.</w:t>
      </w:r>
      <w:r w:rsidR="00C45D61" w:rsidRPr="001A7E4D">
        <w:rPr>
          <w:rFonts w:ascii="Times New Roman" w:hAnsi="Times New Roman" w:cs="Times New Roman"/>
          <w:sz w:val="24"/>
          <w:szCs w:val="24"/>
        </w:rPr>
        <w:t xml:space="preserve"> La justicia transformativa en un caso concreto como el colombiano </w:t>
      </w:r>
      <w:r w:rsidR="007162D6" w:rsidRPr="001A7E4D">
        <w:rPr>
          <w:rFonts w:ascii="Times New Roman" w:hAnsi="Times New Roman" w:cs="Times New Roman"/>
          <w:sz w:val="24"/>
          <w:szCs w:val="24"/>
        </w:rPr>
        <w:t xml:space="preserve">debería abordar </w:t>
      </w:r>
      <w:r w:rsidR="00C45D61" w:rsidRPr="001A7E4D">
        <w:rPr>
          <w:rFonts w:ascii="Times New Roman" w:hAnsi="Times New Roman" w:cs="Times New Roman"/>
          <w:sz w:val="24"/>
          <w:szCs w:val="24"/>
        </w:rPr>
        <w:t xml:space="preserve">la pregunta de Peter </w:t>
      </w:r>
      <w:proofErr w:type="spellStart"/>
      <w:r w:rsidR="00C45D61" w:rsidRPr="001A7E4D">
        <w:rPr>
          <w:rFonts w:ascii="Times New Roman" w:hAnsi="Times New Roman" w:cs="Times New Roman"/>
          <w:sz w:val="24"/>
          <w:szCs w:val="24"/>
        </w:rPr>
        <w:t>Waldman</w:t>
      </w:r>
      <w:proofErr w:type="spellEnd"/>
      <w:r w:rsidR="00C45D61" w:rsidRPr="001A7E4D">
        <w:rPr>
          <w:rFonts w:ascii="Times New Roman" w:hAnsi="Times New Roman" w:cs="Times New Roman"/>
          <w:sz w:val="24"/>
          <w:szCs w:val="24"/>
        </w:rPr>
        <w:t xml:space="preserve">, </w:t>
      </w:r>
      <w:proofErr w:type="spellStart"/>
      <w:r w:rsidR="00C45D61" w:rsidRPr="001A7E4D">
        <w:rPr>
          <w:rFonts w:ascii="Times New Roman" w:hAnsi="Times New Roman" w:cs="Times New Roman"/>
          <w:i/>
          <w:sz w:val="24"/>
          <w:szCs w:val="24"/>
        </w:rPr>
        <w:t>Is</w:t>
      </w:r>
      <w:proofErr w:type="spellEnd"/>
      <w:r w:rsidR="00C45D61" w:rsidRPr="001A7E4D">
        <w:rPr>
          <w:rFonts w:ascii="Times New Roman" w:hAnsi="Times New Roman" w:cs="Times New Roman"/>
          <w:i/>
          <w:sz w:val="24"/>
          <w:szCs w:val="24"/>
        </w:rPr>
        <w:t xml:space="preserve"> </w:t>
      </w:r>
      <w:proofErr w:type="spellStart"/>
      <w:r w:rsidR="00C45D61" w:rsidRPr="001A7E4D">
        <w:rPr>
          <w:rFonts w:ascii="Times New Roman" w:hAnsi="Times New Roman" w:cs="Times New Roman"/>
          <w:i/>
          <w:sz w:val="24"/>
          <w:szCs w:val="24"/>
        </w:rPr>
        <w:t>there</w:t>
      </w:r>
      <w:proofErr w:type="spellEnd"/>
      <w:r w:rsidR="00C45D61" w:rsidRPr="001A7E4D">
        <w:rPr>
          <w:rFonts w:ascii="Times New Roman" w:hAnsi="Times New Roman" w:cs="Times New Roman"/>
          <w:i/>
          <w:sz w:val="24"/>
          <w:szCs w:val="24"/>
        </w:rPr>
        <w:t xml:space="preserve"> a culture of </w:t>
      </w:r>
      <w:proofErr w:type="spellStart"/>
      <w:r w:rsidR="00C45D61" w:rsidRPr="001A7E4D">
        <w:rPr>
          <w:rFonts w:ascii="Times New Roman" w:hAnsi="Times New Roman" w:cs="Times New Roman"/>
          <w:i/>
          <w:sz w:val="24"/>
          <w:szCs w:val="24"/>
        </w:rPr>
        <w:t>violence</w:t>
      </w:r>
      <w:proofErr w:type="spellEnd"/>
      <w:r w:rsidR="00C45D61" w:rsidRPr="001A7E4D">
        <w:rPr>
          <w:rFonts w:ascii="Times New Roman" w:hAnsi="Times New Roman" w:cs="Times New Roman"/>
          <w:i/>
          <w:sz w:val="24"/>
          <w:szCs w:val="24"/>
        </w:rPr>
        <w:t xml:space="preserve"> in Colombia</w:t>
      </w:r>
      <w:proofErr w:type="gramStart"/>
      <w:r w:rsidR="00C45D61" w:rsidRPr="001A7E4D">
        <w:rPr>
          <w:rFonts w:ascii="Times New Roman" w:hAnsi="Times New Roman" w:cs="Times New Roman"/>
          <w:i/>
          <w:sz w:val="24"/>
          <w:szCs w:val="24"/>
        </w:rPr>
        <w:t>?</w:t>
      </w:r>
      <w:proofErr w:type="gramEnd"/>
      <w:r w:rsidR="007162D6" w:rsidRPr="001A7E4D">
        <w:rPr>
          <w:rFonts w:ascii="Times New Roman" w:hAnsi="Times New Roman" w:cs="Times New Roman"/>
          <w:sz w:val="24"/>
          <w:szCs w:val="24"/>
        </w:rPr>
        <w:t xml:space="preserve"> (</w:t>
      </w:r>
      <w:proofErr w:type="spellStart"/>
      <w:r w:rsidR="007162D6" w:rsidRPr="001A7E4D">
        <w:rPr>
          <w:rFonts w:ascii="Times New Roman" w:hAnsi="Times New Roman" w:cs="Times New Roman"/>
          <w:sz w:val="24"/>
          <w:szCs w:val="24"/>
        </w:rPr>
        <w:t>Waldman</w:t>
      </w:r>
      <w:proofErr w:type="spellEnd"/>
      <w:r w:rsidR="007162D6" w:rsidRPr="001A7E4D">
        <w:rPr>
          <w:rFonts w:ascii="Times New Roman" w:hAnsi="Times New Roman" w:cs="Times New Roman"/>
          <w:sz w:val="24"/>
          <w:szCs w:val="24"/>
        </w:rPr>
        <w:t>, 2007)</w:t>
      </w:r>
      <w:r w:rsidR="00D919B2">
        <w:rPr>
          <w:rFonts w:ascii="Times New Roman" w:hAnsi="Times New Roman" w:cs="Times New Roman"/>
          <w:sz w:val="24"/>
          <w:szCs w:val="24"/>
        </w:rPr>
        <w:t>,</w:t>
      </w:r>
      <w:r w:rsidR="00C45D61" w:rsidRPr="001A7E4D">
        <w:rPr>
          <w:rFonts w:ascii="Times New Roman" w:hAnsi="Times New Roman" w:cs="Times New Roman"/>
          <w:sz w:val="24"/>
          <w:szCs w:val="24"/>
        </w:rPr>
        <w:t xml:space="preserve"> y de ser </w:t>
      </w:r>
      <w:r w:rsidR="007162D6" w:rsidRPr="001A7E4D">
        <w:rPr>
          <w:rFonts w:ascii="Times New Roman" w:hAnsi="Times New Roman" w:cs="Times New Roman"/>
          <w:sz w:val="24"/>
          <w:szCs w:val="24"/>
        </w:rPr>
        <w:t>cierto que la haya</w:t>
      </w:r>
      <w:r w:rsidR="00C45D61" w:rsidRPr="001A7E4D">
        <w:rPr>
          <w:rFonts w:ascii="Times New Roman" w:hAnsi="Times New Roman" w:cs="Times New Roman"/>
          <w:sz w:val="24"/>
          <w:szCs w:val="24"/>
        </w:rPr>
        <w:t>, ¿cómo transformarla?</w:t>
      </w:r>
    </w:p>
    <w:p w14:paraId="6605B236" w14:textId="77777777" w:rsidR="009B0424" w:rsidRDefault="009B0424" w:rsidP="009B0424">
      <w:pPr>
        <w:spacing w:line="240" w:lineRule="auto"/>
        <w:jc w:val="both"/>
        <w:rPr>
          <w:rFonts w:ascii="Times New Roman" w:hAnsi="Times New Roman" w:cs="Times New Roman"/>
          <w:b/>
          <w:sz w:val="24"/>
          <w:szCs w:val="24"/>
          <w:lang w:val="es-CO"/>
        </w:rPr>
      </w:pPr>
    </w:p>
    <w:p w14:paraId="3B33AC35" w14:textId="77777777" w:rsidR="009B0424" w:rsidRPr="009B0424" w:rsidRDefault="009B0424" w:rsidP="009B0424">
      <w:pPr>
        <w:spacing w:line="240" w:lineRule="auto"/>
        <w:jc w:val="both"/>
        <w:rPr>
          <w:rFonts w:ascii="Times New Roman" w:hAnsi="Times New Roman" w:cs="Times New Roman"/>
          <w:b/>
          <w:sz w:val="24"/>
          <w:szCs w:val="24"/>
          <w:lang w:val="es-CO"/>
        </w:rPr>
      </w:pPr>
      <w:r w:rsidRPr="00152EA8">
        <w:rPr>
          <w:rFonts w:ascii="Times New Roman" w:hAnsi="Times New Roman" w:cs="Times New Roman"/>
          <w:b/>
          <w:sz w:val="24"/>
          <w:szCs w:val="24"/>
          <w:lang w:val="es-CO"/>
        </w:rPr>
        <w:t>Bibliografía</w:t>
      </w:r>
    </w:p>
    <w:p w14:paraId="48624272" w14:textId="77777777" w:rsidR="009B0424" w:rsidRPr="001E7F13" w:rsidRDefault="009B0424" w:rsidP="009B0424">
      <w:pPr>
        <w:spacing w:line="240" w:lineRule="auto"/>
        <w:jc w:val="both"/>
        <w:rPr>
          <w:rFonts w:ascii="Times New Roman" w:hAnsi="Times New Roman" w:cs="Times New Roman"/>
          <w:sz w:val="24"/>
          <w:szCs w:val="24"/>
          <w:lang w:val="es-CO"/>
        </w:rPr>
      </w:pPr>
      <w:proofErr w:type="spellStart"/>
      <w:r w:rsidRPr="00152EA8">
        <w:rPr>
          <w:rFonts w:ascii="Times New Roman" w:hAnsi="Times New Roman" w:cs="Times New Roman"/>
          <w:sz w:val="24"/>
          <w:szCs w:val="24"/>
        </w:rPr>
        <w:t>Alexy</w:t>
      </w:r>
      <w:proofErr w:type="spellEnd"/>
      <w:r w:rsidRPr="00152EA8">
        <w:rPr>
          <w:rFonts w:ascii="Times New Roman" w:hAnsi="Times New Roman" w:cs="Times New Roman"/>
          <w:sz w:val="24"/>
          <w:szCs w:val="24"/>
        </w:rPr>
        <w:t>, Robert. 2004. </w:t>
      </w:r>
      <w:r w:rsidRPr="00152EA8">
        <w:rPr>
          <w:rFonts w:ascii="Times New Roman" w:hAnsi="Times New Roman" w:cs="Times New Roman"/>
          <w:i/>
          <w:sz w:val="24"/>
          <w:szCs w:val="24"/>
        </w:rPr>
        <w:t>El concepto y la validez del Derecho</w:t>
      </w:r>
      <w:r>
        <w:rPr>
          <w:rFonts w:ascii="Times New Roman" w:hAnsi="Times New Roman" w:cs="Times New Roman"/>
          <w:i/>
          <w:sz w:val="24"/>
          <w:szCs w:val="24"/>
        </w:rPr>
        <w:t xml:space="preserve">. </w:t>
      </w:r>
      <w:r w:rsidRPr="00152EA8">
        <w:rPr>
          <w:rFonts w:ascii="Times New Roman" w:hAnsi="Times New Roman" w:cs="Times New Roman"/>
          <w:sz w:val="24"/>
          <w:szCs w:val="24"/>
        </w:rPr>
        <w:t xml:space="preserve">Barcelona: </w:t>
      </w:r>
      <w:proofErr w:type="spellStart"/>
      <w:r w:rsidRPr="00152EA8">
        <w:rPr>
          <w:rFonts w:ascii="Times New Roman" w:hAnsi="Times New Roman" w:cs="Times New Roman"/>
          <w:sz w:val="24"/>
          <w:szCs w:val="24"/>
        </w:rPr>
        <w:t>Gedisa</w:t>
      </w:r>
      <w:proofErr w:type="spellEnd"/>
      <w:r w:rsidRPr="00152EA8">
        <w:rPr>
          <w:rFonts w:ascii="Times New Roman" w:hAnsi="Times New Roman" w:cs="Times New Roman"/>
          <w:sz w:val="24"/>
          <w:szCs w:val="24"/>
        </w:rPr>
        <w:t>.</w:t>
      </w:r>
    </w:p>
    <w:p w14:paraId="7C9BFD68" w14:textId="77777777" w:rsidR="009B0424" w:rsidRPr="001E7F13" w:rsidRDefault="009B0424" w:rsidP="009B0424">
      <w:pPr>
        <w:spacing w:line="240" w:lineRule="auto"/>
        <w:jc w:val="both"/>
        <w:rPr>
          <w:rFonts w:ascii="Times New Roman" w:hAnsi="Times New Roman" w:cs="Times New Roman"/>
          <w:sz w:val="24"/>
          <w:szCs w:val="24"/>
          <w:lang w:val="es-CO"/>
        </w:rPr>
      </w:pPr>
      <w:r w:rsidRPr="001E7F13">
        <w:rPr>
          <w:rFonts w:ascii="Times New Roman" w:hAnsi="Times New Roman" w:cs="Times New Roman"/>
          <w:sz w:val="24"/>
          <w:szCs w:val="24"/>
          <w:lang w:val="es-CO"/>
        </w:rPr>
        <w:lastRenderedPageBreak/>
        <w:t xml:space="preserve">Alto Comisionado para la Paz. 2016. </w:t>
      </w:r>
      <w:r w:rsidRPr="001E7F13">
        <w:rPr>
          <w:rFonts w:ascii="Times New Roman" w:hAnsi="Times New Roman" w:cs="Times New Roman"/>
          <w:i/>
          <w:sz w:val="24"/>
          <w:szCs w:val="24"/>
          <w:lang w:val="es-CO"/>
        </w:rPr>
        <w:t>Acuerdo final para la terminación del conflicto y la construcción de una paz estable y duradera.</w:t>
      </w:r>
      <w:r w:rsidRPr="001E7F13">
        <w:rPr>
          <w:rFonts w:ascii="Times New Roman" w:hAnsi="Times New Roman" w:cs="Times New Roman"/>
          <w:sz w:val="24"/>
          <w:szCs w:val="24"/>
          <w:lang w:val="es-CO"/>
        </w:rPr>
        <w:t xml:space="preserve"> Disponible en web:  </w:t>
      </w:r>
      <w:hyperlink r:id="rId11" w:history="1">
        <w:r w:rsidRPr="001E7F13">
          <w:rPr>
            <w:rStyle w:val="Hipervnculo"/>
            <w:rFonts w:ascii="Times New Roman" w:hAnsi="Times New Roman" w:cs="Times New Roman"/>
            <w:color w:val="auto"/>
            <w:sz w:val="24"/>
            <w:szCs w:val="24"/>
            <w:u w:val="none"/>
            <w:lang w:val="es-CO"/>
          </w:rPr>
          <w:t>https://goo.gl/1BC8bF</w:t>
        </w:r>
      </w:hyperlink>
      <w:r w:rsidRPr="001E7F13">
        <w:rPr>
          <w:rFonts w:ascii="Times New Roman" w:hAnsi="Times New Roman" w:cs="Times New Roman"/>
          <w:sz w:val="24"/>
          <w:szCs w:val="24"/>
          <w:lang w:val="es-CO"/>
        </w:rPr>
        <w:t xml:space="preserve"> [Consulta: 7 de junio de 2017].</w:t>
      </w:r>
    </w:p>
    <w:p w14:paraId="07557180" w14:textId="77777777" w:rsidR="009B0424" w:rsidRPr="001E7F13" w:rsidRDefault="009B0424" w:rsidP="009B0424">
      <w:pPr>
        <w:spacing w:line="240" w:lineRule="auto"/>
        <w:jc w:val="both"/>
        <w:rPr>
          <w:rFonts w:ascii="Times New Roman" w:hAnsi="Times New Roman" w:cs="Times New Roman"/>
          <w:sz w:val="24"/>
          <w:szCs w:val="24"/>
          <w:lang w:val="es-CO"/>
        </w:rPr>
      </w:pPr>
      <w:proofErr w:type="spellStart"/>
      <w:r w:rsidRPr="001E7F13">
        <w:rPr>
          <w:rFonts w:ascii="Times New Roman" w:hAnsi="Times New Roman" w:cs="Times New Roman"/>
          <w:sz w:val="24"/>
          <w:szCs w:val="24"/>
          <w:lang w:val="es-CO"/>
        </w:rPr>
        <w:t>Bobbio</w:t>
      </w:r>
      <w:proofErr w:type="spellEnd"/>
      <w:r w:rsidRPr="001E7F13">
        <w:rPr>
          <w:rFonts w:ascii="Times New Roman" w:hAnsi="Times New Roman" w:cs="Times New Roman"/>
          <w:sz w:val="24"/>
          <w:szCs w:val="24"/>
          <w:lang w:val="es-CO"/>
        </w:rPr>
        <w:t xml:space="preserve">, Norberto. 1990. “Sobre el principio de legitimidad”, en Alfonso Ruíz Miguel (ed.), </w:t>
      </w:r>
      <w:r w:rsidRPr="001E7F13">
        <w:rPr>
          <w:rFonts w:ascii="Times New Roman" w:hAnsi="Times New Roman" w:cs="Times New Roman"/>
          <w:i/>
          <w:sz w:val="24"/>
          <w:szCs w:val="24"/>
          <w:lang w:val="es-CO"/>
        </w:rPr>
        <w:t>Contribución a la teoría del derecho</w:t>
      </w:r>
      <w:r w:rsidRPr="001E7F13">
        <w:rPr>
          <w:rFonts w:ascii="Times New Roman" w:hAnsi="Times New Roman" w:cs="Times New Roman"/>
          <w:sz w:val="24"/>
          <w:szCs w:val="24"/>
          <w:lang w:val="es-CO"/>
        </w:rPr>
        <w:t>. Madrid: Debate.</w:t>
      </w:r>
    </w:p>
    <w:p w14:paraId="73EFF292" w14:textId="77777777" w:rsidR="009B0424" w:rsidRPr="001E7F13" w:rsidRDefault="009B0424" w:rsidP="009B0424">
      <w:pPr>
        <w:spacing w:line="240" w:lineRule="auto"/>
        <w:jc w:val="both"/>
        <w:rPr>
          <w:rFonts w:ascii="Times New Roman" w:hAnsi="Times New Roman" w:cs="Times New Roman"/>
          <w:sz w:val="24"/>
          <w:szCs w:val="24"/>
          <w:lang w:val="es-CO"/>
        </w:rPr>
      </w:pPr>
      <w:r w:rsidRPr="001E7F13">
        <w:rPr>
          <w:rFonts w:ascii="Times New Roman" w:hAnsi="Times New Roman" w:cs="Times New Roman"/>
          <w:sz w:val="24"/>
          <w:szCs w:val="24"/>
          <w:lang w:val="es-CO"/>
        </w:rPr>
        <w:t xml:space="preserve">Cornejo, </w:t>
      </w:r>
      <w:proofErr w:type="spellStart"/>
      <w:r w:rsidRPr="001E7F13">
        <w:rPr>
          <w:rFonts w:ascii="Times New Roman" w:hAnsi="Times New Roman" w:cs="Times New Roman"/>
          <w:sz w:val="24"/>
          <w:szCs w:val="24"/>
          <w:lang w:val="es-CO"/>
        </w:rPr>
        <w:t>Grover</w:t>
      </w:r>
      <w:proofErr w:type="spellEnd"/>
      <w:r w:rsidRPr="001E7F13">
        <w:rPr>
          <w:rFonts w:ascii="Times New Roman" w:hAnsi="Times New Roman" w:cs="Times New Roman"/>
          <w:sz w:val="24"/>
          <w:szCs w:val="24"/>
          <w:lang w:val="es-CO"/>
        </w:rPr>
        <w:t xml:space="preserve">. 2007. “La justicia transformativa, más allá de la justicia restaurativa”, </w:t>
      </w:r>
      <w:r w:rsidRPr="001E7F13">
        <w:rPr>
          <w:rFonts w:ascii="Times New Roman" w:hAnsi="Times New Roman" w:cs="Times New Roman"/>
          <w:i/>
          <w:sz w:val="24"/>
          <w:szCs w:val="24"/>
          <w:lang w:val="es-CO"/>
        </w:rPr>
        <w:t>Revista Internauta de Práctica Jurídica</w:t>
      </w:r>
      <w:r w:rsidRPr="001E7F13">
        <w:rPr>
          <w:rFonts w:ascii="Times New Roman" w:hAnsi="Times New Roman" w:cs="Times New Roman"/>
          <w:sz w:val="24"/>
          <w:szCs w:val="24"/>
          <w:lang w:val="es-CO"/>
        </w:rPr>
        <w:t>, (19).</w:t>
      </w:r>
    </w:p>
    <w:p w14:paraId="5739B849" w14:textId="77777777" w:rsidR="009B0424" w:rsidRPr="001E7F13" w:rsidRDefault="009B0424" w:rsidP="009B0424">
      <w:pPr>
        <w:spacing w:line="240" w:lineRule="auto"/>
        <w:jc w:val="both"/>
        <w:rPr>
          <w:rFonts w:ascii="Times New Roman" w:hAnsi="Times New Roman" w:cs="Times New Roman"/>
          <w:sz w:val="24"/>
          <w:szCs w:val="24"/>
          <w:lang w:val="es-CO"/>
        </w:rPr>
      </w:pPr>
      <w:r w:rsidRPr="001E7F13">
        <w:rPr>
          <w:rFonts w:ascii="Times New Roman" w:hAnsi="Times New Roman" w:cs="Times New Roman"/>
          <w:sz w:val="24"/>
          <w:szCs w:val="24"/>
          <w:lang w:val="es-CO"/>
        </w:rPr>
        <w:t xml:space="preserve">Cornejo, </w:t>
      </w:r>
      <w:proofErr w:type="spellStart"/>
      <w:r w:rsidRPr="001E7F13">
        <w:rPr>
          <w:rFonts w:ascii="Times New Roman" w:hAnsi="Times New Roman" w:cs="Times New Roman"/>
          <w:sz w:val="24"/>
          <w:szCs w:val="24"/>
          <w:lang w:val="es-CO"/>
        </w:rPr>
        <w:t>Grover</w:t>
      </w:r>
      <w:proofErr w:type="spellEnd"/>
      <w:r w:rsidRPr="001E7F13">
        <w:rPr>
          <w:rFonts w:ascii="Times New Roman" w:hAnsi="Times New Roman" w:cs="Times New Roman"/>
          <w:sz w:val="24"/>
          <w:szCs w:val="24"/>
          <w:lang w:val="es-CO"/>
        </w:rPr>
        <w:t xml:space="preserve">. 2008. “La justicia transformativa: Bases para una cultura real de paz”, en </w:t>
      </w:r>
      <w:r w:rsidRPr="001E7F13">
        <w:rPr>
          <w:rFonts w:ascii="Times New Roman" w:hAnsi="Times New Roman" w:cs="Times New Roman"/>
          <w:i/>
          <w:sz w:val="24"/>
          <w:szCs w:val="24"/>
          <w:lang w:val="es-CO"/>
        </w:rPr>
        <w:t xml:space="preserve">VI Congreso del Foro </w:t>
      </w:r>
      <w:proofErr w:type="spellStart"/>
      <w:r w:rsidRPr="001E7F13">
        <w:rPr>
          <w:rFonts w:ascii="Times New Roman" w:hAnsi="Times New Roman" w:cs="Times New Roman"/>
          <w:i/>
          <w:sz w:val="24"/>
          <w:szCs w:val="24"/>
          <w:lang w:val="es-CO"/>
        </w:rPr>
        <w:t>Hispanolatinoamericano</w:t>
      </w:r>
      <w:proofErr w:type="spellEnd"/>
      <w:r w:rsidRPr="001E7F13">
        <w:rPr>
          <w:rFonts w:ascii="Times New Roman" w:hAnsi="Times New Roman" w:cs="Times New Roman"/>
          <w:i/>
          <w:sz w:val="24"/>
          <w:szCs w:val="24"/>
          <w:lang w:val="es-CO"/>
        </w:rPr>
        <w:t xml:space="preserve"> de Coeducación y Cultura de Paz. </w:t>
      </w:r>
      <w:r w:rsidRPr="001E7F13">
        <w:rPr>
          <w:rFonts w:ascii="Times New Roman" w:hAnsi="Times New Roman" w:cs="Times New Roman"/>
          <w:sz w:val="24"/>
          <w:szCs w:val="24"/>
          <w:lang w:val="es-CO"/>
        </w:rPr>
        <w:t>Curicó: Universidad del Mar.</w:t>
      </w:r>
    </w:p>
    <w:p w14:paraId="5C5F9BEA" w14:textId="77777777" w:rsidR="009B0424" w:rsidRPr="00152EA8" w:rsidRDefault="009B0424" w:rsidP="009B0424">
      <w:pPr>
        <w:spacing w:line="240" w:lineRule="auto"/>
        <w:jc w:val="both"/>
        <w:rPr>
          <w:rFonts w:ascii="Times New Roman" w:hAnsi="Times New Roman" w:cs="Times New Roman"/>
          <w:sz w:val="24"/>
          <w:szCs w:val="24"/>
          <w:lang w:val="en-US"/>
        </w:rPr>
      </w:pPr>
      <w:r w:rsidRPr="00152EA8">
        <w:rPr>
          <w:rFonts w:ascii="Times New Roman" w:hAnsi="Times New Roman" w:cs="Times New Roman"/>
          <w:sz w:val="24"/>
          <w:szCs w:val="24"/>
          <w:lang w:val="en-US"/>
        </w:rPr>
        <w:t xml:space="preserve">Daly, Erin. 2002. “Transformative Justice: Charting a Path to Reconciliation”, </w:t>
      </w:r>
      <w:r w:rsidRPr="00152EA8">
        <w:rPr>
          <w:rFonts w:ascii="Times New Roman" w:hAnsi="Times New Roman" w:cs="Times New Roman"/>
          <w:i/>
          <w:sz w:val="24"/>
          <w:szCs w:val="24"/>
          <w:lang w:val="en-US"/>
        </w:rPr>
        <w:t>International Legal Perspectives</w:t>
      </w:r>
      <w:r w:rsidRPr="00152EA8">
        <w:rPr>
          <w:rFonts w:ascii="Times New Roman" w:hAnsi="Times New Roman" w:cs="Times New Roman"/>
          <w:sz w:val="24"/>
          <w:szCs w:val="24"/>
          <w:lang w:val="en-US"/>
        </w:rPr>
        <w:t xml:space="preserve">, 12 (1 y 2): 73-183. </w:t>
      </w:r>
    </w:p>
    <w:p w14:paraId="5AED4037" w14:textId="77777777" w:rsidR="009B0424" w:rsidRPr="00152EA8" w:rsidRDefault="009B0424" w:rsidP="009B0424">
      <w:pPr>
        <w:spacing w:line="240" w:lineRule="auto"/>
        <w:jc w:val="both"/>
        <w:rPr>
          <w:rFonts w:ascii="Times New Roman" w:hAnsi="Times New Roman" w:cs="Times New Roman"/>
          <w:sz w:val="24"/>
          <w:szCs w:val="24"/>
          <w:lang w:val="es-CO"/>
        </w:rPr>
      </w:pPr>
      <w:proofErr w:type="spellStart"/>
      <w:proofErr w:type="gramStart"/>
      <w:r w:rsidRPr="001E7F13">
        <w:rPr>
          <w:rFonts w:ascii="Times New Roman" w:hAnsi="Times New Roman" w:cs="Times New Roman"/>
          <w:sz w:val="24"/>
          <w:szCs w:val="24"/>
          <w:lang w:val="en-US"/>
        </w:rPr>
        <w:t>Gready</w:t>
      </w:r>
      <w:proofErr w:type="spellEnd"/>
      <w:r w:rsidRPr="001E7F13">
        <w:rPr>
          <w:rFonts w:ascii="Times New Roman" w:hAnsi="Times New Roman" w:cs="Times New Roman"/>
          <w:sz w:val="24"/>
          <w:szCs w:val="24"/>
          <w:lang w:val="en-US"/>
        </w:rPr>
        <w:t>, Paul y Simons Robins.</w:t>
      </w:r>
      <w:proofErr w:type="gramEnd"/>
      <w:r w:rsidRPr="001E7F13">
        <w:rPr>
          <w:rFonts w:ascii="Times New Roman" w:hAnsi="Times New Roman" w:cs="Times New Roman"/>
          <w:sz w:val="24"/>
          <w:szCs w:val="24"/>
          <w:lang w:val="en-US"/>
        </w:rPr>
        <w:t xml:space="preserve"> 2014. </w:t>
      </w:r>
      <w:proofErr w:type="gramStart"/>
      <w:r w:rsidRPr="001E7F13">
        <w:rPr>
          <w:rFonts w:ascii="Times New Roman" w:hAnsi="Times New Roman" w:cs="Times New Roman"/>
          <w:i/>
          <w:sz w:val="24"/>
          <w:szCs w:val="24"/>
          <w:lang w:val="en-US"/>
        </w:rPr>
        <w:t>From</w:t>
      </w:r>
      <w:proofErr w:type="gramEnd"/>
      <w:r w:rsidRPr="001E7F13">
        <w:rPr>
          <w:rFonts w:ascii="Times New Roman" w:hAnsi="Times New Roman" w:cs="Times New Roman"/>
          <w:i/>
          <w:sz w:val="24"/>
          <w:szCs w:val="24"/>
          <w:lang w:val="en-US"/>
        </w:rPr>
        <w:t xml:space="preserve"> Transitional to Transformative Justice: A New Agenda for Practice</w:t>
      </w:r>
      <w:r w:rsidRPr="001E7F13">
        <w:rPr>
          <w:rFonts w:ascii="Times New Roman" w:hAnsi="Times New Roman" w:cs="Times New Roman"/>
          <w:sz w:val="24"/>
          <w:szCs w:val="24"/>
          <w:lang w:val="en-US"/>
        </w:rPr>
        <w:t xml:space="preserve">. </w:t>
      </w:r>
      <w:r w:rsidRPr="00152EA8">
        <w:rPr>
          <w:rFonts w:ascii="Times New Roman" w:hAnsi="Times New Roman" w:cs="Times New Roman"/>
          <w:sz w:val="24"/>
          <w:szCs w:val="24"/>
          <w:lang w:val="es-CO"/>
        </w:rPr>
        <w:t xml:space="preserve">Disponible en web: </w:t>
      </w:r>
      <w:hyperlink r:id="rId12" w:history="1">
        <w:r w:rsidRPr="00152EA8">
          <w:rPr>
            <w:rStyle w:val="Hipervnculo"/>
            <w:rFonts w:ascii="Times New Roman" w:hAnsi="Times New Roman" w:cs="Times New Roman"/>
            <w:color w:val="auto"/>
            <w:sz w:val="24"/>
            <w:szCs w:val="24"/>
            <w:u w:val="none"/>
            <w:lang w:val="es-CO"/>
          </w:rPr>
          <w:t>https://goo.gl/S6EviJ</w:t>
        </w:r>
      </w:hyperlink>
      <w:r w:rsidRPr="00152EA8">
        <w:rPr>
          <w:rFonts w:ascii="Times New Roman" w:hAnsi="Times New Roman" w:cs="Times New Roman"/>
          <w:sz w:val="24"/>
          <w:szCs w:val="24"/>
          <w:lang w:val="es-CO"/>
        </w:rPr>
        <w:t xml:space="preserve"> [Consulta: 7 de junio de 2017].</w:t>
      </w:r>
    </w:p>
    <w:p w14:paraId="5AC56083" w14:textId="77777777" w:rsidR="009B0424" w:rsidRPr="00152EA8" w:rsidRDefault="009B0424" w:rsidP="009B0424">
      <w:pPr>
        <w:spacing w:line="240" w:lineRule="auto"/>
        <w:jc w:val="both"/>
        <w:rPr>
          <w:rFonts w:ascii="Times New Roman" w:hAnsi="Times New Roman" w:cs="Times New Roman"/>
          <w:sz w:val="24"/>
          <w:szCs w:val="24"/>
          <w:lang w:val="en-US"/>
        </w:rPr>
      </w:pPr>
      <w:r w:rsidRPr="001E7F13">
        <w:rPr>
          <w:rFonts w:ascii="Times New Roman" w:hAnsi="Times New Roman" w:cs="Times New Roman"/>
          <w:sz w:val="24"/>
          <w:szCs w:val="24"/>
          <w:lang w:val="es-CO"/>
        </w:rPr>
        <w:t xml:space="preserve">Gutiérrez de Cabiedes e Hidalgo de </w:t>
      </w:r>
      <w:proofErr w:type="spellStart"/>
      <w:r w:rsidRPr="001E7F13">
        <w:rPr>
          <w:rFonts w:ascii="Times New Roman" w:hAnsi="Times New Roman" w:cs="Times New Roman"/>
          <w:sz w:val="24"/>
          <w:szCs w:val="24"/>
          <w:lang w:val="es-CO"/>
        </w:rPr>
        <w:t>Caviedes</w:t>
      </w:r>
      <w:proofErr w:type="spellEnd"/>
      <w:r w:rsidRPr="001E7F13">
        <w:rPr>
          <w:rFonts w:ascii="Times New Roman" w:hAnsi="Times New Roman" w:cs="Times New Roman"/>
          <w:sz w:val="24"/>
          <w:szCs w:val="24"/>
          <w:lang w:val="es-CO"/>
        </w:rPr>
        <w:t xml:space="preserve">, Pablo. 1999. </w:t>
      </w:r>
      <w:r w:rsidRPr="001E7F13">
        <w:rPr>
          <w:rFonts w:ascii="Times New Roman" w:hAnsi="Times New Roman" w:cs="Times New Roman"/>
          <w:i/>
          <w:sz w:val="24"/>
          <w:szCs w:val="24"/>
          <w:lang w:val="es-CO"/>
        </w:rPr>
        <w:t>La tutela jurisdiccional de los intereses supraindividuales: colectivos y difusos</w:t>
      </w:r>
      <w:r w:rsidRPr="001E7F13">
        <w:rPr>
          <w:rFonts w:ascii="Times New Roman" w:hAnsi="Times New Roman" w:cs="Times New Roman"/>
          <w:sz w:val="24"/>
          <w:szCs w:val="24"/>
          <w:lang w:val="es-CO"/>
        </w:rPr>
        <w:t xml:space="preserve">. </w:t>
      </w:r>
      <w:r w:rsidRPr="00152EA8">
        <w:rPr>
          <w:rFonts w:ascii="Times New Roman" w:hAnsi="Times New Roman" w:cs="Times New Roman"/>
          <w:sz w:val="24"/>
          <w:szCs w:val="24"/>
          <w:lang w:val="en-US"/>
        </w:rPr>
        <w:t xml:space="preserve">Navarra: </w:t>
      </w:r>
      <w:proofErr w:type="spellStart"/>
      <w:r w:rsidRPr="00152EA8">
        <w:rPr>
          <w:rFonts w:ascii="Times New Roman" w:hAnsi="Times New Roman" w:cs="Times New Roman"/>
          <w:sz w:val="24"/>
          <w:szCs w:val="24"/>
          <w:lang w:val="en-US"/>
        </w:rPr>
        <w:t>Aranzandi</w:t>
      </w:r>
      <w:proofErr w:type="spellEnd"/>
      <w:r w:rsidRPr="00152EA8">
        <w:rPr>
          <w:rFonts w:ascii="Times New Roman" w:hAnsi="Times New Roman" w:cs="Times New Roman"/>
          <w:sz w:val="24"/>
          <w:szCs w:val="24"/>
          <w:lang w:val="en-US"/>
        </w:rPr>
        <w:t>.</w:t>
      </w:r>
    </w:p>
    <w:p w14:paraId="611455F5" w14:textId="77777777" w:rsidR="009B0424" w:rsidRPr="001E7F13" w:rsidRDefault="009B0424" w:rsidP="009B0424">
      <w:pPr>
        <w:spacing w:line="240" w:lineRule="auto"/>
        <w:jc w:val="both"/>
        <w:rPr>
          <w:rFonts w:ascii="Times New Roman" w:hAnsi="Times New Roman" w:cs="Times New Roman"/>
          <w:sz w:val="24"/>
          <w:szCs w:val="24"/>
          <w:lang w:val="es-CO"/>
        </w:rPr>
      </w:pPr>
      <w:proofErr w:type="spellStart"/>
      <w:r w:rsidRPr="00152EA8">
        <w:rPr>
          <w:rFonts w:ascii="Times New Roman" w:hAnsi="Times New Roman" w:cs="Times New Roman"/>
          <w:sz w:val="24"/>
          <w:szCs w:val="24"/>
          <w:lang w:val="en-US"/>
        </w:rPr>
        <w:t>Lambourne</w:t>
      </w:r>
      <w:proofErr w:type="spellEnd"/>
      <w:r w:rsidRPr="00152EA8">
        <w:rPr>
          <w:rFonts w:ascii="Times New Roman" w:hAnsi="Times New Roman" w:cs="Times New Roman"/>
          <w:sz w:val="24"/>
          <w:szCs w:val="24"/>
          <w:lang w:val="en-US"/>
        </w:rPr>
        <w:t xml:space="preserve">, Wendy. 2014. “Transformative justice, reconciliation and peacebuilding”, </w:t>
      </w:r>
      <w:proofErr w:type="spellStart"/>
      <w:r w:rsidRPr="00152EA8">
        <w:rPr>
          <w:rFonts w:ascii="Times New Roman" w:hAnsi="Times New Roman" w:cs="Times New Roman"/>
          <w:sz w:val="24"/>
          <w:szCs w:val="24"/>
          <w:lang w:val="en-US"/>
        </w:rPr>
        <w:t>en</w:t>
      </w:r>
      <w:proofErr w:type="spellEnd"/>
      <w:r w:rsidRPr="00152EA8">
        <w:rPr>
          <w:rFonts w:ascii="Times New Roman" w:hAnsi="Times New Roman" w:cs="Times New Roman"/>
          <w:sz w:val="24"/>
          <w:szCs w:val="24"/>
          <w:lang w:val="en-US"/>
        </w:rPr>
        <w:t xml:space="preserve"> </w:t>
      </w:r>
      <w:proofErr w:type="spellStart"/>
      <w:r w:rsidRPr="00152EA8">
        <w:rPr>
          <w:rFonts w:ascii="Times New Roman" w:hAnsi="Times New Roman" w:cs="Times New Roman"/>
          <w:sz w:val="24"/>
          <w:szCs w:val="24"/>
          <w:lang w:val="en-US"/>
        </w:rPr>
        <w:t>Susane</w:t>
      </w:r>
      <w:proofErr w:type="spellEnd"/>
      <w:r w:rsidRPr="00152EA8">
        <w:rPr>
          <w:rFonts w:ascii="Times New Roman" w:hAnsi="Times New Roman" w:cs="Times New Roman"/>
          <w:sz w:val="24"/>
          <w:szCs w:val="24"/>
          <w:lang w:val="en-US"/>
        </w:rPr>
        <w:t xml:space="preserve"> Buckley-</w:t>
      </w:r>
      <w:proofErr w:type="spellStart"/>
      <w:r w:rsidRPr="00152EA8">
        <w:rPr>
          <w:rFonts w:ascii="Times New Roman" w:hAnsi="Times New Roman" w:cs="Times New Roman"/>
          <w:sz w:val="24"/>
          <w:szCs w:val="24"/>
          <w:lang w:val="en-US"/>
        </w:rPr>
        <w:t>Zistel</w:t>
      </w:r>
      <w:proofErr w:type="spellEnd"/>
      <w:r w:rsidRPr="00152EA8">
        <w:rPr>
          <w:rFonts w:ascii="Times New Roman" w:hAnsi="Times New Roman" w:cs="Times New Roman"/>
          <w:sz w:val="24"/>
          <w:szCs w:val="24"/>
          <w:lang w:val="en-US"/>
        </w:rPr>
        <w:t xml:space="preserve">, Teresa </w:t>
      </w:r>
      <w:proofErr w:type="spellStart"/>
      <w:r w:rsidRPr="00152EA8">
        <w:rPr>
          <w:rFonts w:ascii="Times New Roman" w:hAnsi="Times New Roman" w:cs="Times New Roman"/>
          <w:sz w:val="24"/>
          <w:szCs w:val="24"/>
          <w:lang w:val="en-US"/>
        </w:rPr>
        <w:t>Koloma</w:t>
      </w:r>
      <w:proofErr w:type="spellEnd"/>
      <w:r w:rsidRPr="00152EA8">
        <w:rPr>
          <w:rFonts w:ascii="Times New Roman" w:hAnsi="Times New Roman" w:cs="Times New Roman"/>
          <w:sz w:val="24"/>
          <w:szCs w:val="24"/>
          <w:lang w:val="en-US"/>
        </w:rPr>
        <w:t xml:space="preserve">, Christian Braun y </w:t>
      </w:r>
      <w:proofErr w:type="spellStart"/>
      <w:r w:rsidRPr="00152EA8">
        <w:rPr>
          <w:rFonts w:ascii="Times New Roman" w:hAnsi="Times New Roman" w:cs="Times New Roman"/>
          <w:sz w:val="24"/>
          <w:szCs w:val="24"/>
          <w:lang w:val="en-US"/>
        </w:rPr>
        <w:t>Friederike</w:t>
      </w:r>
      <w:proofErr w:type="spellEnd"/>
      <w:r w:rsidRPr="00152EA8">
        <w:rPr>
          <w:rFonts w:ascii="Times New Roman" w:hAnsi="Times New Roman" w:cs="Times New Roman"/>
          <w:sz w:val="24"/>
          <w:szCs w:val="24"/>
          <w:lang w:val="en-US"/>
        </w:rPr>
        <w:t xml:space="preserve"> </w:t>
      </w:r>
      <w:proofErr w:type="spellStart"/>
      <w:r w:rsidRPr="00152EA8">
        <w:rPr>
          <w:rFonts w:ascii="Times New Roman" w:hAnsi="Times New Roman" w:cs="Times New Roman"/>
          <w:sz w:val="24"/>
          <w:szCs w:val="24"/>
          <w:lang w:val="en-US"/>
        </w:rPr>
        <w:t>Mieth</w:t>
      </w:r>
      <w:proofErr w:type="spellEnd"/>
      <w:r w:rsidRPr="00152EA8">
        <w:rPr>
          <w:rFonts w:ascii="Times New Roman" w:hAnsi="Times New Roman" w:cs="Times New Roman"/>
          <w:sz w:val="24"/>
          <w:szCs w:val="24"/>
          <w:lang w:val="en-US"/>
        </w:rPr>
        <w:t xml:space="preserve"> (eds.), </w:t>
      </w:r>
      <w:r w:rsidRPr="00152EA8">
        <w:rPr>
          <w:rFonts w:ascii="Times New Roman" w:hAnsi="Times New Roman" w:cs="Times New Roman"/>
          <w:i/>
          <w:sz w:val="24"/>
          <w:szCs w:val="24"/>
          <w:lang w:val="en-US"/>
        </w:rPr>
        <w:t>Transitional Justice Theories</w:t>
      </w:r>
      <w:r w:rsidRPr="00152EA8">
        <w:rPr>
          <w:rFonts w:ascii="Times New Roman" w:hAnsi="Times New Roman" w:cs="Times New Roman"/>
          <w:sz w:val="24"/>
          <w:szCs w:val="24"/>
          <w:lang w:val="en-US"/>
        </w:rPr>
        <w:t xml:space="preserve">. </w:t>
      </w:r>
      <w:proofErr w:type="spellStart"/>
      <w:r w:rsidRPr="001E7F13">
        <w:rPr>
          <w:rFonts w:ascii="Times New Roman" w:hAnsi="Times New Roman" w:cs="Times New Roman"/>
          <w:sz w:val="24"/>
          <w:szCs w:val="24"/>
          <w:lang w:val="es-CO"/>
        </w:rPr>
        <w:t>Oxon</w:t>
      </w:r>
      <w:proofErr w:type="spellEnd"/>
      <w:r w:rsidRPr="001E7F13">
        <w:rPr>
          <w:rFonts w:ascii="Times New Roman" w:hAnsi="Times New Roman" w:cs="Times New Roman"/>
          <w:sz w:val="24"/>
          <w:szCs w:val="24"/>
          <w:lang w:val="es-CO"/>
        </w:rPr>
        <w:t xml:space="preserve">: </w:t>
      </w:r>
      <w:proofErr w:type="spellStart"/>
      <w:r w:rsidRPr="001E7F13">
        <w:rPr>
          <w:rFonts w:ascii="Times New Roman" w:hAnsi="Times New Roman" w:cs="Times New Roman"/>
          <w:sz w:val="24"/>
          <w:szCs w:val="24"/>
          <w:lang w:val="es-CO"/>
        </w:rPr>
        <w:t>Routledge</w:t>
      </w:r>
      <w:proofErr w:type="spellEnd"/>
      <w:r w:rsidRPr="001E7F13">
        <w:rPr>
          <w:rFonts w:ascii="Times New Roman" w:hAnsi="Times New Roman" w:cs="Times New Roman"/>
          <w:sz w:val="24"/>
          <w:szCs w:val="24"/>
          <w:lang w:val="es-CO"/>
        </w:rPr>
        <w:t xml:space="preserve">. </w:t>
      </w:r>
    </w:p>
    <w:p w14:paraId="64328612" w14:textId="77777777" w:rsidR="009B0424" w:rsidRPr="00152EA8" w:rsidRDefault="009B0424" w:rsidP="009B0424">
      <w:pPr>
        <w:spacing w:line="240" w:lineRule="auto"/>
        <w:jc w:val="both"/>
        <w:rPr>
          <w:rFonts w:ascii="Times New Roman" w:hAnsi="Times New Roman" w:cs="Times New Roman"/>
          <w:sz w:val="24"/>
          <w:szCs w:val="24"/>
          <w:lang w:val="en-US"/>
        </w:rPr>
      </w:pPr>
      <w:r w:rsidRPr="001E7F13">
        <w:rPr>
          <w:rFonts w:ascii="Times New Roman" w:hAnsi="Times New Roman" w:cs="Times New Roman"/>
          <w:sz w:val="24"/>
          <w:szCs w:val="24"/>
          <w:lang w:val="es-CO"/>
        </w:rPr>
        <w:t xml:space="preserve">López Calera, Nicolás M.  2000. </w:t>
      </w:r>
      <w:r w:rsidRPr="001E7F13">
        <w:rPr>
          <w:rFonts w:ascii="Times New Roman" w:hAnsi="Times New Roman" w:cs="Times New Roman"/>
          <w:i/>
          <w:sz w:val="24"/>
          <w:szCs w:val="24"/>
          <w:lang w:val="es-CO"/>
        </w:rPr>
        <w:t xml:space="preserve">¿Hay derechos colectivos? Individualidad y </w:t>
      </w:r>
      <w:proofErr w:type="spellStart"/>
      <w:r w:rsidRPr="001E7F13">
        <w:rPr>
          <w:rFonts w:ascii="Times New Roman" w:hAnsi="Times New Roman" w:cs="Times New Roman"/>
          <w:i/>
          <w:sz w:val="24"/>
          <w:szCs w:val="24"/>
          <w:lang w:val="es-CO"/>
        </w:rPr>
        <w:t>socialidad</w:t>
      </w:r>
      <w:proofErr w:type="spellEnd"/>
      <w:r w:rsidRPr="001E7F13">
        <w:rPr>
          <w:rFonts w:ascii="Times New Roman" w:hAnsi="Times New Roman" w:cs="Times New Roman"/>
          <w:i/>
          <w:sz w:val="24"/>
          <w:szCs w:val="24"/>
          <w:lang w:val="es-CO"/>
        </w:rPr>
        <w:t xml:space="preserve"> en la teoría de los derechos</w:t>
      </w:r>
      <w:r w:rsidRPr="001E7F13">
        <w:rPr>
          <w:rFonts w:ascii="Times New Roman" w:hAnsi="Times New Roman" w:cs="Times New Roman"/>
          <w:sz w:val="24"/>
          <w:szCs w:val="24"/>
          <w:lang w:val="es-CO"/>
        </w:rPr>
        <w:t xml:space="preserve">. </w:t>
      </w:r>
      <w:r w:rsidRPr="00152EA8">
        <w:rPr>
          <w:rFonts w:ascii="Times New Roman" w:hAnsi="Times New Roman" w:cs="Times New Roman"/>
          <w:sz w:val="24"/>
          <w:szCs w:val="24"/>
          <w:lang w:val="en-US"/>
        </w:rPr>
        <w:t>Barcelona: Ariel.</w:t>
      </w:r>
    </w:p>
    <w:p w14:paraId="014E5A3A" w14:textId="77777777" w:rsidR="009B0424" w:rsidRPr="00152EA8" w:rsidRDefault="009B0424" w:rsidP="009B0424">
      <w:pPr>
        <w:spacing w:line="240" w:lineRule="auto"/>
        <w:jc w:val="both"/>
        <w:rPr>
          <w:rFonts w:ascii="Times New Roman" w:hAnsi="Times New Roman" w:cs="Times New Roman"/>
          <w:sz w:val="24"/>
          <w:szCs w:val="24"/>
          <w:lang w:val="en-US"/>
        </w:rPr>
      </w:pPr>
      <w:r w:rsidRPr="00152EA8">
        <w:rPr>
          <w:rFonts w:ascii="Times New Roman" w:hAnsi="Times New Roman" w:cs="Times New Roman"/>
          <w:sz w:val="24"/>
          <w:szCs w:val="24"/>
          <w:lang w:val="en-US"/>
        </w:rPr>
        <w:t xml:space="preserve">McAuliffe, Padraig. 2017. </w:t>
      </w:r>
      <w:r w:rsidRPr="00152EA8">
        <w:rPr>
          <w:rFonts w:ascii="Times New Roman" w:hAnsi="Times New Roman" w:cs="Times New Roman"/>
          <w:i/>
          <w:sz w:val="24"/>
          <w:szCs w:val="24"/>
          <w:lang w:val="en-US"/>
        </w:rPr>
        <w:t xml:space="preserve">Transformative </w:t>
      </w:r>
      <w:proofErr w:type="spellStart"/>
      <w:r w:rsidRPr="00152EA8">
        <w:rPr>
          <w:rFonts w:ascii="Times New Roman" w:hAnsi="Times New Roman" w:cs="Times New Roman"/>
          <w:i/>
          <w:sz w:val="24"/>
          <w:szCs w:val="24"/>
          <w:lang w:val="en-US"/>
        </w:rPr>
        <w:t>Transicional</w:t>
      </w:r>
      <w:proofErr w:type="spellEnd"/>
      <w:r w:rsidRPr="00152EA8">
        <w:rPr>
          <w:rFonts w:ascii="Times New Roman" w:hAnsi="Times New Roman" w:cs="Times New Roman"/>
          <w:i/>
          <w:sz w:val="24"/>
          <w:szCs w:val="24"/>
          <w:lang w:val="en-US"/>
        </w:rPr>
        <w:t xml:space="preserve"> Justice and Malleability of Post-Conflict States</w:t>
      </w:r>
      <w:r w:rsidRPr="00152EA8">
        <w:rPr>
          <w:rFonts w:ascii="Times New Roman" w:hAnsi="Times New Roman" w:cs="Times New Roman"/>
          <w:sz w:val="24"/>
          <w:szCs w:val="24"/>
          <w:lang w:val="en-US"/>
        </w:rPr>
        <w:t xml:space="preserve">. </w:t>
      </w:r>
      <w:proofErr w:type="spellStart"/>
      <w:r w:rsidRPr="00152EA8">
        <w:rPr>
          <w:rFonts w:ascii="Times New Roman" w:hAnsi="Times New Roman" w:cs="Times New Roman"/>
          <w:sz w:val="24"/>
          <w:szCs w:val="24"/>
          <w:lang w:val="en-US"/>
        </w:rPr>
        <w:t>Northamton</w:t>
      </w:r>
      <w:proofErr w:type="spellEnd"/>
      <w:r w:rsidRPr="00152EA8">
        <w:rPr>
          <w:rFonts w:ascii="Times New Roman" w:hAnsi="Times New Roman" w:cs="Times New Roman"/>
          <w:sz w:val="24"/>
          <w:szCs w:val="24"/>
          <w:lang w:val="en-US"/>
        </w:rPr>
        <w:t>: Elgar.</w:t>
      </w:r>
    </w:p>
    <w:p w14:paraId="35E815F3" w14:textId="77777777" w:rsidR="009B0424" w:rsidRPr="00152EA8" w:rsidRDefault="009B0424" w:rsidP="009B0424">
      <w:pPr>
        <w:spacing w:line="240" w:lineRule="auto"/>
        <w:jc w:val="both"/>
        <w:rPr>
          <w:rFonts w:ascii="Times New Roman" w:hAnsi="Times New Roman" w:cs="Times New Roman"/>
          <w:sz w:val="24"/>
          <w:szCs w:val="24"/>
          <w:lang w:val="en-US"/>
        </w:rPr>
      </w:pPr>
      <w:proofErr w:type="spellStart"/>
      <w:r w:rsidRPr="00152EA8">
        <w:rPr>
          <w:rFonts w:ascii="Times New Roman" w:hAnsi="Times New Roman" w:cs="Times New Roman"/>
          <w:sz w:val="24"/>
          <w:szCs w:val="24"/>
          <w:lang w:val="en-US"/>
        </w:rPr>
        <w:t>Nocella</w:t>
      </w:r>
      <w:proofErr w:type="spellEnd"/>
      <w:r w:rsidRPr="00152EA8">
        <w:rPr>
          <w:rFonts w:ascii="Times New Roman" w:hAnsi="Times New Roman" w:cs="Times New Roman"/>
          <w:sz w:val="24"/>
          <w:szCs w:val="24"/>
          <w:lang w:val="en-US"/>
        </w:rPr>
        <w:t xml:space="preserve">, Anthony J. 2011. “An Overview of the History and Theory of Transformative Justice”, </w:t>
      </w:r>
      <w:r w:rsidRPr="00152EA8">
        <w:rPr>
          <w:rFonts w:ascii="Times New Roman" w:hAnsi="Times New Roman" w:cs="Times New Roman"/>
          <w:i/>
          <w:sz w:val="24"/>
          <w:szCs w:val="24"/>
          <w:lang w:val="en-US"/>
        </w:rPr>
        <w:t>Peace and Conflict Review</w:t>
      </w:r>
      <w:r w:rsidRPr="00152EA8">
        <w:rPr>
          <w:rFonts w:ascii="Times New Roman" w:hAnsi="Times New Roman" w:cs="Times New Roman"/>
          <w:sz w:val="24"/>
          <w:szCs w:val="24"/>
          <w:lang w:val="en-US"/>
        </w:rPr>
        <w:t xml:space="preserve">, 6 (1): 42-52. </w:t>
      </w:r>
    </w:p>
    <w:p w14:paraId="239ECB92" w14:textId="77777777" w:rsidR="009B0424" w:rsidRPr="009B0424" w:rsidRDefault="009B0424" w:rsidP="009B0424">
      <w:pPr>
        <w:spacing w:line="240" w:lineRule="auto"/>
        <w:jc w:val="both"/>
        <w:rPr>
          <w:rFonts w:ascii="Times New Roman" w:hAnsi="Times New Roman" w:cs="Times New Roman"/>
          <w:sz w:val="24"/>
          <w:szCs w:val="24"/>
          <w:lang w:val="en-US"/>
        </w:rPr>
      </w:pPr>
      <w:r w:rsidRPr="009B0424">
        <w:rPr>
          <w:rFonts w:ascii="Times New Roman" w:hAnsi="Times New Roman" w:cs="Times New Roman"/>
          <w:sz w:val="24"/>
          <w:szCs w:val="24"/>
          <w:lang w:val="en-US"/>
        </w:rPr>
        <w:t xml:space="preserve">Oficina </w:t>
      </w:r>
      <w:proofErr w:type="spellStart"/>
      <w:r w:rsidRPr="009B0424">
        <w:rPr>
          <w:rFonts w:ascii="Times New Roman" w:hAnsi="Times New Roman" w:cs="Times New Roman"/>
          <w:sz w:val="24"/>
          <w:szCs w:val="24"/>
          <w:lang w:val="en-US"/>
        </w:rPr>
        <w:t>Multipaís</w:t>
      </w:r>
      <w:proofErr w:type="spellEnd"/>
      <w:r w:rsidRPr="009B0424">
        <w:rPr>
          <w:rFonts w:ascii="Times New Roman" w:hAnsi="Times New Roman" w:cs="Times New Roman"/>
          <w:sz w:val="24"/>
          <w:szCs w:val="24"/>
          <w:lang w:val="en-US"/>
        </w:rPr>
        <w:t xml:space="preserve"> de la Unesco en San José. 2015. </w:t>
      </w:r>
      <w:r w:rsidRPr="00656BBA">
        <w:rPr>
          <w:rFonts w:ascii="Times New Roman" w:hAnsi="Times New Roman" w:cs="Times New Roman"/>
          <w:i/>
          <w:sz w:val="24"/>
          <w:szCs w:val="24"/>
          <w:lang w:val="en-US"/>
        </w:rPr>
        <w:t>Módulo teórico práctico sobre la prevención de la violencia escolar y la resolución de conflictos en entornos escolares</w:t>
      </w:r>
      <w:r w:rsidRPr="009B0424">
        <w:rPr>
          <w:rFonts w:ascii="Times New Roman" w:hAnsi="Times New Roman" w:cs="Times New Roman"/>
          <w:sz w:val="24"/>
          <w:szCs w:val="24"/>
          <w:lang w:val="en-US"/>
        </w:rPr>
        <w:t xml:space="preserve">. Disponible en web: </w:t>
      </w:r>
      <w:hyperlink r:id="rId13" w:history="1">
        <w:r w:rsidRPr="009B0424">
          <w:rPr>
            <w:rFonts w:ascii="Times New Roman" w:hAnsi="Times New Roman" w:cs="Times New Roman"/>
            <w:sz w:val="24"/>
            <w:szCs w:val="24"/>
            <w:lang w:val="en-US"/>
          </w:rPr>
          <w:t>https://goo.gl/ScKVgJ</w:t>
        </w:r>
      </w:hyperlink>
      <w:r w:rsidRPr="009B0424">
        <w:rPr>
          <w:rFonts w:ascii="Times New Roman" w:hAnsi="Times New Roman" w:cs="Times New Roman"/>
          <w:sz w:val="24"/>
          <w:szCs w:val="24"/>
          <w:lang w:val="en-US"/>
        </w:rPr>
        <w:t xml:space="preserve"> [Consulta: 7 de junio de 2017].</w:t>
      </w:r>
    </w:p>
    <w:p w14:paraId="1DF45923" w14:textId="77777777" w:rsidR="009B0424" w:rsidRPr="00152EA8" w:rsidRDefault="009B0424" w:rsidP="009B0424">
      <w:pPr>
        <w:spacing w:line="240" w:lineRule="auto"/>
        <w:jc w:val="both"/>
        <w:rPr>
          <w:rFonts w:ascii="Times New Roman" w:hAnsi="Times New Roman" w:cs="Times New Roman"/>
          <w:sz w:val="24"/>
          <w:szCs w:val="24"/>
          <w:lang w:val="en-US"/>
        </w:rPr>
      </w:pPr>
      <w:proofErr w:type="spellStart"/>
      <w:r w:rsidRPr="00152EA8">
        <w:rPr>
          <w:rFonts w:ascii="Times New Roman" w:hAnsi="Times New Roman" w:cs="Times New Roman"/>
          <w:sz w:val="24"/>
          <w:szCs w:val="24"/>
          <w:lang w:val="en-US"/>
        </w:rPr>
        <w:t>Ostrom</w:t>
      </w:r>
      <w:proofErr w:type="spellEnd"/>
      <w:r w:rsidRPr="00152EA8">
        <w:rPr>
          <w:rFonts w:ascii="Times New Roman" w:hAnsi="Times New Roman" w:cs="Times New Roman"/>
          <w:sz w:val="24"/>
          <w:szCs w:val="24"/>
          <w:lang w:val="en-US"/>
        </w:rPr>
        <w:t xml:space="preserve">, Elinor. 1990. </w:t>
      </w:r>
      <w:r w:rsidRPr="00152EA8">
        <w:rPr>
          <w:rFonts w:ascii="Times New Roman" w:hAnsi="Times New Roman" w:cs="Times New Roman"/>
          <w:i/>
          <w:sz w:val="24"/>
          <w:szCs w:val="24"/>
          <w:lang w:val="en-US"/>
        </w:rPr>
        <w:t>Governing the Commons: The Evolution of Institutions for Collective Action</w:t>
      </w:r>
      <w:r w:rsidRPr="00152EA8">
        <w:rPr>
          <w:rFonts w:ascii="Times New Roman" w:hAnsi="Times New Roman" w:cs="Times New Roman"/>
          <w:sz w:val="24"/>
          <w:szCs w:val="24"/>
          <w:lang w:val="en-US"/>
        </w:rPr>
        <w:t>. Cambridge: Cambridge Uni</w:t>
      </w:r>
      <w:r>
        <w:rPr>
          <w:rFonts w:ascii="Times New Roman" w:hAnsi="Times New Roman" w:cs="Times New Roman"/>
          <w:sz w:val="24"/>
          <w:szCs w:val="24"/>
          <w:lang w:val="en-US"/>
        </w:rPr>
        <w:t>versity Press</w:t>
      </w:r>
      <w:r w:rsidRPr="00152EA8">
        <w:rPr>
          <w:rFonts w:ascii="Times New Roman" w:hAnsi="Times New Roman" w:cs="Times New Roman"/>
          <w:sz w:val="24"/>
          <w:szCs w:val="24"/>
          <w:lang w:val="en-US"/>
        </w:rPr>
        <w:t>.</w:t>
      </w:r>
    </w:p>
    <w:p w14:paraId="420C56ED" w14:textId="77777777" w:rsidR="009B0424" w:rsidRPr="001E7F13" w:rsidRDefault="009B0424" w:rsidP="009B0424">
      <w:pPr>
        <w:spacing w:line="240" w:lineRule="auto"/>
        <w:jc w:val="both"/>
        <w:rPr>
          <w:rFonts w:ascii="Times New Roman" w:hAnsi="Times New Roman" w:cs="Times New Roman"/>
          <w:sz w:val="24"/>
          <w:szCs w:val="24"/>
          <w:lang w:val="es-CO"/>
        </w:rPr>
      </w:pPr>
      <w:proofErr w:type="gramStart"/>
      <w:r w:rsidRPr="00152EA8">
        <w:rPr>
          <w:rFonts w:ascii="Times New Roman" w:hAnsi="Times New Roman" w:cs="Times New Roman"/>
          <w:sz w:val="24"/>
          <w:szCs w:val="24"/>
          <w:lang w:val="en-US"/>
        </w:rPr>
        <w:t>Sociology Lens.</w:t>
      </w:r>
      <w:proofErr w:type="gramEnd"/>
      <w:r w:rsidRPr="00152EA8">
        <w:rPr>
          <w:rFonts w:ascii="Times New Roman" w:hAnsi="Times New Roman" w:cs="Times New Roman"/>
          <w:sz w:val="24"/>
          <w:szCs w:val="24"/>
          <w:lang w:val="en-US"/>
        </w:rPr>
        <w:t xml:space="preserve"> 2013. </w:t>
      </w:r>
      <w:r w:rsidRPr="00152EA8">
        <w:rPr>
          <w:rFonts w:ascii="Times New Roman" w:hAnsi="Times New Roman" w:cs="Times New Roman"/>
          <w:i/>
          <w:sz w:val="24"/>
          <w:szCs w:val="24"/>
          <w:lang w:val="en-US"/>
        </w:rPr>
        <w:t>Restorative Justice and Transformative Justice: Definitions and Debates</w:t>
      </w:r>
      <w:r w:rsidRPr="00152EA8">
        <w:rPr>
          <w:rFonts w:ascii="Times New Roman" w:hAnsi="Times New Roman" w:cs="Times New Roman"/>
          <w:sz w:val="24"/>
          <w:szCs w:val="24"/>
          <w:lang w:val="en-US"/>
        </w:rPr>
        <w:t xml:space="preserve">. </w:t>
      </w:r>
      <w:r w:rsidRPr="001E7F13">
        <w:rPr>
          <w:rFonts w:ascii="Times New Roman" w:hAnsi="Times New Roman" w:cs="Times New Roman"/>
          <w:sz w:val="24"/>
          <w:szCs w:val="24"/>
          <w:lang w:val="es-CO"/>
        </w:rPr>
        <w:t>Disponible en web: https://goo.gl/KoE9Ui [Consulta: 7 de junio de 2017].</w:t>
      </w:r>
    </w:p>
    <w:p w14:paraId="6E6F9950" w14:textId="77777777" w:rsidR="009B0424" w:rsidRDefault="009B0424" w:rsidP="009B0424">
      <w:pPr>
        <w:spacing w:line="240" w:lineRule="auto"/>
        <w:jc w:val="both"/>
        <w:rPr>
          <w:rFonts w:ascii="Times New Roman" w:hAnsi="Times New Roman" w:cs="Times New Roman"/>
          <w:sz w:val="24"/>
          <w:szCs w:val="24"/>
          <w:lang w:val="en-US"/>
        </w:rPr>
      </w:pPr>
      <w:proofErr w:type="spellStart"/>
      <w:r w:rsidRPr="00152EA8">
        <w:rPr>
          <w:rFonts w:ascii="Times New Roman" w:hAnsi="Times New Roman" w:cs="Times New Roman"/>
          <w:sz w:val="24"/>
          <w:szCs w:val="24"/>
          <w:lang w:val="en-US"/>
        </w:rPr>
        <w:t>Waldmann</w:t>
      </w:r>
      <w:proofErr w:type="spellEnd"/>
      <w:r w:rsidRPr="00152EA8">
        <w:rPr>
          <w:rFonts w:ascii="Times New Roman" w:hAnsi="Times New Roman" w:cs="Times New Roman"/>
          <w:sz w:val="24"/>
          <w:szCs w:val="24"/>
          <w:lang w:val="en-US"/>
        </w:rPr>
        <w:t>, Peter. 2007. “Is there a culture of violence in Colombia?</w:t>
      </w:r>
      <w:proofErr w:type="gramStart"/>
      <w:r w:rsidRPr="00152EA8">
        <w:rPr>
          <w:rFonts w:ascii="Times New Roman" w:hAnsi="Times New Roman" w:cs="Times New Roman"/>
          <w:sz w:val="24"/>
          <w:szCs w:val="24"/>
          <w:lang w:val="en-US"/>
        </w:rPr>
        <w:t>”,</w:t>
      </w:r>
      <w:proofErr w:type="gramEnd"/>
      <w:r w:rsidRPr="00152EA8">
        <w:rPr>
          <w:rFonts w:ascii="Times New Roman" w:hAnsi="Times New Roman" w:cs="Times New Roman"/>
          <w:sz w:val="24"/>
          <w:szCs w:val="24"/>
          <w:lang w:val="en-US"/>
        </w:rPr>
        <w:t xml:space="preserve"> </w:t>
      </w:r>
      <w:r w:rsidRPr="00152EA8">
        <w:rPr>
          <w:rFonts w:ascii="Times New Roman" w:hAnsi="Times New Roman" w:cs="Times New Roman"/>
          <w:i/>
          <w:sz w:val="24"/>
          <w:szCs w:val="24"/>
          <w:lang w:val="en-US"/>
        </w:rPr>
        <w:t>International Journal of Conflict and Violence</w:t>
      </w:r>
      <w:r w:rsidRPr="00152EA8">
        <w:rPr>
          <w:rFonts w:ascii="Times New Roman" w:hAnsi="Times New Roman" w:cs="Times New Roman"/>
          <w:sz w:val="24"/>
          <w:szCs w:val="24"/>
          <w:lang w:val="en-US"/>
        </w:rPr>
        <w:t>, 1 (1): 61-75.</w:t>
      </w:r>
    </w:p>
    <w:p w14:paraId="72EC4206" w14:textId="34B1385A" w:rsidR="00A9228E" w:rsidRPr="00656BBA" w:rsidRDefault="00A9228E" w:rsidP="00656BBA">
      <w:pPr>
        <w:rPr>
          <w:rFonts w:ascii="Times New Roman" w:hAnsi="Times New Roman" w:cs="Times New Roman"/>
          <w:sz w:val="24"/>
          <w:szCs w:val="24"/>
          <w:lang w:val="es-CO"/>
        </w:rPr>
      </w:pPr>
    </w:p>
    <w:sectPr w:rsidR="00A9228E" w:rsidRPr="00656BBA">
      <w:footerReference w:type="default" r:id="rId14"/>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671353" w15:done="0"/>
  <w15:commentEx w15:paraId="365D1951" w15:done="0"/>
  <w15:commentEx w15:paraId="2CA0FAD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5AE5F4" w14:textId="77777777" w:rsidR="00E37140" w:rsidRDefault="00E37140" w:rsidP="00DF160D">
      <w:pPr>
        <w:spacing w:after="0" w:line="240" w:lineRule="auto"/>
      </w:pPr>
      <w:r>
        <w:separator/>
      </w:r>
    </w:p>
  </w:endnote>
  <w:endnote w:type="continuationSeparator" w:id="0">
    <w:p w14:paraId="2998863C" w14:textId="77777777" w:rsidR="00E37140" w:rsidRDefault="00E37140" w:rsidP="00DF1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9340161"/>
      <w:docPartObj>
        <w:docPartGallery w:val="Page Numbers (Bottom of Page)"/>
        <w:docPartUnique/>
      </w:docPartObj>
    </w:sdtPr>
    <w:sdtContent>
      <w:p w14:paraId="53D74705" w14:textId="3160A5A4" w:rsidR="00A55DD4" w:rsidRDefault="00A55DD4">
        <w:pPr>
          <w:pStyle w:val="Piedepgina"/>
          <w:jc w:val="right"/>
        </w:pPr>
        <w:r>
          <w:fldChar w:fldCharType="begin"/>
        </w:r>
        <w:r>
          <w:instrText>PAGE   \* MERGEFORMAT</w:instrText>
        </w:r>
        <w:r>
          <w:fldChar w:fldCharType="separate"/>
        </w:r>
        <w:r w:rsidR="001D63E4">
          <w:rPr>
            <w:noProof/>
          </w:rPr>
          <w:t>1</w:t>
        </w:r>
        <w:r>
          <w:fldChar w:fldCharType="end"/>
        </w:r>
      </w:p>
    </w:sdtContent>
  </w:sdt>
  <w:p w14:paraId="336B8717" w14:textId="77777777" w:rsidR="00A55DD4" w:rsidRDefault="00A55DD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336F70" w14:textId="77777777" w:rsidR="00E37140" w:rsidRDefault="00E37140" w:rsidP="00DF160D">
      <w:pPr>
        <w:spacing w:after="0" w:line="240" w:lineRule="auto"/>
      </w:pPr>
      <w:r>
        <w:separator/>
      </w:r>
    </w:p>
  </w:footnote>
  <w:footnote w:type="continuationSeparator" w:id="0">
    <w:p w14:paraId="77A466FD" w14:textId="77777777" w:rsidR="00E37140" w:rsidRDefault="00E37140" w:rsidP="00DF16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2011A"/>
    <w:multiLevelType w:val="hybridMultilevel"/>
    <w:tmpl w:val="A1605F70"/>
    <w:lvl w:ilvl="0" w:tplc="A71EB578">
      <w:start w:val="1"/>
      <w:numFmt w:val="decimal"/>
      <w:lvlText w:val="%1)"/>
      <w:lvlJc w:val="left"/>
      <w:pPr>
        <w:ind w:left="720" w:hanging="360"/>
      </w:pPr>
      <w:rPr>
        <w:rFonts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CFC220E"/>
    <w:multiLevelType w:val="hybridMultilevel"/>
    <w:tmpl w:val="A1605F70"/>
    <w:lvl w:ilvl="0" w:tplc="A71EB578">
      <w:start w:val="1"/>
      <w:numFmt w:val="decimal"/>
      <w:lvlText w:val="%1)"/>
      <w:lvlJc w:val="left"/>
      <w:pPr>
        <w:ind w:left="720" w:hanging="360"/>
      </w:pPr>
      <w:rPr>
        <w:rFonts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327C7A71"/>
    <w:multiLevelType w:val="hybridMultilevel"/>
    <w:tmpl w:val="F6C6A65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4363CCF"/>
    <w:multiLevelType w:val="multilevel"/>
    <w:tmpl w:val="264EE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1D21C78"/>
    <w:multiLevelType w:val="hybridMultilevel"/>
    <w:tmpl w:val="48BCC06E"/>
    <w:lvl w:ilvl="0" w:tplc="C4F47884">
      <w:start w:val="1"/>
      <w:numFmt w:val="decimal"/>
      <w:lvlText w:val="%1)"/>
      <w:lvlJc w:val="left"/>
      <w:pPr>
        <w:ind w:left="720" w:hanging="360"/>
      </w:pPr>
      <w:rPr>
        <w:rFonts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F881405"/>
    <w:multiLevelType w:val="hybridMultilevel"/>
    <w:tmpl w:val="750EFB50"/>
    <w:lvl w:ilvl="0" w:tplc="0DB2CF3A">
      <w:start w:val="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6E0"/>
    <w:rsid w:val="0000208C"/>
    <w:rsid w:val="000111F8"/>
    <w:rsid w:val="0001563B"/>
    <w:rsid w:val="0002105A"/>
    <w:rsid w:val="00031017"/>
    <w:rsid w:val="00037752"/>
    <w:rsid w:val="00046C9B"/>
    <w:rsid w:val="00050622"/>
    <w:rsid w:val="00052E0B"/>
    <w:rsid w:val="000823F6"/>
    <w:rsid w:val="00096C67"/>
    <w:rsid w:val="000A1A74"/>
    <w:rsid w:val="000A1B48"/>
    <w:rsid w:val="000A430E"/>
    <w:rsid w:val="000A63F3"/>
    <w:rsid w:val="000B482C"/>
    <w:rsid w:val="000B4912"/>
    <w:rsid w:val="000C00D9"/>
    <w:rsid w:val="000C5927"/>
    <w:rsid w:val="000C7202"/>
    <w:rsid w:val="000C770C"/>
    <w:rsid w:val="000D2FC9"/>
    <w:rsid w:val="000F4B74"/>
    <w:rsid w:val="00111DE3"/>
    <w:rsid w:val="00123936"/>
    <w:rsid w:val="0013524E"/>
    <w:rsid w:val="00157EF6"/>
    <w:rsid w:val="00163781"/>
    <w:rsid w:val="001672A6"/>
    <w:rsid w:val="001802DB"/>
    <w:rsid w:val="00182ED4"/>
    <w:rsid w:val="001973BA"/>
    <w:rsid w:val="001A7E4D"/>
    <w:rsid w:val="001C50DD"/>
    <w:rsid w:val="001D63E4"/>
    <w:rsid w:val="001F31BE"/>
    <w:rsid w:val="001F4ED3"/>
    <w:rsid w:val="002037F5"/>
    <w:rsid w:val="002038A6"/>
    <w:rsid w:val="00215096"/>
    <w:rsid w:val="002151C8"/>
    <w:rsid w:val="002216EC"/>
    <w:rsid w:val="0022672C"/>
    <w:rsid w:val="00227527"/>
    <w:rsid w:val="00231037"/>
    <w:rsid w:val="002314B7"/>
    <w:rsid w:val="00236F86"/>
    <w:rsid w:val="0028198C"/>
    <w:rsid w:val="00284526"/>
    <w:rsid w:val="002A2EB7"/>
    <w:rsid w:val="002D721B"/>
    <w:rsid w:val="002E64E0"/>
    <w:rsid w:val="0030276B"/>
    <w:rsid w:val="00320DEB"/>
    <w:rsid w:val="003330BE"/>
    <w:rsid w:val="00336109"/>
    <w:rsid w:val="00347441"/>
    <w:rsid w:val="003626F7"/>
    <w:rsid w:val="00375040"/>
    <w:rsid w:val="003814BC"/>
    <w:rsid w:val="0038566E"/>
    <w:rsid w:val="003930C5"/>
    <w:rsid w:val="003A63FF"/>
    <w:rsid w:val="003A6D07"/>
    <w:rsid w:val="003B7196"/>
    <w:rsid w:val="003C4798"/>
    <w:rsid w:val="003C5CC5"/>
    <w:rsid w:val="003C61B0"/>
    <w:rsid w:val="003D43B0"/>
    <w:rsid w:val="003D7E0A"/>
    <w:rsid w:val="003E0668"/>
    <w:rsid w:val="003F647C"/>
    <w:rsid w:val="004036E0"/>
    <w:rsid w:val="00414DF3"/>
    <w:rsid w:val="00414EF7"/>
    <w:rsid w:val="0043183D"/>
    <w:rsid w:val="00437C2A"/>
    <w:rsid w:val="00437C34"/>
    <w:rsid w:val="0044793E"/>
    <w:rsid w:val="00466010"/>
    <w:rsid w:val="00473091"/>
    <w:rsid w:val="0047398A"/>
    <w:rsid w:val="00485C77"/>
    <w:rsid w:val="0049003D"/>
    <w:rsid w:val="004B5CAA"/>
    <w:rsid w:val="004C2BA3"/>
    <w:rsid w:val="004D694D"/>
    <w:rsid w:val="004F2DE7"/>
    <w:rsid w:val="00506DA7"/>
    <w:rsid w:val="00510BA9"/>
    <w:rsid w:val="005160BC"/>
    <w:rsid w:val="005402EC"/>
    <w:rsid w:val="00560ECE"/>
    <w:rsid w:val="005775F4"/>
    <w:rsid w:val="0059075D"/>
    <w:rsid w:val="00590D4E"/>
    <w:rsid w:val="005C2EC7"/>
    <w:rsid w:val="005C5273"/>
    <w:rsid w:val="005D3C13"/>
    <w:rsid w:val="005D6723"/>
    <w:rsid w:val="005F616A"/>
    <w:rsid w:val="0061436E"/>
    <w:rsid w:val="00623FAB"/>
    <w:rsid w:val="00625E63"/>
    <w:rsid w:val="00626CCF"/>
    <w:rsid w:val="00631D10"/>
    <w:rsid w:val="00633B4E"/>
    <w:rsid w:val="006409D4"/>
    <w:rsid w:val="00656BBA"/>
    <w:rsid w:val="00662043"/>
    <w:rsid w:val="0066307F"/>
    <w:rsid w:val="006630B6"/>
    <w:rsid w:val="00663D34"/>
    <w:rsid w:val="006939EC"/>
    <w:rsid w:val="006A71A8"/>
    <w:rsid w:val="006B1F38"/>
    <w:rsid w:val="006C585D"/>
    <w:rsid w:val="006D26AE"/>
    <w:rsid w:val="006E2DAB"/>
    <w:rsid w:val="006F63F1"/>
    <w:rsid w:val="00700E94"/>
    <w:rsid w:val="007162D6"/>
    <w:rsid w:val="0072332D"/>
    <w:rsid w:val="007273B2"/>
    <w:rsid w:val="00736DFC"/>
    <w:rsid w:val="007602E3"/>
    <w:rsid w:val="0076257F"/>
    <w:rsid w:val="007667B3"/>
    <w:rsid w:val="00772BD9"/>
    <w:rsid w:val="0077451A"/>
    <w:rsid w:val="00777E52"/>
    <w:rsid w:val="0078304E"/>
    <w:rsid w:val="007846F3"/>
    <w:rsid w:val="00784722"/>
    <w:rsid w:val="00794515"/>
    <w:rsid w:val="007A3BAA"/>
    <w:rsid w:val="007A74AF"/>
    <w:rsid w:val="007B024B"/>
    <w:rsid w:val="007B25F5"/>
    <w:rsid w:val="007B5305"/>
    <w:rsid w:val="007C0A46"/>
    <w:rsid w:val="007C20E8"/>
    <w:rsid w:val="007E4A4B"/>
    <w:rsid w:val="007E68EB"/>
    <w:rsid w:val="007F12C2"/>
    <w:rsid w:val="007F51A9"/>
    <w:rsid w:val="007F64DA"/>
    <w:rsid w:val="008218A4"/>
    <w:rsid w:val="00827443"/>
    <w:rsid w:val="00836C7B"/>
    <w:rsid w:val="00843EB3"/>
    <w:rsid w:val="00850685"/>
    <w:rsid w:val="00850942"/>
    <w:rsid w:val="008514A0"/>
    <w:rsid w:val="00854D6F"/>
    <w:rsid w:val="00856901"/>
    <w:rsid w:val="00863BFD"/>
    <w:rsid w:val="00865CFD"/>
    <w:rsid w:val="00877DFD"/>
    <w:rsid w:val="00883C16"/>
    <w:rsid w:val="008931EE"/>
    <w:rsid w:val="008A55AB"/>
    <w:rsid w:val="008A77C2"/>
    <w:rsid w:val="008D19A6"/>
    <w:rsid w:val="008F0DC5"/>
    <w:rsid w:val="008F1DCC"/>
    <w:rsid w:val="008F6A47"/>
    <w:rsid w:val="0090746C"/>
    <w:rsid w:val="009163CF"/>
    <w:rsid w:val="00921CCF"/>
    <w:rsid w:val="00950682"/>
    <w:rsid w:val="00950DEA"/>
    <w:rsid w:val="009510E5"/>
    <w:rsid w:val="0095344C"/>
    <w:rsid w:val="009642C7"/>
    <w:rsid w:val="009643F5"/>
    <w:rsid w:val="00982AB3"/>
    <w:rsid w:val="0099184F"/>
    <w:rsid w:val="009979FC"/>
    <w:rsid w:val="009A3C8C"/>
    <w:rsid w:val="009B0424"/>
    <w:rsid w:val="009B0DAB"/>
    <w:rsid w:val="009B2DCF"/>
    <w:rsid w:val="009B70A7"/>
    <w:rsid w:val="009C57C6"/>
    <w:rsid w:val="009C5BC4"/>
    <w:rsid w:val="009D1CF2"/>
    <w:rsid w:val="009E1FD0"/>
    <w:rsid w:val="009E412C"/>
    <w:rsid w:val="009E50DF"/>
    <w:rsid w:val="009F3535"/>
    <w:rsid w:val="00A041DF"/>
    <w:rsid w:val="00A06117"/>
    <w:rsid w:val="00A24AE7"/>
    <w:rsid w:val="00A366B9"/>
    <w:rsid w:val="00A55DD4"/>
    <w:rsid w:val="00A636E2"/>
    <w:rsid w:val="00A647E0"/>
    <w:rsid w:val="00A9228E"/>
    <w:rsid w:val="00A973D4"/>
    <w:rsid w:val="00AA2A63"/>
    <w:rsid w:val="00AB5585"/>
    <w:rsid w:val="00AC18A1"/>
    <w:rsid w:val="00AE070D"/>
    <w:rsid w:val="00AF26C0"/>
    <w:rsid w:val="00AF3E2F"/>
    <w:rsid w:val="00AF4CE7"/>
    <w:rsid w:val="00B02498"/>
    <w:rsid w:val="00B0603F"/>
    <w:rsid w:val="00B105BC"/>
    <w:rsid w:val="00B1220D"/>
    <w:rsid w:val="00B23DDA"/>
    <w:rsid w:val="00B56C5C"/>
    <w:rsid w:val="00B72184"/>
    <w:rsid w:val="00B73A4F"/>
    <w:rsid w:val="00B87831"/>
    <w:rsid w:val="00B92BDF"/>
    <w:rsid w:val="00BC110F"/>
    <w:rsid w:val="00BC5377"/>
    <w:rsid w:val="00BD6E74"/>
    <w:rsid w:val="00BE4FD8"/>
    <w:rsid w:val="00BE7685"/>
    <w:rsid w:val="00BF312B"/>
    <w:rsid w:val="00C22A96"/>
    <w:rsid w:val="00C311ED"/>
    <w:rsid w:val="00C436F3"/>
    <w:rsid w:val="00C45D61"/>
    <w:rsid w:val="00C76F64"/>
    <w:rsid w:val="00C81ED1"/>
    <w:rsid w:val="00C873CD"/>
    <w:rsid w:val="00CC31A6"/>
    <w:rsid w:val="00CD4AAC"/>
    <w:rsid w:val="00CD6365"/>
    <w:rsid w:val="00CD6432"/>
    <w:rsid w:val="00CE29CD"/>
    <w:rsid w:val="00CE5A6C"/>
    <w:rsid w:val="00CF2A23"/>
    <w:rsid w:val="00D10FE1"/>
    <w:rsid w:val="00D361F5"/>
    <w:rsid w:val="00D524A5"/>
    <w:rsid w:val="00D55D4D"/>
    <w:rsid w:val="00D61C40"/>
    <w:rsid w:val="00D67A10"/>
    <w:rsid w:val="00D67B02"/>
    <w:rsid w:val="00D709E5"/>
    <w:rsid w:val="00D767E3"/>
    <w:rsid w:val="00D767FB"/>
    <w:rsid w:val="00D8412E"/>
    <w:rsid w:val="00D86C12"/>
    <w:rsid w:val="00D919B2"/>
    <w:rsid w:val="00D92F24"/>
    <w:rsid w:val="00D94D68"/>
    <w:rsid w:val="00DA0FD1"/>
    <w:rsid w:val="00DB7B59"/>
    <w:rsid w:val="00DD74B8"/>
    <w:rsid w:val="00DE0FF2"/>
    <w:rsid w:val="00DE61DC"/>
    <w:rsid w:val="00DF160D"/>
    <w:rsid w:val="00E0449F"/>
    <w:rsid w:val="00E07717"/>
    <w:rsid w:val="00E13273"/>
    <w:rsid w:val="00E26C3E"/>
    <w:rsid w:val="00E3045F"/>
    <w:rsid w:val="00E31947"/>
    <w:rsid w:val="00E31BC4"/>
    <w:rsid w:val="00E31E2B"/>
    <w:rsid w:val="00E37140"/>
    <w:rsid w:val="00E4311C"/>
    <w:rsid w:val="00E5310E"/>
    <w:rsid w:val="00E60613"/>
    <w:rsid w:val="00E63F16"/>
    <w:rsid w:val="00E659B9"/>
    <w:rsid w:val="00E66C91"/>
    <w:rsid w:val="00E70C47"/>
    <w:rsid w:val="00E9245C"/>
    <w:rsid w:val="00E9337C"/>
    <w:rsid w:val="00EC3136"/>
    <w:rsid w:val="00EC675C"/>
    <w:rsid w:val="00ED0C67"/>
    <w:rsid w:val="00F1712F"/>
    <w:rsid w:val="00F264D4"/>
    <w:rsid w:val="00F3479B"/>
    <w:rsid w:val="00F438E5"/>
    <w:rsid w:val="00F43FCD"/>
    <w:rsid w:val="00F6036E"/>
    <w:rsid w:val="00F607FF"/>
    <w:rsid w:val="00F65C93"/>
    <w:rsid w:val="00F71461"/>
    <w:rsid w:val="00F731BC"/>
    <w:rsid w:val="00F85872"/>
    <w:rsid w:val="00F8707E"/>
    <w:rsid w:val="00F93EF6"/>
    <w:rsid w:val="00F9563E"/>
    <w:rsid w:val="00FA0DF1"/>
    <w:rsid w:val="00FA6A97"/>
    <w:rsid w:val="00FB29A8"/>
    <w:rsid w:val="00FC1228"/>
    <w:rsid w:val="00FD4EF6"/>
    <w:rsid w:val="00FE6E13"/>
    <w:rsid w:val="00FE73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3C47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3C4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64D4"/>
    <w:rPr>
      <w:color w:val="0563C1" w:themeColor="hyperlink"/>
      <w:u w:val="single"/>
    </w:rPr>
  </w:style>
  <w:style w:type="paragraph" w:styleId="NormalWeb">
    <w:name w:val="Normal (Web)"/>
    <w:basedOn w:val="Normal"/>
    <w:uiPriority w:val="99"/>
    <w:unhideWhenUsed/>
    <w:rsid w:val="00510BA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3C4798"/>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semiHidden/>
    <w:rsid w:val="003C4798"/>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Fuentedeprrafopredeter"/>
    <w:rsid w:val="003C4798"/>
  </w:style>
  <w:style w:type="paragraph" w:styleId="Prrafodelista">
    <w:name w:val="List Paragraph"/>
    <w:basedOn w:val="Normal"/>
    <w:uiPriority w:val="34"/>
    <w:qFormat/>
    <w:rsid w:val="003E0668"/>
    <w:pPr>
      <w:ind w:left="720"/>
      <w:contextualSpacing/>
    </w:pPr>
    <w:rPr>
      <w:rFonts w:ascii="Times New Roman" w:hAnsi="Times New Roman" w:cs="Lohit Hindi"/>
      <w:color w:val="00000A"/>
      <w:sz w:val="20"/>
      <w:szCs w:val="20"/>
    </w:rPr>
  </w:style>
  <w:style w:type="paragraph" w:styleId="Textonotapie">
    <w:name w:val="footnote text"/>
    <w:basedOn w:val="Normal"/>
    <w:link w:val="TextonotapieCar"/>
    <w:uiPriority w:val="99"/>
    <w:semiHidden/>
    <w:unhideWhenUsed/>
    <w:rsid w:val="00DF160D"/>
    <w:pPr>
      <w:spacing w:after="0" w:line="240" w:lineRule="auto"/>
    </w:pPr>
    <w:rPr>
      <w:rFonts w:ascii="Times New Roman" w:hAnsi="Times New Roman" w:cs="Lohit Hindi"/>
      <w:color w:val="00000A"/>
      <w:sz w:val="20"/>
      <w:szCs w:val="20"/>
    </w:rPr>
  </w:style>
  <w:style w:type="character" w:customStyle="1" w:styleId="TextonotapieCar">
    <w:name w:val="Texto nota pie Car"/>
    <w:basedOn w:val="Fuentedeprrafopredeter"/>
    <w:link w:val="Textonotapie"/>
    <w:uiPriority w:val="99"/>
    <w:semiHidden/>
    <w:rsid w:val="00DF160D"/>
    <w:rPr>
      <w:rFonts w:ascii="Times New Roman" w:hAnsi="Times New Roman" w:cs="Lohit Hindi"/>
      <w:color w:val="00000A"/>
      <w:sz w:val="20"/>
      <w:szCs w:val="20"/>
    </w:rPr>
  </w:style>
  <w:style w:type="character" w:styleId="Refdenotaalpie">
    <w:name w:val="footnote reference"/>
    <w:basedOn w:val="Fuentedeprrafopredeter"/>
    <w:uiPriority w:val="99"/>
    <w:semiHidden/>
    <w:unhideWhenUsed/>
    <w:rsid w:val="00DF160D"/>
    <w:rPr>
      <w:vertAlign w:val="superscript"/>
    </w:rPr>
  </w:style>
  <w:style w:type="paragraph" w:styleId="Encabezado">
    <w:name w:val="header"/>
    <w:basedOn w:val="Normal"/>
    <w:link w:val="EncabezadoCar"/>
    <w:uiPriority w:val="99"/>
    <w:unhideWhenUsed/>
    <w:rsid w:val="00FE6E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6E13"/>
  </w:style>
  <w:style w:type="paragraph" w:styleId="Piedepgina">
    <w:name w:val="footer"/>
    <w:basedOn w:val="Normal"/>
    <w:link w:val="PiedepginaCar"/>
    <w:uiPriority w:val="99"/>
    <w:unhideWhenUsed/>
    <w:rsid w:val="00FE6E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6E13"/>
  </w:style>
  <w:style w:type="character" w:styleId="CitaHTML">
    <w:name w:val="HTML Cite"/>
    <w:basedOn w:val="Fuentedeprrafopredeter"/>
    <w:uiPriority w:val="99"/>
    <w:semiHidden/>
    <w:unhideWhenUsed/>
    <w:rsid w:val="001F4ED3"/>
    <w:rPr>
      <w:i/>
      <w:iCs/>
    </w:rPr>
  </w:style>
  <w:style w:type="character" w:styleId="Hipervnculovisitado">
    <w:name w:val="FollowedHyperlink"/>
    <w:basedOn w:val="Fuentedeprrafopredeter"/>
    <w:uiPriority w:val="99"/>
    <w:semiHidden/>
    <w:unhideWhenUsed/>
    <w:rsid w:val="00EC675C"/>
    <w:rPr>
      <w:color w:val="954F72" w:themeColor="followedHyperlink"/>
      <w:u w:val="single"/>
    </w:rPr>
  </w:style>
  <w:style w:type="character" w:styleId="Refdecomentario">
    <w:name w:val="annotation reference"/>
    <w:basedOn w:val="Fuentedeprrafopredeter"/>
    <w:uiPriority w:val="99"/>
    <w:semiHidden/>
    <w:unhideWhenUsed/>
    <w:rsid w:val="00B0603F"/>
    <w:rPr>
      <w:sz w:val="16"/>
      <w:szCs w:val="16"/>
    </w:rPr>
  </w:style>
  <w:style w:type="paragraph" w:styleId="Textocomentario">
    <w:name w:val="annotation text"/>
    <w:basedOn w:val="Normal"/>
    <w:link w:val="TextocomentarioCar"/>
    <w:uiPriority w:val="99"/>
    <w:semiHidden/>
    <w:unhideWhenUsed/>
    <w:rsid w:val="00B060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0603F"/>
    <w:rPr>
      <w:sz w:val="20"/>
      <w:szCs w:val="20"/>
    </w:rPr>
  </w:style>
  <w:style w:type="paragraph" w:styleId="Asuntodelcomentario">
    <w:name w:val="annotation subject"/>
    <w:basedOn w:val="Textocomentario"/>
    <w:next w:val="Textocomentario"/>
    <w:link w:val="AsuntodelcomentarioCar"/>
    <w:uiPriority w:val="99"/>
    <w:semiHidden/>
    <w:unhideWhenUsed/>
    <w:rsid w:val="00B0603F"/>
    <w:rPr>
      <w:b/>
      <w:bCs/>
    </w:rPr>
  </w:style>
  <w:style w:type="character" w:customStyle="1" w:styleId="AsuntodelcomentarioCar">
    <w:name w:val="Asunto del comentario Car"/>
    <w:basedOn w:val="TextocomentarioCar"/>
    <w:link w:val="Asuntodelcomentario"/>
    <w:uiPriority w:val="99"/>
    <w:semiHidden/>
    <w:rsid w:val="00B0603F"/>
    <w:rPr>
      <w:b/>
      <w:bCs/>
      <w:sz w:val="20"/>
      <w:szCs w:val="20"/>
    </w:rPr>
  </w:style>
  <w:style w:type="paragraph" w:styleId="Textodeglobo">
    <w:name w:val="Balloon Text"/>
    <w:basedOn w:val="Normal"/>
    <w:link w:val="TextodegloboCar"/>
    <w:uiPriority w:val="99"/>
    <w:semiHidden/>
    <w:unhideWhenUsed/>
    <w:rsid w:val="00B06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3C47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next w:val="Normal"/>
    <w:link w:val="Ttulo2Car"/>
    <w:uiPriority w:val="9"/>
    <w:semiHidden/>
    <w:unhideWhenUsed/>
    <w:qFormat/>
    <w:rsid w:val="003C47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264D4"/>
    <w:rPr>
      <w:color w:val="0563C1" w:themeColor="hyperlink"/>
      <w:u w:val="single"/>
    </w:rPr>
  </w:style>
  <w:style w:type="paragraph" w:styleId="NormalWeb">
    <w:name w:val="Normal (Web)"/>
    <w:basedOn w:val="Normal"/>
    <w:uiPriority w:val="99"/>
    <w:unhideWhenUsed/>
    <w:rsid w:val="00510BA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3C4798"/>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semiHidden/>
    <w:rsid w:val="003C4798"/>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Fuentedeprrafopredeter"/>
    <w:rsid w:val="003C4798"/>
  </w:style>
  <w:style w:type="paragraph" w:styleId="Prrafodelista">
    <w:name w:val="List Paragraph"/>
    <w:basedOn w:val="Normal"/>
    <w:uiPriority w:val="34"/>
    <w:qFormat/>
    <w:rsid w:val="003E0668"/>
    <w:pPr>
      <w:ind w:left="720"/>
      <w:contextualSpacing/>
    </w:pPr>
    <w:rPr>
      <w:rFonts w:ascii="Times New Roman" w:hAnsi="Times New Roman" w:cs="Lohit Hindi"/>
      <w:color w:val="00000A"/>
      <w:sz w:val="20"/>
      <w:szCs w:val="20"/>
    </w:rPr>
  </w:style>
  <w:style w:type="paragraph" w:styleId="Textonotapie">
    <w:name w:val="footnote text"/>
    <w:basedOn w:val="Normal"/>
    <w:link w:val="TextonotapieCar"/>
    <w:uiPriority w:val="99"/>
    <w:semiHidden/>
    <w:unhideWhenUsed/>
    <w:rsid w:val="00DF160D"/>
    <w:pPr>
      <w:spacing w:after="0" w:line="240" w:lineRule="auto"/>
    </w:pPr>
    <w:rPr>
      <w:rFonts w:ascii="Times New Roman" w:hAnsi="Times New Roman" w:cs="Lohit Hindi"/>
      <w:color w:val="00000A"/>
      <w:sz w:val="20"/>
      <w:szCs w:val="20"/>
    </w:rPr>
  </w:style>
  <w:style w:type="character" w:customStyle="1" w:styleId="TextonotapieCar">
    <w:name w:val="Texto nota pie Car"/>
    <w:basedOn w:val="Fuentedeprrafopredeter"/>
    <w:link w:val="Textonotapie"/>
    <w:uiPriority w:val="99"/>
    <w:semiHidden/>
    <w:rsid w:val="00DF160D"/>
    <w:rPr>
      <w:rFonts w:ascii="Times New Roman" w:hAnsi="Times New Roman" w:cs="Lohit Hindi"/>
      <w:color w:val="00000A"/>
      <w:sz w:val="20"/>
      <w:szCs w:val="20"/>
    </w:rPr>
  </w:style>
  <w:style w:type="character" w:styleId="Refdenotaalpie">
    <w:name w:val="footnote reference"/>
    <w:basedOn w:val="Fuentedeprrafopredeter"/>
    <w:uiPriority w:val="99"/>
    <w:semiHidden/>
    <w:unhideWhenUsed/>
    <w:rsid w:val="00DF160D"/>
    <w:rPr>
      <w:vertAlign w:val="superscript"/>
    </w:rPr>
  </w:style>
  <w:style w:type="paragraph" w:styleId="Encabezado">
    <w:name w:val="header"/>
    <w:basedOn w:val="Normal"/>
    <w:link w:val="EncabezadoCar"/>
    <w:uiPriority w:val="99"/>
    <w:unhideWhenUsed/>
    <w:rsid w:val="00FE6E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6E13"/>
  </w:style>
  <w:style w:type="paragraph" w:styleId="Piedepgina">
    <w:name w:val="footer"/>
    <w:basedOn w:val="Normal"/>
    <w:link w:val="PiedepginaCar"/>
    <w:uiPriority w:val="99"/>
    <w:unhideWhenUsed/>
    <w:rsid w:val="00FE6E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6E13"/>
  </w:style>
  <w:style w:type="character" w:styleId="CitaHTML">
    <w:name w:val="HTML Cite"/>
    <w:basedOn w:val="Fuentedeprrafopredeter"/>
    <w:uiPriority w:val="99"/>
    <w:semiHidden/>
    <w:unhideWhenUsed/>
    <w:rsid w:val="001F4ED3"/>
    <w:rPr>
      <w:i/>
      <w:iCs/>
    </w:rPr>
  </w:style>
  <w:style w:type="character" w:styleId="Hipervnculovisitado">
    <w:name w:val="FollowedHyperlink"/>
    <w:basedOn w:val="Fuentedeprrafopredeter"/>
    <w:uiPriority w:val="99"/>
    <w:semiHidden/>
    <w:unhideWhenUsed/>
    <w:rsid w:val="00EC675C"/>
    <w:rPr>
      <w:color w:val="954F72" w:themeColor="followedHyperlink"/>
      <w:u w:val="single"/>
    </w:rPr>
  </w:style>
  <w:style w:type="character" w:styleId="Refdecomentario">
    <w:name w:val="annotation reference"/>
    <w:basedOn w:val="Fuentedeprrafopredeter"/>
    <w:uiPriority w:val="99"/>
    <w:semiHidden/>
    <w:unhideWhenUsed/>
    <w:rsid w:val="00B0603F"/>
    <w:rPr>
      <w:sz w:val="16"/>
      <w:szCs w:val="16"/>
    </w:rPr>
  </w:style>
  <w:style w:type="paragraph" w:styleId="Textocomentario">
    <w:name w:val="annotation text"/>
    <w:basedOn w:val="Normal"/>
    <w:link w:val="TextocomentarioCar"/>
    <w:uiPriority w:val="99"/>
    <w:semiHidden/>
    <w:unhideWhenUsed/>
    <w:rsid w:val="00B060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0603F"/>
    <w:rPr>
      <w:sz w:val="20"/>
      <w:szCs w:val="20"/>
    </w:rPr>
  </w:style>
  <w:style w:type="paragraph" w:styleId="Asuntodelcomentario">
    <w:name w:val="annotation subject"/>
    <w:basedOn w:val="Textocomentario"/>
    <w:next w:val="Textocomentario"/>
    <w:link w:val="AsuntodelcomentarioCar"/>
    <w:uiPriority w:val="99"/>
    <w:semiHidden/>
    <w:unhideWhenUsed/>
    <w:rsid w:val="00B0603F"/>
    <w:rPr>
      <w:b/>
      <w:bCs/>
    </w:rPr>
  </w:style>
  <w:style w:type="character" w:customStyle="1" w:styleId="AsuntodelcomentarioCar">
    <w:name w:val="Asunto del comentario Car"/>
    <w:basedOn w:val="TextocomentarioCar"/>
    <w:link w:val="Asuntodelcomentario"/>
    <w:uiPriority w:val="99"/>
    <w:semiHidden/>
    <w:rsid w:val="00B0603F"/>
    <w:rPr>
      <w:b/>
      <w:bCs/>
      <w:sz w:val="20"/>
      <w:szCs w:val="20"/>
    </w:rPr>
  </w:style>
  <w:style w:type="paragraph" w:styleId="Textodeglobo">
    <w:name w:val="Balloon Text"/>
    <w:basedOn w:val="Normal"/>
    <w:link w:val="TextodegloboCar"/>
    <w:uiPriority w:val="99"/>
    <w:semiHidden/>
    <w:unhideWhenUsed/>
    <w:rsid w:val="00B0603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60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1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o.gl/ScKVg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oo.gl/S6EviJ" TargetMode="External"/><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o.gl/1BC8b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na.vasquez@udea.edu.co" TargetMode="External"/><Relationship Id="rId4" Type="http://schemas.microsoft.com/office/2007/relationships/stylesWithEffects" Target="stylesWithEffects.xml"/><Relationship Id="rId9" Type="http://schemas.openxmlformats.org/officeDocument/2006/relationships/hyperlink" Target="mailto:mbrand@eafit.edu.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39CA7-3AED-437E-9B92-65D79DB95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7955</Words>
  <Characters>43753</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W8</dc:creator>
  <cp:lastModifiedBy>Ana Victoria</cp:lastModifiedBy>
  <cp:revision>2</cp:revision>
  <cp:lastPrinted>2017-06-29T14:26:00Z</cp:lastPrinted>
  <dcterms:created xsi:type="dcterms:W3CDTF">2017-06-29T15:48:00Z</dcterms:created>
  <dcterms:modified xsi:type="dcterms:W3CDTF">2017-06-29T15:48:00Z</dcterms:modified>
</cp:coreProperties>
</file>