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3B41C" w14:textId="77777777" w:rsidR="00052974" w:rsidRPr="00585C89" w:rsidRDefault="00052974" w:rsidP="00052974">
      <w:pPr>
        <w:spacing w:line="240" w:lineRule="auto"/>
        <w:jc w:val="right"/>
        <w:rPr>
          <w:rFonts w:ascii="Garamond" w:hAnsi="Garamond" w:cs="Times New Roman"/>
          <w:b/>
          <w:sz w:val="28"/>
          <w:szCs w:val="28"/>
          <w:lang w:val="fr-FR"/>
        </w:rPr>
      </w:pPr>
    </w:p>
    <w:p w14:paraId="364158B6" w14:textId="77777777" w:rsidR="00052974" w:rsidRDefault="00052974" w:rsidP="00052974">
      <w:pPr>
        <w:spacing w:line="240" w:lineRule="auto"/>
        <w:jc w:val="right"/>
        <w:rPr>
          <w:rFonts w:ascii="Garamond" w:hAnsi="Garamond" w:cs="Times New Roman"/>
          <w:b/>
          <w:sz w:val="28"/>
          <w:szCs w:val="28"/>
          <w:lang w:val="fr-FR"/>
        </w:rPr>
      </w:pPr>
      <w:r>
        <w:rPr>
          <w:rFonts w:ascii="Garamond" w:hAnsi="Garamond" w:cs="Times New Roman"/>
          <w:b/>
          <w:sz w:val="28"/>
          <w:szCs w:val="28"/>
          <w:lang w:val="fr-FR"/>
        </w:rPr>
        <w:t>« </w:t>
      </w:r>
      <w:r w:rsidRPr="008B20C5">
        <w:rPr>
          <w:rFonts w:ascii="Garamond" w:hAnsi="Garamond" w:cs="Times New Roman"/>
          <w:b/>
          <w:sz w:val="28"/>
          <w:szCs w:val="28"/>
          <w:lang w:val="fr-FR"/>
        </w:rPr>
        <w:t>Se situer</w:t>
      </w:r>
      <w:r>
        <w:rPr>
          <w:rFonts w:ascii="Garamond" w:hAnsi="Garamond" w:cs="Times New Roman"/>
          <w:b/>
          <w:sz w:val="28"/>
          <w:szCs w:val="28"/>
          <w:lang w:val="fr-FR"/>
        </w:rPr>
        <w:t> »</w:t>
      </w:r>
      <w:r w:rsidRPr="008B20C5">
        <w:rPr>
          <w:rFonts w:ascii="Garamond" w:hAnsi="Garamond" w:cs="Times New Roman"/>
          <w:b/>
          <w:sz w:val="28"/>
          <w:szCs w:val="28"/>
          <w:lang w:val="fr-FR"/>
        </w:rPr>
        <w:t xml:space="preserve"> dans le nouveau</w:t>
      </w:r>
      <w:r>
        <w:rPr>
          <w:rFonts w:ascii="Garamond" w:hAnsi="Garamond" w:cs="Times New Roman"/>
          <w:b/>
          <w:sz w:val="28"/>
          <w:szCs w:val="28"/>
          <w:lang w:val="fr-FR"/>
        </w:rPr>
        <w:t xml:space="preserve"> système décisionnel au Sahara O</w:t>
      </w:r>
      <w:r w:rsidRPr="008B20C5">
        <w:rPr>
          <w:rFonts w:ascii="Garamond" w:hAnsi="Garamond" w:cs="Times New Roman"/>
          <w:b/>
          <w:sz w:val="28"/>
          <w:szCs w:val="28"/>
          <w:lang w:val="fr-FR"/>
        </w:rPr>
        <w:t xml:space="preserve">ccidental. Les élections régionales à </w:t>
      </w:r>
      <w:r>
        <w:rPr>
          <w:rFonts w:ascii="Garamond" w:hAnsi="Garamond" w:cs="Times New Roman"/>
          <w:b/>
          <w:sz w:val="28"/>
          <w:szCs w:val="28"/>
          <w:lang w:val="fr-FR"/>
        </w:rPr>
        <w:t>Dakhla-</w:t>
      </w:r>
      <w:r w:rsidRPr="008B20C5">
        <w:rPr>
          <w:rFonts w:ascii="Garamond" w:hAnsi="Garamond" w:cs="Times New Roman"/>
          <w:b/>
          <w:sz w:val="28"/>
          <w:szCs w:val="28"/>
          <w:lang w:val="fr-FR"/>
        </w:rPr>
        <w:t xml:space="preserve">Oued </w:t>
      </w:r>
      <w:proofErr w:type="spellStart"/>
      <w:r w:rsidRPr="008B20C5">
        <w:rPr>
          <w:rFonts w:ascii="Garamond" w:hAnsi="Garamond" w:cs="Times New Roman"/>
          <w:b/>
          <w:sz w:val="28"/>
          <w:szCs w:val="28"/>
          <w:lang w:val="fr-FR"/>
        </w:rPr>
        <w:t>Eddahab</w:t>
      </w:r>
      <w:proofErr w:type="spellEnd"/>
      <w:r>
        <w:rPr>
          <w:rStyle w:val="Refdenotaalpie"/>
          <w:rFonts w:ascii="Garamond" w:hAnsi="Garamond" w:cs="Times New Roman"/>
          <w:b/>
          <w:sz w:val="28"/>
          <w:szCs w:val="28"/>
          <w:lang w:val="fr-FR"/>
        </w:rPr>
        <w:footnoteReference w:id="1"/>
      </w:r>
    </w:p>
    <w:p w14:paraId="03F4FCFC" w14:textId="77777777" w:rsidR="00052974" w:rsidRPr="00585C89" w:rsidRDefault="00052974" w:rsidP="00052974">
      <w:pPr>
        <w:spacing w:after="0" w:line="240" w:lineRule="auto"/>
        <w:ind w:firstLine="709"/>
        <w:contextualSpacing/>
        <w:jc w:val="both"/>
        <w:rPr>
          <w:rFonts w:ascii="Garamond" w:hAnsi="Garamond" w:cs="Times New Roman"/>
          <w:sz w:val="24"/>
          <w:szCs w:val="24"/>
          <w:lang w:val="fr-FR"/>
        </w:rPr>
      </w:pPr>
    </w:p>
    <w:p w14:paraId="689A123B"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79BA5498"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49E647EF" w14:textId="77777777" w:rsidR="00FD3711" w:rsidRPr="004600CB" w:rsidRDefault="00FD3711" w:rsidP="00FD3711">
      <w:pPr>
        <w:spacing w:after="0" w:line="240" w:lineRule="auto"/>
        <w:ind w:firstLine="709"/>
        <w:contextualSpacing/>
        <w:jc w:val="both"/>
        <w:outlineLvl w:val="0"/>
        <w:rPr>
          <w:rFonts w:ascii="Garamond" w:hAnsi="Garamond" w:cs="Times New Roman"/>
          <w:b/>
          <w:sz w:val="26"/>
          <w:szCs w:val="26"/>
          <w:lang w:val="fr-FR"/>
        </w:rPr>
      </w:pPr>
      <w:r w:rsidRPr="004600CB">
        <w:rPr>
          <w:rFonts w:ascii="Garamond" w:hAnsi="Garamond" w:cs="Times New Roman"/>
          <w:b/>
          <w:sz w:val="26"/>
          <w:szCs w:val="26"/>
          <w:lang w:val="fr-FR"/>
        </w:rPr>
        <w:t>Introduction</w:t>
      </w:r>
    </w:p>
    <w:p w14:paraId="22627C8F" w14:textId="479A4016" w:rsidR="00FD3711" w:rsidRPr="00382EC9" w:rsidRDefault="00FD3711" w:rsidP="00FD3711">
      <w:pPr>
        <w:spacing w:after="0" w:line="240" w:lineRule="auto"/>
        <w:ind w:firstLine="708"/>
        <w:jc w:val="both"/>
        <w:rPr>
          <w:rFonts w:ascii="Garamond" w:hAnsi="Garamond" w:cs="Times New Roman"/>
          <w:sz w:val="24"/>
          <w:szCs w:val="24"/>
          <w:lang w:val="fr-FR"/>
        </w:rPr>
      </w:pPr>
      <w:r w:rsidRPr="00382EC9">
        <w:rPr>
          <w:rFonts w:ascii="Garamond" w:hAnsi="Garamond" w:cs="Times New Roman"/>
          <w:sz w:val="24"/>
          <w:szCs w:val="24"/>
          <w:lang w:val="fr-FR"/>
        </w:rPr>
        <w:t xml:space="preserve">Les élections régionales du 4 septembre 2015 sont inédites. Le suffrage direct des conseillers régionaux fait partie des </w:t>
      </w:r>
      <w:r>
        <w:rPr>
          <w:rFonts w:ascii="Garamond" w:hAnsi="Garamond" w:cs="Times New Roman"/>
          <w:sz w:val="24"/>
          <w:szCs w:val="24"/>
          <w:lang w:val="fr-FR"/>
        </w:rPr>
        <w:t>changements introduit</w:t>
      </w:r>
      <w:r w:rsidRPr="00382EC9">
        <w:rPr>
          <w:rFonts w:ascii="Garamond" w:hAnsi="Garamond" w:cs="Times New Roman"/>
          <w:sz w:val="24"/>
          <w:szCs w:val="24"/>
          <w:lang w:val="fr-FR"/>
        </w:rPr>
        <w:t xml:space="preserve">s </w:t>
      </w:r>
      <w:r w:rsidRPr="005D077B">
        <w:rPr>
          <w:rFonts w:ascii="Garamond" w:hAnsi="Garamond" w:cs="Times New Roman"/>
          <w:sz w:val="24"/>
          <w:szCs w:val="24"/>
          <w:lang w:val="fr-FR"/>
        </w:rPr>
        <w:t>par</w:t>
      </w:r>
      <w:r w:rsidRPr="00382EC9">
        <w:rPr>
          <w:rFonts w:ascii="Garamond" w:hAnsi="Garamond" w:cs="Times New Roman"/>
          <w:sz w:val="24"/>
          <w:szCs w:val="24"/>
          <w:lang w:val="fr-FR"/>
        </w:rPr>
        <w:t xml:space="preserve"> la réforme administrative consacrée </w:t>
      </w:r>
      <w:r w:rsidRPr="005D077B">
        <w:rPr>
          <w:rFonts w:ascii="Garamond" w:hAnsi="Garamond" w:cs="Times New Roman"/>
          <w:sz w:val="24"/>
          <w:szCs w:val="24"/>
          <w:lang w:val="fr-FR"/>
        </w:rPr>
        <w:t>par</w:t>
      </w:r>
      <w:r w:rsidRPr="00382EC9">
        <w:rPr>
          <w:rFonts w:ascii="Garamond" w:hAnsi="Garamond" w:cs="Times New Roman"/>
          <w:sz w:val="24"/>
          <w:szCs w:val="24"/>
          <w:lang w:val="fr-FR"/>
        </w:rPr>
        <w:t xml:space="preserve"> la nouvelle constitution marocaine de 2011, développée dans la Loi organique du 7 juillet 2015, relative aux Régions</w:t>
      </w:r>
      <w:r w:rsidRPr="00382EC9">
        <w:rPr>
          <w:rStyle w:val="Refdenotaalpie"/>
          <w:rFonts w:ascii="Garamond" w:hAnsi="Garamond" w:cs="Times New Roman"/>
          <w:sz w:val="24"/>
          <w:szCs w:val="24"/>
          <w:lang w:val="fr-FR"/>
        </w:rPr>
        <w:footnoteReference w:id="2"/>
      </w:r>
      <w:r w:rsidRPr="00382EC9">
        <w:rPr>
          <w:rFonts w:ascii="Garamond" w:hAnsi="Garamond" w:cs="Times New Roman"/>
          <w:sz w:val="24"/>
          <w:szCs w:val="24"/>
          <w:lang w:val="fr-FR"/>
        </w:rPr>
        <w:t>. Cette réforme s’inscrit dans un processus complexe de décentralisation/déconcentratio</w:t>
      </w:r>
      <w:r>
        <w:rPr>
          <w:rFonts w:ascii="Garamond" w:hAnsi="Garamond" w:cs="Times New Roman"/>
          <w:sz w:val="24"/>
          <w:szCs w:val="24"/>
          <w:lang w:val="fr-FR"/>
        </w:rPr>
        <w:t xml:space="preserve">n de l’administration marocaine </w:t>
      </w:r>
      <w:r w:rsidRPr="00C245C6">
        <w:rPr>
          <w:rFonts w:ascii="Garamond" w:hAnsi="Garamond" w:cs="Times New Roman"/>
          <w:sz w:val="24"/>
          <w:szCs w:val="24"/>
          <w:lang w:val="fr-FR"/>
        </w:rPr>
        <w:t>–</w:t>
      </w:r>
      <w:r>
        <w:rPr>
          <w:rFonts w:ascii="Garamond" w:hAnsi="Garamond" w:cs="Times New Roman"/>
          <w:sz w:val="24"/>
          <w:szCs w:val="24"/>
          <w:lang w:val="fr-FR"/>
        </w:rPr>
        <w:t xml:space="preserve"> </w:t>
      </w:r>
      <w:r w:rsidRPr="00382EC9">
        <w:rPr>
          <w:rFonts w:ascii="Garamond" w:hAnsi="Garamond" w:cs="Times New Roman"/>
          <w:sz w:val="24"/>
          <w:szCs w:val="24"/>
          <w:lang w:val="fr-FR"/>
        </w:rPr>
        <w:t>non exempte de contradictions</w:t>
      </w:r>
      <w:r w:rsidRPr="00C245C6">
        <w:rPr>
          <w:rStyle w:val="Refdenotaalpie"/>
          <w:rFonts w:ascii="Garamond" w:hAnsi="Garamond" w:cs="Times New Roman"/>
          <w:sz w:val="24"/>
          <w:szCs w:val="24"/>
          <w:lang w:val="fr-FR"/>
        </w:rPr>
        <w:footnoteReference w:id="3"/>
      </w:r>
      <w:r w:rsidRPr="00C245C6">
        <w:rPr>
          <w:rFonts w:ascii="Garamond" w:hAnsi="Garamond" w:cs="Times New Roman"/>
          <w:sz w:val="24"/>
          <w:szCs w:val="24"/>
          <w:lang w:val="fr-FR"/>
        </w:rPr>
        <w:t>–</w:t>
      </w:r>
      <w:r w:rsidRPr="00382EC9">
        <w:rPr>
          <w:rFonts w:ascii="Garamond" w:hAnsi="Garamond" w:cs="Times New Roman"/>
          <w:sz w:val="24"/>
          <w:szCs w:val="24"/>
          <w:lang w:val="fr-FR"/>
        </w:rPr>
        <w:t xml:space="preserve"> qui viendrait imposer une conception économique des collectivités locales par leur contribution au développement socioéconomique des territoires. </w:t>
      </w:r>
      <w:r w:rsidRPr="005D077B">
        <w:rPr>
          <w:rFonts w:ascii="Garamond" w:hAnsi="Garamond" w:cs="Times New Roman"/>
          <w:sz w:val="24"/>
          <w:szCs w:val="24"/>
          <w:lang w:val="fr-FR"/>
        </w:rPr>
        <w:t xml:space="preserve">La mise en œuvre de ce processus </w:t>
      </w:r>
      <w:r>
        <w:rPr>
          <w:rFonts w:ascii="Garamond" w:hAnsi="Garamond" w:cs="Times New Roman"/>
          <w:sz w:val="24"/>
          <w:szCs w:val="24"/>
          <w:lang w:val="fr-FR"/>
        </w:rPr>
        <w:t>et les réformes entamées ont été menées par un acteur principal : la monarchie </w:t>
      </w:r>
      <w:r w:rsidRPr="005D077B">
        <w:rPr>
          <w:rFonts w:ascii="Garamond" w:hAnsi="Garamond" w:cs="Times New Roman"/>
          <w:sz w:val="24"/>
          <w:szCs w:val="24"/>
          <w:lang w:val="fr-FR"/>
        </w:rPr>
        <w:t>;</w:t>
      </w:r>
      <w:r>
        <w:rPr>
          <w:rFonts w:ascii="Garamond" w:hAnsi="Garamond" w:cs="Times New Roman"/>
          <w:sz w:val="24"/>
          <w:szCs w:val="24"/>
          <w:lang w:val="fr-FR"/>
        </w:rPr>
        <w:t xml:space="preserve"> </w:t>
      </w:r>
      <w:r w:rsidRPr="00382EC9">
        <w:rPr>
          <w:rFonts w:ascii="Garamond" w:hAnsi="Garamond" w:cs="Times New Roman"/>
          <w:sz w:val="24"/>
          <w:szCs w:val="24"/>
          <w:lang w:val="fr-FR"/>
        </w:rPr>
        <w:t xml:space="preserve">Hassan II </w:t>
      </w:r>
      <w:r w:rsidRPr="003D613B">
        <w:rPr>
          <w:rFonts w:ascii="Garamond" w:hAnsi="Garamond" w:cs="Times New Roman"/>
          <w:sz w:val="24"/>
          <w:szCs w:val="24"/>
          <w:lang w:val="fr-FR"/>
        </w:rPr>
        <w:t>a d’abord bénéficié</w:t>
      </w:r>
      <w:r w:rsidRPr="00382EC9">
        <w:rPr>
          <w:rFonts w:ascii="Garamond" w:hAnsi="Garamond" w:cs="Times New Roman"/>
          <w:sz w:val="24"/>
          <w:szCs w:val="24"/>
          <w:lang w:val="fr-FR"/>
        </w:rPr>
        <w:t xml:space="preserve"> du consensus national autour du dossier du Sahara Occidental suite à la Marche Verte (1975</w:t>
      </w:r>
      <w:r w:rsidR="009820BF">
        <w:rPr>
          <w:rStyle w:val="Refdenotaalpie"/>
          <w:rFonts w:ascii="Garamond" w:hAnsi="Garamond" w:cs="Times New Roman"/>
          <w:sz w:val="24"/>
          <w:szCs w:val="24"/>
          <w:lang w:val="fr-FR"/>
        </w:rPr>
        <w:footnoteReference w:id="4"/>
      </w:r>
      <w:r w:rsidRPr="00382EC9">
        <w:rPr>
          <w:rFonts w:ascii="Garamond" w:hAnsi="Garamond" w:cs="Times New Roman"/>
          <w:sz w:val="24"/>
          <w:szCs w:val="24"/>
          <w:lang w:val="fr-FR"/>
        </w:rPr>
        <w:t>) pour imposer le contenu et le rythme des réformes concern</w:t>
      </w:r>
      <w:r>
        <w:rPr>
          <w:rFonts w:ascii="Garamond" w:hAnsi="Garamond" w:cs="Times New Roman"/>
          <w:sz w:val="24"/>
          <w:szCs w:val="24"/>
          <w:lang w:val="fr-FR"/>
        </w:rPr>
        <w:t>ant la distribution territorial</w:t>
      </w:r>
      <w:r w:rsidRPr="00C245C6">
        <w:rPr>
          <w:rFonts w:ascii="Garamond" w:hAnsi="Garamond" w:cs="Times New Roman"/>
          <w:sz w:val="24"/>
          <w:szCs w:val="24"/>
          <w:lang w:val="fr-FR"/>
        </w:rPr>
        <w:t>e</w:t>
      </w:r>
      <w:r>
        <w:rPr>
          <w:rFonts w:ascii="Garamond" w:hAnsi="Garamond" w:cs="Times New Roman"/>
          <w:sz w:val="24"/>
          <w:szCs w:val="24"/>
          <w:lang w:val="fr-FR"/>
        </w:rPr>
        <w:t xml:space="preserve"> </w:t>
      </w:r>
      <w:r w:rsidRPr="00382EC9">
        <w:rPr>
          <w:rFonts w:ascii="Garamond" w:hAnsi="Garamond" w:cs="Times New Roman"/>
          <w:sz w:val="24"/>
          <w:szCs w:val="24"/>
          <w:lang w:val="fr-FR"/>
        </w:rPr>
        <w:t xml:space="preserve">du pouvoir.  </w:t>
      </w:r>
    </w:p>
    <w:p w14:paraId="37514088" w14:textId="0B7176B1" w:rsidR="00FD3711" w:rsidRPr="00382EC9" w:rsidRDefault="00FD3711" w:rsidP="00FD3711">
      <w:pPr>
        <w:spacing w:after="0" w:line="240" w:lineRule="auto"/>
        <w:ind w:firstLine="708"/>
        <w:jc w:val="both"/>
        <w:rPr>
          <w:rFonts w:ascii="Garamond" w:hAnsi="Garamond" w:cs="Times New Roman"/>
          <w:sz w:val="24"/>
          <w:szCs w:val="24"/>
          <w:lang w:val="fr-FR"/>
        </w:rPr>
      </w:pPr>
      <w:r w:rsidRPr="00382EC9">
        <w:rPr>
          <w:rFonts w:ascii="Garamond" w:hAnsi="Garamond" w:cs="Times New Roman"/>
          <w:sz w:val="24"/>
          <w:szCs w:val="24"/>
          <w:lang w:val="fr-FR"/>
        </w:rPr>
        <w:t>Durant les années 2000, le dossier « décentralisation »</w:t>
      </w:r>
      <w:r>
        <w:rPr>
          <w:rFonts w:ascii="Garamond" w:hAnsi="Garamond" w:cs="Times New Roman"/>
          <w:sz w:val="24"/>
          <w:szCs w:val="24"/>
          <w:lang w:val="fr-FR"/>
        </w:rPr>
        <w:t xml:space="preserve"> a ressurgi</w:t>
      </w:r>
      <w:r w:rsidRPr="00382EC9">
        <w:rPr>
          <w:rFonts w:ascii="Garamond" w:hAnsi="Garamond" w:cs="Times New Roman"/>
          <w:sz w:val="24"/>
          <w:szCs w:val="24"/>
          <w:lang w:val="fr-FR"/>
        </w:rPr>
        <w:t xml:space="preserve"> à la suite d’évènements inscrits </w:t>
      </w:r>
      <w:r>
        <w:rPr>
          <w:rFonts w:ascii="Garamond" w:hAnsi="Garamond" w:cs="Times New Roman"/>
          <w:sz w:val="24"/>
          <w:szCs w:val="24"/>
          <w:lang w:val="fr-FR"/>
        </w:rPr>
        <w:t>à l’agenda</w:t>
      </w:r>
      <w:r w:rsidRPr="00382EC9">
        <w:rPr>
          <w:rFonts w:ascii="Garamond" w:hAnsi="Garamond" w:cs="Times New Roman"/>
          <w:sz w:val="24"/>
          <w:szCs w:val="24"/>
          <w:lang w:val="fr-FR"/>
        </w:rPr>
        <w:t xml:space="preserve"> international. La ratification</w:t>
      </w:r>
      <w:r>
        <w:rPr>
          <w:rFonts w:ascii="Garamond" w:hAnsi="Garamond" w:cs="Times New Roman"/>
          <w:sz w:val="24"/>
          <w:szCs w:val="24"/>
          <w:lang w:val="fr-FR"/>
        </w:rPr>
        <w:t>,</w:t>
      </w:r>
      <w:r w:rsidRPr="00382EC9">
        <w:rPr>
          <w:rFonts w:ascii="Garamond" w:hAnsi="Garamond" w:cs="Times New Roman"/>
          <w:sz w:val="24"/>
          <w:szCs w:val="24"/>
          <w:lang w:val="fr-FR"/>
        </w:rPr>
        <w:t xml:space="preserve"> par le Conseil de Sécurité des Nations Unies</w:t>
      </w:r>
      <w:r>
        <w:rPr>
          <w:rFonts w:ascii="Garamond" w:hAnsi="Garamond" w:cs="Times New Roman"/>
          <w:sz w:val="24"/>
          <w:szCs w:val="24"/>
          <w:lang w:val="fr-FR"/>
        </w:rPr>
        <w:t>,</w:t>
      </w:r>
      <w:r w:rsidRPr="00382EC9">
        <w:rPr>
          <w:rFonts w:ascii="Garamond" w:hAnsi="Garamond" w:cs="Times New Roman"/>
          <w:sz w:val="24"/>
          <w:szCs w:val="24"/>
          <w:lang w:val="fr-FR"/>
        </w:rPr>
        <w:t xml:space="preserve"> du Plan Baker II (2002) et son acceptation par le Front Polisario comme la voie pour la résolution du conf</w:t>
      </w:r>
      <w:r>
        <w:rPr>
          <w:rFonts w:ascii="Garamond" w:hAnsi="Garamond" w:cs="Times New Roman"/>
          <w:sz w:val="24"/>
          <w:szCs w:val="24"/>
          <w:lang w:val="fr-FR"/>
        </w:rPr>
        <w:t>lit du Sahara Occidental oblige</w:t>
      </w:r>
      <w:r w:rsidRPr="00382EC9">
        <w:rPr>
          <w:rFonts w:ascii="Garamond" w:hAnsi="Garamond" w:cs="Times New Roman"/>
          <w:sz w:val="24"/>
          <w:szCs w:val="24"/>
          <w:lang w:val="fr-FR"/>
        </w:rPr>
        <w:t xml:space="preserve"> à une réaction de la part du Maroc</w:t>
      </w:r>
      <w:r>
        <w:rPr>
          <w:rFonts w:ascii="Garamond" w:hAnsi="Garamond" w:cs="Times New Roman"/>
          <w:sz w:val="24"/>
          <w:szCs w:val="24"/>
          <w:lang w:val="fr-FR"/>
        </w:rPr>
        <w:t>,</w:t>
      </w:r>
      <w:r w:rsidRPr="00382EC9">
        <w:rPr>
          <w:rFonts w:ascii="Garamond" w:hAnsi="Garamond" w:cs="Times New Roman"/>
          <w:sz w:val="24"/>
          <w:szCs w:val="24"/>
          <w:lang w:val="fr-FR"/>
        </w:rPr>
        <w:t xml:space="preserve"> </w:t>
      </w:r>
      <w:r>
        <w:rPr>
          <w:rFonts w:ascii="Garamond" w:hAnsi="Garamond" w:cs="Times New Roman"/>
          <w:sz w:val="24"/>
          <w:szCs w:val="24"/>
          <w:lang w:val="fr-FR"/>
        </w:rPr>
        <w:t>laquelle</w:t>
      </w:r>
      <w:r w:rsidRPr="00382EC9">
        <w:rPr>
          <w:rFonts w:ascii="Garamond" w:hAnsi="Garamond" w:cs="Times New Roman"/>
          <w:sz w:val="24"/>
          <w:szCs w:val="24"/>
          <w:lang w:val="fr-FR"/>
        </w:rPr>
        <w:t xml:space="preserve"> </w:t>
      </w:r>
      <w:r>
        <w:rPr>
          <w:rFonts w:ascii="Garamond" w:hAnsi="Garamond" w:cs="Times New Roman"/>
          <w:sz w:val="24"/>
          <w:szCs w:val="24"/>
          <w:lang w:val="fr-FR"/>
        </w:rPr>
        <w:t>est</w:t>
      </w:r>
      <w:r w:rsidRPr="00382EC9">
        <w:rPr>
          <w:rFonts w:ascii="Garamond" w:hAnsi="Garamond" w:cs="Times New Roman"/>
          <w:sz w:val="24"/>
          <w:szCs w:val="24"/>
          <w:lang w:val="fr-FR"/>
        </w:rPr>
        <w:t xml:space="preserve"> concrétisé</w:t>
      </w:r>
      <w:r>
        <w:rPr>
          <w:rFonts w:ascii="Garamond" w:hAnsi="Garamond" w:cs="Times New Roman"/>
          <w:sz w:val="24"/>
          <w:szCs w:val="24"/>
          <w:lang w:val="fr-FR"/>
        </w:rPr>
        <w:t>e</w:t>
      </w:r>
      <w:r w:rsidRPr="00382EC9">
        <w:rPr>
          <w:rFonts w:ascii="Garamond" w:hAnsi="Garamond" w:cs="Times New Roman"/>
          <w:sz w:val="24"/>
          <w:szCs w:val="24"/>
          <w:lang w:val="fr-FR"/>
        </w:rPr>
        <w:t xml:space="preserve"> dans sa proposition </w:t>
      </w:r>
      <w:r>
        <w:rPr>
          <w:rFonts w:ascii="Garamond" w:hAnsi="Garamond" w:cs="Times New Roman"/>
          <w:sz w:val="24"/>
          <w:szCs w:val="24"/>
          <w:lang w:val="fr-FR"/>
        </w:rPr>
        <w:t>par un</w:t>
      </w:r>
      <w:r w:rsidRPr="00382EC9">
        <w:rPr>
          <w:rFonts w:ascii="Garamond" w:hAnsi="Garamond" w:cs="Times New Roman"/>
          <w:sz w:val="24"/>
          <w:szCs w:val="24"/>
          <w:lang w:val="fr-FR"/>
        </w:rPr>
        <w:t xml:space="preserve"> Plan d’Autonomie Avancée en 2007</w:t>
      </w:r>
      <w:r w:rsidRPr="00382EC9">
        <w:rPr>
          <w:rStyle w:val="Refdenotaalpie"/>
          <w:rFonts w:ascii="Garamond" w:hAnsi="Garamond" w:cs="Times New Roman"/>
          <w:sz w:val="24"/>
          <w:szCs w:val="24"/>
          <w:lang w:val="fr-FR"/>
        </w:rPr>
        <w:footnoteReference w:id="5"/>
      </w:r>
      <w:r w:rsidRPr="00382EC9">
        <w:rPr>
          <w:rFonts w:ascii="Garamond" w:hAnsi="Garamond" w:cs="Times New Roman"/>
          <w:sz w:val="24"/>
          <w:szCs w:val="24"/>
          <w:lang w:val="fr-FR"/>
        </w:rPr>
        <w:t>. Le lien entre le</w:t>
      </w:r>
      <w:r>
        <w:rPr>
          <w:rFonts w:ascii="Garamond" w:hAnsi="Garamond" w:cs="Times New Roman"/>
          <w:sz w:val="24"/>
          <w:szCs w:val="24"/>
          <w:lang w:val="fr-FR"/>
        </w:rPr>
        <w:t>s</w:t>
      </w:r>
      <w:r w:rsidRPr="00382EC9">
        <w:rPr>
          <w:rFonts w:ascii="Garamond" w:hAnsi="Garamond" w:cs="Times New Roman"/>
          <w:sz w:val="24"/>
          <w:szCs w:val="24"/>
          <w:lang w:val="fr-FR"/>
        </w:rPr>
        <w:t xml:space="preserve"> dossier</w:t>
      </w:r>
      <w:r>
        <w:rPr>
          <w:rFonts w:ascii="Garamond" w:hAnsi="Garamond" w:cs="Times New Roman"/>
          <w:sz w:val="24"/>
          <w:szCs w:val="24"/>
          <w:lang w:val="fr-FR"/>
        </w:rPr>
        <w:t>s de la</w:t>
      </w:r>
      <w:r w:rsidRPr="00382EC9">
        <w:rPr>
          <w:rFonts w:ascii="Garamond" w:hAnsi="Garamond" w:cs="Times New Roman"/>
          <w:sz w:val="24"/>
          <w:szCs w:val="24"/>
          <w:lang w:val="fr-FR"/>
        </w:rPr>
        <w:t xml:space="preserve"> « décentralisation » et celui du Sahara </w:t>
      </w:r>
      <w:r>
        <w:rPr>
          <w:rFonts w:ascii="Garamond" w:hAnsi="Garamond" w:cs="Times New Roman"/>
          <w:sz w:val="24"/>
          <w:szCs w:val="24"/>
          <w:lang w:val="fr-FR"/>
        </w:rPr>
        <w:t>a</w:t>
      </w:r>
      <w:r w:rsidRPr="00382EC9">
        <w:rPr>
          <w:rFonts w:ascii="Garamond" w:hAnsi="Garamond" w:cs="Times New Roman"/>
          <w:sz w:val="24"/>
          <w:szCs w:val="24"/>
          <w:lang w:val="fr-FR"/>
        </w:rPr>
        <w:t xml:space="preserve"> alors </w:t>
      </w:r>
      <w:r>
        <w:rPr>
          <w:rFonts w:ascii="Garamond" w:hAnsi="Garamond" w:cs="Times New Roman"/>
          <w:sz w:val="24"/>
          <w:szCs w:val="24"/>
          <w:lang w:val="fr-FR"/>
        </w:rPr>
        <w:t xml:space="preserve">été </w:t>
      </w:r>
      <w:r w:rsidRPr="00382EC9">
        <w:rPr>
          <w:rFonts w:ascii="Garamond" w:hAnsi="Garamond" w:cs="Times New Roman"/>
          <w:sz w:val="24"/>
          <w:szCs w:val="24"/>
          <w:lang w:val="fr-FR"/>
        </w:rPr>
        <w:t xml:space="preserve">réactualisé, donnant lieu à une réappropriation par le monarque </w:t>
      </w:r>
      <w:r w:rsidRPr="003D613B">
        <w:rPr>
          <w:rFonts w:ascii="Garamond" w:hAnsi="Garamond" w:cs="Times New Roman"/>
          <w:sz w:val="24"/>
          <w:szCs w:val="24"/>
          <w:lang w:val="fr-FR"/>
        </w:rPr>
        <w:t>Mohamed VI</w:t>
      </w:r>
      <w:r>
        <w:rPr>
          <w:rFonts w:ascii="Garamond" w:hAnsi="Garamond" w:cs="Times New Roman"/>
          <w:sz w:val="24"/>
          <w:szCs w:val="24"/>
          <w:lang w:val="fr-FR"/>
        </w:rPr>
        <w:t xml:space="preserve"> de la réforme de l’a</w:t>
      </w:r>
      <w:r w:rsidRPr="00382EC9">
        <w:rPr>
          <w:rFonts w:ascii="Garamond" w:hAnsi="Garamond" w:cs="Times New Roman"/>
          <w:sz w:val="24"/>
          <w:szCs w:val="24"/>
          <w:lang w:val="fr-FR"/>
        </w:rPr>
        <w:t>dministration marocaine (</w:t>
      </w:r>
      <w:proofErr w:type="spellStart"/>
      <w:r w:rsidRPr="00382EC9">
        <w:rPr>
          <w:rFonts w:ascii="Garamond" w:hAnsi="Garamond" w:cs="Times New Roman"/>
          <w:sz w:val="24"/>
          <w:szCs w:val="24"/>
          <w:lang w:val="fr-FR"/>
        </w:rPr>
        <w:t>Ojeda</w:t>
      </w:r>
      <w:proofErr w:type="spellEnd"/>
      <w:r w:rsidRPr="00382EC9">
        <w:rPr>
          <w:rFonts w:ascii="Garamond" w:hAnsi="Garamond" w:cs="Times New Roman"/>
          <w:sz w:val="24"/>
          <w:szCs w:val="24"/>
          <w:lang w:val="fr-FR"/>
        </w:rPr>
        <w:t xml:space="preserve"> y Suárez, 2017). </w:t>
      </w:r>
      <w:r>
        <w:rPr>
          <w:rFonts w:ascii="Garamond" w:hAnsi="Garamond" w:cs="Times New Roman"/>
          <w:sz w:val="24"/>
          <w:szCs w:val="24"/>
          <w:lang w:val="fr-FR"/>
        </w:rPr>
        <w:t>De plus, les analyses des chercheurs sur les protestations</w:t>
      </w:r>
      <w:r w:rsidRPr="00382EC9">
        <w:rPr>
          <w:rFonts w:ascii="Garamond" w:hAnsi="Garamond" w:cs="Times New Roman"/>
          <w:sz w:val="24"/>
          <w:szCs w:val="24"/>
          <w:lang w:val="fr-FR"/>
        </w:rPr>
        <w:t xml:space="preserve"> sociales marocaines </w:t>
      </w:r>
      <w:r>
        <w:rPr>
          <w:rFonts w:ascii="Garamond" w:hAnsi="Garamond" w:cs="Times New Roman"/>
          <w:sz w:val="24"/>
          <w:szCs w:val="24"/>
          <w:lang w:val="fr-FR"/>
        </w:rPr>
        <w:t>dans le contexte des</w:t>
      </w:r>
      <w:r w:rsidRPr="00382EC9">
        <w:rPr>
          <w:rFonts w:ascii="Garamond" w:hAnsi="Garamond" w:cs="Times New Roman"/>
          <w:sz w:val="24"/>
          <w:szCs w:val="24"/>
          <w:lang w:val="fr-FR"/>
        </w:rPr>
        <w:t xml:space="preserve"> Printemps Arabe</w:t>
      </w:r>
      <w:r>
        <w:rPr>
          <w:rFonts w:ascii="Garamond" w:hAnsi="Garamond" w:cs="Times New Roman"/>
          <w:sz w:val="24"/>
          <w:szCs w:val="24"/>
          <w:lang w:val="fr-FR"/>
        </w:rPr>
        <w:t>s</w:t>
      </w:r>
      <w:r w:rsidRPr="00382EC9">
        <w:rPr>
          <w:rFonts w:ascii="Garamond" w:hAnsi="Garamond" w:cs="Times New Roman"/>
          <w:sz w:val="24"/>
          <w:szCs w:val="24"/>
          <w:lang w:val="fr-FR"/>
        </w:rPr>
        <w:t xml:space="preserve"> dévoilent une « aut</w:t>
      </w:r>
      <w:r>
        <w:rPr>
          <w:rFonts w:ascii="Garamond" w:hAnsi="Garamond" w:cs="Times New Roman"/>
          <w:sz w:val="24"/>
          <w:szCs w:val="24"/>
          <w:lang w:val="fr-FR"/>
        </w:rPr>
        <w:t>olimitation » (</w:t>
      </w:r>
      <w:proofErr w:type="spellStart"/>
      <w:r>
        <w:rPr>
          <w:rFonts w:ascii="Garamond" w:hAnsi="Garamond" w:cs="Times New Roman"/>
          <w:sz w:val="24"/>
          <w:szCs w:val="24"/>
          <w:lang w:val="fr-FR"/>
        </w:rPr>
        <w:t>Vairel</w:t>
      </w:r>
      <w:proofErr w:type="spellEnd"/>
      <w:r>
        <w:rPr>
          <w:rFonts w:ascii="Garamond" w:hAnsi="Garamond" w:cs="Times New Roman"/>
          <w:sz w:val="24"/>
          <w:szCs w:val="24"/>
          <w:lang w:val="fr-FR"/>
        </w:rPr>
        <w:t>, 2014) de la part des</w:t>
      </w:r>
      <w:r w:rsidRPr="00382EC9">
        <w:rPr>
          <w:rFonts w:ascii="Garamond" w:hAnsi="Garamond" w:cs="Times New Roman"/>
          <w:sz w:val="24"/>
          <w:szCs w:val="24"/>
          <w:lang w:val="fr-FR"/>
        </w:rPr>
        <w:t xml:space="preserve"> acteurs protestataires concernant tout ce </w:t>
      </w:r>
      <w:proofErr w:type="gramStart"/>
      <w:r w:rsidRPr="00382EC9">
        <w:rPr>
          <w:rFonts w:ascii="Garamond" w:hAnsi="Garamond" w:cs="Times New Roman"/>
          <w:sz w:val="24"/>
          <w:szCs w:val="24"/>
          <w:lang w:val="fr-FR"/>
        </w:rPr>
        <w:lastRenderedPageBreak/>
        <w:t>qui</w:t>
      </w:r>
      <w:proofErr w:type="gramEnd"/>
      <w:r w:rsidRPr="00382EC9">
        <w:rPr>
          <w:rFonts w:ascii="Garamond" w:hAnsi="Garamond" w:cs="Times New Roman"/>
          <w:sz w:val="24"/>
          <w:szCs w:val="24"/>
          <w:lang w:val="fr-FR"/>
        </w:rPr>
        <w:t xml:space="preserve"> a </w:t>
      </w:r>
      <w:r>
        <w:rPr>
          <w:rFonts w:ascii="Garamond" w:hAnsi="Garamond" w:cs="Times New Roman"/>
          <w:sz w:val="24"/>
          <w:szCs w:val="24"/>
          <w:lang w:val="fr-FR"/>
        </w:rPr>
        <w:t>trait</w:t>
      </w:r>
      <w:r w:rsidRPr="00382EC9">
        <w:rPr>
          <w:rFonts w:ascii="Garamond" w:hAnsi="Garamond" w:cs="Times New Roman"/>
          <w:sz w:val="24"/>
          <w:szCs w:val="24"/>
          <w:lang w:val="fr-FR"/>
        </w:rPr>
        <w:t xml:space="preserve"> </w:t>
      </w:r>
      <w:r>
        <w:rPr>
          <w:rFonts w:ascii="Garamond" w:hAnsi="Garamond" w:cs="Times New Roman"/>
          <w:sz w:val="24"/>
          <w:szCs w:val="24"/>
          <w:lang w:val="fr-FR"/>
        </w:rPr>
        <w:t>à</w:t>
      </w:r>
      <w:r w:rsidRPr="00382EC9">
        <w:rPr>
          <w:rFonts w:ascii="Garamond" w:hAnsi="Garamond" w:cs="Times New Roman"/>
          <w:sz w:val="24"/>
          <w:szCs w:val="24"/>
          <w:lang w:val="fr-FR"/>
        </w:rPr>
        <w:t xml:space="preserve"> l’intégrité territoriale, </w:t>
      </w:r>
      <w:r>
        <w:rPr>
          <w:rFonts w:ascii="Garamond" w:hAnsi="Garamond" w:cs="Times New Roman"/>
          <w:sz w:val="24"/>
          <w:szCs w:val="24"/>
          <w:lang w:val="fr-FR"/>
        </w:rPr>
        <w:t xml:space="preserve">un sujet </w:t>
      </w:r>
      <w:r w:rsidRPr="003D613B">
        <w:rPr>
          <w:rFonts w:ascii="Garamond" w:hAnsi="Garamond" w:cs="Times New Roman"/>
          <w:sz w:val="24"/>
          <w:szCs w:val="24"/>
          <w:lang w:val="fr-FR"/>
        </w:rPr>
        <w:t>qui demeure</w:t>
      </w:r>
      <w:r>
        <w:rPr>
          <w:rFonts w:ascii="Garamond" w:hAnsi="Garamond" w:cs="Times New Roman"/>
          <w:sz w:val="24"/>
          <w:szCs w:val="24"/>
          <w:lang w:val="fr-FR"/>
        </w:rPr>
        <w:t xml:space="preserve"> une </w:t>
      </w:r>
      <w:r w:rsidRPr="00382EC9">
        <w:rPr>
          <w:rFonts w:ascii="Garamond" w:hAnsi="Garamond" w:cs="Times New Roman"/>
          <w:sz w:val="24"/>
          <w:szCs w:val="24"/>
          <w:lang w:val="fr-FR"/>
        </w:rPr>
        <w:t>compétence constitutionnelle du monarque</w:t>
      </w:r>
      <w:r>
        <w:rPr>
          <w:rFonts w:ascii="Garamond" w:hAnsi="Garamond" w:cs="Times New Roman"/>
          <w:sz w:val="24"/>
          <w:szCs w:val="24"/>
          <w:lang w:val="fr-FR"/>
        </w:rPr>
        <w:t xml:space="preserve"> </w:t>
      </w:r>
      <w:r w:rsidRPr="003D613B">
        <w:rPr>
          <w:rFonts w:ascii="Garamond" w:hAnsi="Garamond" w:cs="Times New Roman"/>
          <w:sz w:val="24"/>
          <w:szCs w:val="24"/>
          <w:lang w:val="fr-FR"/>
        </w:rPr>
        <w:t>(art. 42).</w:t>
      </w:r>
      <w:r w:rsidRPr="00382EC9">
        <w:rPr>
          <w:rFonts w:ascii="Garamond" w:hAnsi="Garamond" w:cs="Times New Roman"/>
          <w:sz w:val="24"/>
          <w:szCs w:val="24"/>
          <w:lang w:val="fr-FR"/>
        </w:rPr>
        <w:t xml:space="preserve"> </w:t>
      </w:r>
    </w:p>
    <w:p w14:paraId="43257F4B" w14:textId="6891663A" w:rsidR="00FD3711" w:rsidRDefault="00FD3711" w:rsidP="009820BF">
      <w:pPr>
        <w:spacing w:after="0" w:line="240" w:lineRule="auto"/>
        <w:ind w:firstLine="708"/>
        <w:jc w:val="both"/>
        <w:rPr>
          <w:rFonts w:ascii="Garamond" w:hAnsi="Garamond" w:cs="Times New Roman"/>
          <w:sz w:val="24"/>
          <w:szCs w:val="24"/>
          <w:lang w:val="fr-FR"/>
        </w:rPr>
      </w:pPr>
      <w:r>
        <w:rPr>
          <w:rFonts w:ascii="Garamond" w:hAnsi="Garamond" w:cs="Times New Roman"/>
          <w:sz w:val="24"/>
          <w:szCs w:val="24"/>
          <w:lang w:val="fr-FR"/>
        </w:rPr>
        <w:t>Dans ce travail, il s’agit</w:t>
      </w:r>
      <w:r w:rsidRPr="00382EC9">
        <w:rPr>
          <w:rFonts w:ascii="Garamond" w:hAnsi="Garamond" w:cs="Times New Roman"/>
          <w:sz w:val="24"/>
          <w:szCs w:val="24"/>
          <w:lang w:val="fr-FR"/>
        </w:rPr>
        <w:t xml:space="preserve"> d’interroger</w:t>
      </w:r>
      <w:r>
        <w:rPr>
          <w:rFonts w:ascii="Garamond" w:hAnsi="Garamond" w:cs="Times New Roman"/>
          <w:sz w:val="24"/>
          <w:szCs w:val="24"/>
          <w:lang w:val="fr-FR"/>
        </w:rPr>
        <w:t xml:space="preserve"> cette </w:t>
      </w:r>
      <w:r w:rsidRPr="00382EC9">
        <w:rPr>
          <w:rFonts w:ascii="Garamond" w:hAnsi="Garamond" w:cs="Times New Roman"/>
          <w:sz w:val="24"/>
          <w:szCs w:val="24"/>
          <w:lang w:val="fr-FR"/>
        </w:rPr>
        <w:t xml:space="preserve">réforme </w:t>
      </w:r>
      <w:r>
        <w:rPr>
          <w:rFonts w:ascii="Garamond" w:hAnsi="Garamond" w:cs="Times New Roman"/>
          <w:sz w:val="24"/>
          <w:szCs w:val="24"/>
          <w:lang w:val="fr-FR"/>
        </w:rPr>
        <w:t>territoriale marocaine dans le cas particulier du</w:t>
      </w:r>
      <w:r w:rsidRPr="00382EC9">
        <w:rPr>
          <w:rFonts w:ascii="Garamond" w:hAnsi="Garamond" w:cs="Times New Roman"/>
          <w:sz w:val="24"/>
          <w:szCs w:val="24"/>
          <w:lang w:val="fr-FR"/>
        </w:rPr>
        <w:t xml:space="preserve"> </w:t>
      </w:r>
      <w:r>
        <w:rPr>
          <w:rFonts w:ascii="Garamond" w:hAnsi="Garamond" w:cs="Times New Roman"/>
          <w:sz w:val="24"/>
          <w:szCs w:val="24"/>
          <w:lang w:val="fr-FR"/>
        </w:rPr>
        <w:t>« </w:t>
      </w:r>
      <w:r w:rsidRPr="00382EC9">
        <w:rPr>
          <w:rFonts w:ascii="Garamond" w:hAnsi="Garamond" w:cs="Times New Roman"/>
          <w:sz w:val="24"/>
          <w:szCs w:val="24"/>
          <w:lang w:val="fr-FR"/>
        </w:rPr>
        <w:t>Sahara Occidental</w:t>
      </w:r>
      <w:r>
        <w:rPr>
          <w:rFonts w:ascii="Garamond" w:hAnsi="Garamond" w:cs="Times New Roman"/>
          <w:sz w:val="24"/>
          <w:szCs w:val="24"/>
          <w:lang w:val="fr-FR"/>
        </w:rPr>
        <w:t> </w:t>
      </w:r>
      <w:r w:rsidRPr="00586D15">
        <w:rPr>
          <w:rFonts w:ascii="Garamond" w:hAnsi="Garamond" w:cs="Times New Roman"/>
          <w:sz w:val="24"/>
          <w:szCs w:val="24"/>
          <w:lang w:val="fr-FR"/>
        </w:rPr>
        <w:t>»</w:t>
      </w:r>
      <w:r>
        <w:rPr>
          <w:rFonts w:ascii="Garamond" w:hAnsi="Garamond" w:cs="Times New Roman"/>
          <w:sz w:val="24"/>
          <w:szCs w:val="24"/>
          <w:lang w:val="fr-FR"/>
        </w:rPr>
        <w:t>.</w:t>
      </w:r>
      <w:r w:rsidRPr="00586D15">
        <w:rPr>
          <w:rFonts w:ascii="Garamond" w:hAnsi="Garamond" w:cs="Times New Roman"/>
          <w:sz w:val="24"/>
          <w:szCs w:val="24"/>
          <w:lang w:val="fr-FR"/>
        </w:rPr>
        <w:t xml:space="preserve"> </w:t>
      </w:r>
      <w:r>
        <w:rPr>
          <w:rFonts w:ascii="Garamond" w:hAnsi="Garamond" w:cs="Times New Roman"/>
          <w:sz w:val="24"/>
          <w:szCs w:val="24"/>
          <w:lang w:val="fr-FR"/>
        </w:rPr>
        <w:t>I</w:t>
      </w:r>
      <w:r w:rsidRPr="00586D15">
        <w:rPr>
          <w:rFonts w:ascii="Garamond" w:hAnsi="Garamond" w:cs="Times New Roman"/>
          <w:sz w:val="24"/>
          <w:szCs w:val="24"/>
          <w:lang w:val="fr-FR"/>
        </w:rPr>
        <w:t xml:space="preserve">l </w:t>
      </w:r>
      <w:r>
        <w:rPr>
          <w:rFonts w:ascii="Garamond" w:hAnsi="Garamond" w:cs="Times New Roman"/>
          <w:sz w:val="24"/>
          <w:szCs w:val="24"/>
          <w:lang w:val="fr-FR"/>
        </w:rPr>
        <w:t>s’agit</w:t>
      </w:r>
      <w:r w:rsidRPr="00586D15">
        <w:rPr>
          <w:rFonts w:ascii="Garamond" w:hAnsi="Garamond" w:cs="Times New Roman"/>
          <w:sz w:val="24"/>
          <w:szCs w:val="24"/>
          <w:lang w:val="fr-FR"/>
        </w:rPr>
        <w:t xml:space="preserve"> de donner à comprendre les </w:t>
      </w:r>
      <w:r>
        <w:rPr>
          <w:rFonts w:ascii="Garamond" w:hAnsi="Garamond" w:cs="Times New Roman"/>
          <w:sz w:val="24"/>
          <w:szCs w:val="24"/>
          <w:lang w:val="fr-FR"/>
        </w:rPr>
        <w:t>particularités du</w:t>
      </w:r>
      <w:r w:rsidR="002765CB">
        <w:rPr>
          <w:rFonts w:ascii="Garamond" w:hAnsi="Garamond" w:cs="Times New Roman"/>
          <w:sz w:val="24"/>
          <w:szCs w:val="24"/>
          <w:lang w:val="fr-FR"/>
        </w:rPr>
        <w:t xml:space="preserve"> </w:t>
      </w:r>
      <w:r>
        <w:rPr>
          <w:rFonts w:ascii="Garamond" w:hAnsi="Garamond" w:cs="Times New Roman"/>
          <w:sz w:val="24"/>
          <w:szCs w:val="24"/>
          <w:lang w:val="fr-FR"/>
        </w:rPr>
        <w:t xml:space="preserve">processus de mise en œuvre de la « décentralisation » dans cet espace particulier en prenant comme angle d’analyse les élections </w:t>
      </w:r>
      <w:r w:rsidRPr="005D077B">
        <w:rPr>
          <w:rFonts w:ascii="Garamond" w:hAnsi="Garamond" w:cs="Times New Roman"/>
          <w:sz w:val="24"/>
          <w:szCs w:val="24"/>
          <w:lang w:val="fr-FR"/>
        </w:rPr>
        <w:t xml:space="preserve">dans une des trois régions territoriales et administratives </w:t>
      </w:r>
      <w:r w:rsidRPr="003D613B">
        <w:rPr>
          <w:rFonts w:ascii="Garamond" w:hAnsi="Garamond" w:cs="Times New Roman"/>
          <w:sz w:val="24"/>
          <w:szCs w:val="24"/>
          <w:lang w:val="fr-FR"/>
        </w:rPr>
        <w:t>aménagées par le Maroc au</w:t>
      </w:r>
      <w:r>
        <w:rPr>
          <w:rFonts w:ascii="Garamond" w:hAnsi="Garamond" w:cs="Times New Roman"/>
          <w:sz w:val="24"/>
          <w:szCs w:val="24"/>
          <w:lang w:val="fr-FR"/>
        </w:rPr>
        <w:t xml:space="preserve"> </w:t>
      </w:r>
      <w:r w:rsidRPr="005D077B">
        <w:rPr>
          <w:rFonts w:ascii="Garamond" w:hAnsi="Garamond" w:cs="Times New Roman"/>
          <w:sz w:val="24"/>
          <w:szCs w:val="24"/>
          <w:lang w:val="fr-FR"/>
        </w:rPr>
        <w:t>Sahara Occidental</w:t>
      </w:r>
      <w:r>
        <w:rPr>
          <w:rFonts w:ascii="Garamond" w:hAnsi="Garamond" w:cs="Times New Roman"/>
          <w:sz w:val="24"/>
          <w:szCs w:val="24"/>
          <w:lang w:val="fr-FR"/>
        </w:rPr>
        <w:t xml:space="preserve"> : Dakhla-Oued </w:t>
      </w:r>
      <w:proofErr w:type="spellStart"/>
      <w:r>
        <w:rPr>
          <w:rFonts w:ascii="Garamond" w:hAnsi="Garamond" w:cs="Times New Roman"/>
          <w:sz w:val="24"/>
          <w:szCs w:val="24"/>
          <w:lang w:val="fr-FR"/>
        </w:rPr>
        <w:t>Eddahab</w:t>
      </w:r>
      <w:proofErr w:type="spellEnd"/>
      <w:r>
        <w:rPr>
          <w:rFonts w:ascii="Garamond" w:hAnsi="Garamond" w:cs="Times New Roman"/>
          <w:sz w:val="24"/>
          <w:szCs w:val="24"/>
          <w:lang w:val="fr-FR"/>
        </w:rPr>
        <w:t xml:space="preserve"> (Rio de </w:t>
      </w:r>
      <w:proofErr w:type="spellStart"/>
      <w:r>
        <w:rPr>
          <w:rFonts w:ascii="Garamond" w:hAnsi="Garamond" w:cs="Times New Roman"/>
          <w:sz w:val="24"/>
          <w:szCs w:val="24"/>
          <w:lang w:val="fr-FR"/>
        </w:rPr>
        <w:t>Oro</w:t>
      </w:r>
      <w:proofErr w:type="spellEnd"/>
      <w:r>
        <w:rPr>
          <w:rFonts w:ascii="Garamond" w:hAnsi="Garamond" w:cs="Times New Roman"/>
          <w:sz w:val="24"/>
          <w:szCs w:val="24"/>
          <w:lang w:val="fr-FR"/>
        </w:rPr>
        <w:t>)</w:t>
      </w:r>
      <w:r w:rsidRPr="00600AE7">
        <w:rPr>
          <w:rStyle w:val="Refdenotaalpie"/>
          <w:rFonts w:ascii="Garamond" w:hAnsi="Garamond" w:cs="Times New Roman"/>
          <w:lang w:val="fr-FR"/>
        </w:rPr>
        <w:footnoteReference w:id="6"/>
      </w:r>
      <w:r>
        <w:rPr>
          <w:rFonts w:ascii="Garamond" w:hAnsi="Garamond" w:cs="Times New Roman"/>
          <w:sz w:val="24"/>
          <w:szCs w:val="24"/>
          <w:lang w:val="fr-FR"/>
        </w:rPr>
        <w:t xml:space="preserve">. </w:t>
      </w:r>
      <w:r w:rsidRPr="00C2213B">
        <w:rPr>
          <w:rFonts w:ascii="Garamond" w:hAnsi="Garamond" w:cs="Times New Roman"/>
          <w:sz w:val="24"/>
          <w:szCs w:val="24"/>
          <w:lang w:val="fr-FR"/>
        </w:rPr>
        <w:t>Il nous semble</w:t>
      </w:r>
      <w:r>
        <w:rPr>
          <w:rFonts w:ascii="Garamond" w:hAnsi="Garamond" w:cs="Times New Roman"/>
          <w:sz w:val="24"/>
          <w:szCs w:val="24"/>
          <w:lang w:val="fr-FR"/>
        </w:rPr>
        <w:t xml:space="preserve"> en effet</w:t>
      </w:r>
      <w:r w:rsidRPr="00C2213B">
        <w:rPr>
          <w:rFonts w:ascii="Garamond" w:hAnsi="Garamond" w:cs="Times New Roman"/>
          <w:sz w:val="24"/>
          <w:szCs w:val="24"/>
          <w:lang w:val="fr-FR"/>
        </w:rPr>
        <w:t xml:space="preserve"> pertinent d’analyser </w:t>
      </w:r>
      <w:r>
        <w:rPr>
          <w:rFonts w:ascii="Garamond" w:hAnsi="Garamond" w:cs="Times New Roman"/>
          <w:sz w:val="24"/>
          <w:szCs w:val="24"/>
          <w:lang w:val="fr-FR"/>
        </w:rPr>
        <w:t>ici les</w:t>
      </w:r>
      <w:r w:rsidRPr="00C2213B">
        <w:rPr>
          <w:rFonts w:ascii="Garamond" w:hAnsi="Garamond" w:cs="Times New Roman"/>
          <w:sz w:val="24"/>
          <w:szCs w:val="24"/>
          <w:lang w:val="fr-FR"/>
        </w:rPr>
        <w:t xml:space="preserve"> confrontations entre les principaux acteurs politiques </w:t>
      </w:r>
      <w:r>
        <w:rPr>
          <w:rFonts w:ascii="Garamond" w:hAnsi="Garamond" w:cs="Times New Roman"/>
          <w:sz w:val="24"/>
          <w:szCs w:val="24"/>
          <w:lang w:val="fr-FR"/>
        </w:rPr>
        <w:t xml:space="preserve">locaux </w:t>
      </w:r>
      <w:r w:rsidRPr="00C2213B">
        <w:rPr>
          <w:rFonts w:ascii="Garamond" w:hAnsi="Garamond" w:cs="Times New Roman"/>
          <w:sz w:val="24"/>
          <w:szCs w:val="24"/>
          <w:lang w:val="fr-FR"/>
        </w:rPr>
        <w:t xml:space="preserve">pour investir </w:t>
      </w:r>
      <w:r w:rsidRPr="005D077B">
        <w:rPr>
          <w:rFonts w:ascii="Garamond" w:hAnsi="Garamond" w:cs="Times New Roman"/>
          <w:sz w:val="24"/>
          <w:szCs w:val="24"/>
          <w:lang w:val="fr-FR"/>
        </w:rPr>
        <w:t>une position institutionnelle régionale</w:t>
      </w:r>
      <w:r w:rsidRPr="00C2213B">
        <w:rPr>
          <w:rFonts w:ascii="Garamond" w:hAnsi="Garamond" w:cs="Times New Roman"/>
          <w:sz w:val="24"/>
          <w:szCs w:val="24"/>
          <w:lang w:val="fr-FR"/>
        </w:rPr>
        <w:t xml:space="preserve"> </w:t>
      </w:r>
      <w:r>
        <w:rPr>
          <w:rFonts w:ascii="Garamond" w:hAnsi="Garamond" w:cs="Times New Roman"/>
          <w:sz w:val="24"/>
          <w:szCs w:val="24"/>
          <w:lang w:val="fr-FR"/>
        </w:rPr>
        <w:t>qui lierait éventuellement la politique au Sahara avec un conflit de souveraineté</w:t>
      </w:r>
      <w:r>
        <w:rPr>
          <w:rStyle w:val="Refdenotaalpie"/>
          <w:rFonts w:ascii="Garamond" w:hAnsi="Garamond" w:cs="Times New Roman"/>
          <w:sz w:val="24"/>
          <w:szCs w:val="24"/>
          <w:lang w:val="fr-FR"/>
        </w:rPr>
        <w:footnoteReference w:id="7"/>
      </w:r>
      <w:r>
        <w:rPr>
          <w:rFonts w:ascii="Garamond" w:hAnsi="Garamond" w:cs="Times New Roman"/>
          <w:sz w:val="24"/>
          <w:szCs w:val="24"/>
          <w:lang w:val="fr-FR"/>
        </w:rPr>
        <w:t xml:space="preserve">. Dans ce cadre, plus spécifiquement, nous proposerons de mettre en avant la victoire de </w:t>
      </w:r>
      <w:proofErr w:type="spellStart"/>
      <w:r>
        <w:rPr>
          <w:rFonts w:ascii="Garamond" w:hAnsi="Garamond" w:cs="Times New Roman"/>
          <w:sz w:val="24"/>
          <w:szCs w:val="24"/>
          <w:lang w:val="fr-FR"/>
        </w:rPr>
        <w:t>Khatta</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Yanja</w:t>
      </w:r>
      <w:proofErr w:type="spellEnd"/>
      <w:r>
        <w:rPr>
          <w:rFonts w:ascii="Garamond" w:hAnsi="Garamond" w:cs="Times New Roman"/>
          <w:sz w:val="24"/>
          <w:szCs w:val="24"/>
          <w:lang w:val="fr-FR"/>
        </w:rPr>
        <w:t xml:space="preserve"> du Parti Istiqlal, un candidat sahraoui venu s’installer à Dakhla depuis les camps de réfugiés de Tindouf durant les années 1990. Dans notre objectif d’identification des variables de lecture et d’analyse de ces élections, ce succès de </w:t>
      </w:r>
      <w:proofErr w:type="spellStart"/>
      <w:r>
        <w:rPr>
          <w:rFonts w:ascii="Garamond" w:hAnsi="Garamond" w:cs="Times New Roman"/>
          <w:sz w:val="24"/>
          <w:szCs w:val="24"/>
          <w:lang w:val="fr-FR"/>
        </w:rPr>
        <w:t>Khatta</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Yanja</w:t>
      </w:r>
      <w:proofErr w:type="spellEnd"/>
      <w:r>
        <w:rPr>
          <w:rFonts w:ascii="Garamond" w:hAnsi="Garamond" w:cs="Times New Roman"/>
          <w:sz w:val="24"/>
          <w:szCs w:val="24"/>
          <w:lang w:val="fr-FR"/>
        </w:rPr>
        <w:t xml:space="preserve"> questionne : est-il susceptible d’être étudié aux lumières du clivage nationaliste ? Ou faisons-nous face à un phénomène qui </w:t>
      </w:r>
      <w:proofErr w:type="spellStart"/>
      <w:r>
        <w:rPr>
          <w:rFonts w:ascii="Garamond" w:hAnsi="Garamond" w:cs="Times New Roman"/>
          <w:sz w:val="24"/>
          <w:szCs w:val="24"/>
          <w:lang w:val="fr-FR"/>
        </w:rPr>
        <w:t>renvoit</w:t>
      </w:r>
      <w:proofErr w:type="spellEnd"/>
      <w:r>
        <w:rPr>
          <w:rFonts w:ascii="Garamond" w:hAnsi="Garamond" w:cs="Times New Roman"/>
          <w:sz w:val="24"/>
          <w:szCs w:val="24"/>
          <w:lang w:val="fr-FR"/>
        </w:rPr>
        <w:t xml:space="preserve"> à d’autres clivages et mobilise d’autre types de variables – institutionnelles, par exemple ? Notre travail s’inscrit plutôt dans cette dernière hypothèse : selon nous, les élections organisées par le Maroc dans ce territoire évacuent les discours nationalistes (le Royaume a interdit d’y faire référence) et l’ensemble des acteurs connaissent bien les limites du vote dans un contexte autoritaire</w:t>
      </w:r>
      <w:r>
        <w:rPr>
          <w:rStyle w:val="Refdenotaalpie"/>
          <w:rFonts w:ascii="Garamond" w:hAnsi="Garamond" w:cs="Times New Roman"/>
          <w:sz w:val="24"/>
          <w:szCs w:val="24"/>
          <w:lang w:val="fr-FR"/>
        </w:rPr>
        <w:footnoteReference w:id="8"/>
      </w:r>
      <w:r>
        <w:rPr>
          <w:rFonts w:ascii="Garamond" w:hAnsi="Garamond" w:cs="Times New Roman"/>
          <w:sz w:val="24"/>
          <w:szCs w:val="24"/>
          <w:lang w:val="fr-FR"/>
        </w:rPr>
        <w:t xml:space="preserve">.  </w:t>
      </w:r>
    </w:p>
    <w:p w14:paraId="10912A94" w14:textId="77777777" w:rsidR="00FD3711" w:rsidRDefault="00FD3711" w:rsidP="00FD3711">
      <w:pPr>
        <w:spacing w:after="0" w:line="240" w:lineRule="auto"/>
        <w:ind w:firstLine="708"/>
        <w:jc w:val="both"/>
        <w:rPr>
          <w:rFonts w:ascii="Garamond" w:hAnsi="Garamond" w:cs="Times New Roman"/>
          <w:sz w:val="24"/>
          <w:szCs w:val="24"/>
          <w:lang w:val="fr-FR"/>
        </w:rPr>
      </w:pPr>
    </w:p>
    <w:p w14:paraId="2C1B2A70" w14:textId="45C725CC" w:rsidR="00FD3711" w:rsidRDefault="00FD3711" w:rsidP="00FD3711">
      <w:pPr>
        <w:pStyle w:val="Textocomentario"/>
        <w:spacing w:after="0"/>
        <w:ind w:firstLine="708"/>
        <w:jc w:val="both"/>
        <w:rPr>
          <w:rFonts w:ascii="Garamond" w:hAnsi="Garamond" w:cs="Times New Roman"/>
          <w:sz w:val="24"/>
          <w:szCs w:val="24"/>
          <w:lang w:val="fr-FR"/>
        </w:rPr>
      </w:pPr>
      <w:r w:rsidRPr="00473E93">
        <w:rPr>
          <w:rFonts w:ascii="Garamond" w:hAnsi="Garamond" w:cs="Times New Roman"/>
          <w:sz w:val="24"/>
          <w:szCs w:val="24"/>
          <w:lang w:val="fr-FR"/>
        </w:rPr>
        <w:t>En 2015, les élections des conseillers communaux (urbains et ruraux) et des conseillers régionaux sont organisées selon un mode de scrutin par liste</w:t>
      </w:r>
      <w:r>
        <w:rPr>
          <w:rFonts w:ascii="Garamond" w:hAnsi="Garamond" w:cs="Times New Roman"/>
          <w:sz w:val="24"/>
          <w:szCs w:val="24"/>
          <w:lang w:val="fr-FR"/>
        </w:rPr>
        <w:t xml:space="preserve"> dans les cas de la commune urbaine de Dakhla et des élections régionales ; dans les cas des communes rurales et de la commune urbaine de </w:t>
      </w:r>
      <w:proofErr w:type="spellStart"/>
      <w:r>
        <w:rPr>
          <w:rFonts w:ascii="Garamond" w:hAnsi="Garamond" w:cs="Times New Roman"/>
          <w:sz w:val="24"/>
          <w:szCs w:val="24"/>
          <w:lang w:val="fr-FR"/>
        </w:rPr>
        <w:t>Lagouira</w:t>
      </w:r>
      <w:proofErr w:type="spellEnd"/>
      <w:r>
        <w:rPr>
          <w:rFonts w:ascii="Garamond" w:hAnsi="Garamond" w:cs="Times New Roman"/>
          <w:sz w:val="24"/>
          <w:szCs w:val="24"/>
          <w:lang w:val="fr-FR"/>
        </w:rPr>
        <w:t xml:space="preserve">, moins peuplées, </w:t>
      </w:r>
      <w:r w:rsidRPr="00AD327A">
        <w:rPr>
          <w:rFonts w:ascii="Garamond" w:hAnsi="Garamond" w:cs="Times New Roman"/>
          <w:sz w:val="24"/>
          <w:szCs w:val="24"/>
          <w:lang w:val="fr-FR"/>
        </w:rPr>
        <w:t>l’organisation est construite</w:t>
      </w:r>
      <w:r>
        <w:rPr>
          <w:rFonts w:ascii="Garamond" w:hAnsi="Garamond" w:cs="Times New Roman"/>
          <w:sz w:val="24"/>
          <w:szCs w:val="24"/>
          <w:lang w:val="fr-FR"/>
        </w:rPr>
        <w:t xml:space="preserve"> sur un mode de scrutin uninominal</w:t>
      </w:r>
      <w:r w:rsidRPr="00473E93">
        <w:rPr>
          <w:rFonts w:ascii="Garamond" w:hAnsi="Garamond" w:cs="Times New Roman"/>
          <w:sz w:val="24"/>
          <w:szCs w:val="24"/>
          <w:lang w:val="fr-FR"/>
        </w:rPr>
        <w:t>.</w:t>
      </w:r>
      <w:r>
        <w:rPr>
          <w:rFonts w:ascii="Garamond" w:hAnsi="Garamond" w:cs="Times New Roman"/>
          <w:sz w:val="24"/>
          <w:szCs w:val="24"/>
          <w:lang w:val="fr-FR"/>
        </w:rPr>
        <w:t xml:space="preserve"> Néanmoins, et en dépit de cette distinction, </w:t>
      </w:r>
      <w:r w:rsidRPr="00F92B6D">
        <w:rPr>
          <w:rFonts w:ascii="Garamond" w:hAnsi="Garamond" w:cs="Times New Roman"/>
          <w:sz w:val="24"/>
          <w:szCs w:val="24"/>
          <w:lang w:val="fr-FR"/>
        </w:rPr>
        <w:t xml:space="preserve">la division administrative et les données démographiques officielles de cette région (et des </w:t>
      </w:r>
      <w:r>
        <w:rPr>
          <w:rFonts w:ascii="Garamond" w:hAnsi="Garamond" w:cs="Times New Roman"/>
          <w:sz w:val="24"/>
          <w:szCs w:val="24"/>
          <w:lang w:val="fr-FR"/>
        </w:rPr>
        <w:t xml:space="preserve">deux </w:t>
      </w:r>
      <w:r w:rsidRPr="00F92B6D">
        <w:rPr>
          <w:rFonts w:ascii="Garamond" w:hAnsi="Garamond" w:cs="Times New Roman"/>
          <w:sz w:val="24"/>
          <w:szCs w:val="24"/>
          <w:lang w:val="fr-FR"/>
        </w:rPr>
        <w:t>autres régions du Sahara Occidental) ne cor</w:t>
      </w:r>
      <w:r>
        <w:rPr>
          <w:rFonts w:ascii="Garamond" w:hAnsi="Garamond" w:cs="Times New Roman"/>
          <w:sz w:val="24"/>
          <w:szCs w:val="24"/>
          <w:lang w:val="fr-FR"/>
        </w:rPr>
        <w:t>respondent pas aux réalités de terrain : la</w:t>
      </w:r>
      <w:r w:rsidRPr="00F92B6D">
        <w:rPr>
          <w:rFonts w:ascii="Garamond" w:hAnsi="Garamond" w:cs="Times New Roman"/>
          <w:sz w:val="24"/>
          <w:szCs w:val="24"/>
          <w:lang w:val="fr-FR"/>
        </w:rPr>
        <w:t xml:space="preserve"> population est majoritairement concentrée dans les principales villes (</w:t>
      </w:r>
      <w:proofErr w:type="spellStart"/>
      <w:r w:rsidRPr="00F92B6D">
        <w:rPr>
          <w:rFonts w:ascii="Garamond" w:hAnsi="Garamond" w:cs="Times New Roman"/>
          <w:sz w:val="24"/>
          <w:szCs w:val="24"/>
          <w:lang w:val="fr-FR"/>
        </w:rPr>
        <w:t>Laâyoune</w:t>
      </w:r>
      <w:proofErr w:type="spellEnd"/>
      <w:r w:rsidRPr="00F92B6D">
        <w:rPr>
          <w:rFonts w:ascii="Garamond" w:hAnsi="Garamond" w:cs="Times New Roman"/>
          <w:sz w:val="24"/>
          <w:szCs w:val="24"/>
          <w:lang w:val="fr-FR"/>
        </w:rPr>
        <w:t xml:space="preserve">, Dakhla, Smara et </w:t>
      </w:r>
      <w:proofErr w:type="spellStart"/>
      <w:r w:rsidRPr="00F92B6D">
        <w:rPr>
          <w:rFonts w:ascii="Garamond" w:hAnsi="Garamond" w:cs="Times New Roman"/>
          <w:sz w:val="24"/>
          <w:szCs w:val="24"/>
          <w:lang w:val="fr-FR"/>
        </w:rPr>
        <w:t>Boujdour</w:t>
      </w:r>
      <w:proofErr w:type="spellEnd"/>
      <w:r w:rsidRPr="00F92B6D">
        <w:rPr>
          <w:rFonts w:ascii="Garamond" w:hAnsi="Garamond" w:cs="Times New Roman"/>
          <w:sz w:val="24"/>
          <w:szCs w:val="24"/>
          <w:lang w:val="fr-FR"/>
        </w:rPr>
        <w:t xml:space="preserve">), </w:t>
      </w:r>
      <w:r>
        <w:rPr>
          <w:rFonts w:ascii="Garamond" w:hAnsi="Garamond" w:cs="Times New Roman"/>
          <w:sz w:val="24"/>
          <w:szCs w:val="24"/>
          <w:lang w:val="fr-FR"/>
        </w:rPr>
        <w:t>bien qu’elle</w:t>
      </w:r>
      <w:r w:rsidRPr="00F92B6D">
        <w:rPr>
          <w:rFonts w:ascii="Garamond" w:hAnsi="Garamond" w:cs="Times New Roman"/>
          <w:sz w:val="24"/>
          <w:szCs w:val="24"/>
          <w:lang w:val="fr-FR"/>
        </w:rPr>
        <w:t xml:space="preserve"> </w:t>
      </w:r>
      <w:r>
        <w:rPr>
          <w:rFonts w:ascii="Garamond" w:hAnsi="Garamond" w:cs="Times New Roman"/>
          <w:sz w:val="24"/>
          <w:szCs w:val="24"/>
          <w:lang w:val="fr-FR"/>
        </w:rPr>
        <w:t xml:space="preserve">soit inscrite dans différents types de communes et appartient, </w:t>
      </w:r>
      <w:r w:rsidRPr="00F92B6D">
        <w:rPr>
          <w:rFonts w:ascii="Garamond" w:hAnsi="Garamond" w:cs="Times New Roman"/>
          <w:sz w:val="24"/>
          <w:szCs w:val="24"/>
          <w:lang w:val="fr-FR"/>
        </w:rPr>
        <w:t>de ce fait</w:t>
      </w:r>
      <w:r>
        <w:rPr>
          <w:rFonts w:ascii="Garamond" w:hAnsi="Garamond" w:cs="Times New Roman"/>
          <w:sz w:val="24"/>
          <w:szCs w:val="24"/>
          <w:lang w:val="fr-FR"/>
        </w:rPr>
        <w:t>,</w:t>
      </w:r>
      <w:r w:rsidRPr="00F92B6D">
        <w:rPr>
          <w:rFonts w:ascii="Garamond" w:hAnsi="Garamond" w:cs="Times New Roman"/>
          <w:sz w:val="24"/>
          <w:szCs w:val="24"/>
          <w:lang w:val="fr-FR"/>
        </w:rPr>
        <w:t xml:space="preserve"> à différentes circonscriptions électorales.</w:t>
      </w:r>
      <w:r w:rsidRPr="00ED6180">
        <w:rPr>
          <w:lang w:val="fr-FR"/>
        </w:rPr>
        <w:t xml:space="preserve"> </w:t>
      </w:r>
      <w:r>
        <w:rPr>
          <w:rFonts w:ascii="Garamond" w:hAnsi="Garamond" w:cs="Times New Roman"/>
          <w:sz w:val="24"/>
          <w:szCs w:val="24"/>
          <w:lang w:val="fr-FR"/>
        </w:rPr>
        <w:t>Toutes les</w:t>
      </w:r>
      <w:r w:rsidRPr="00ED6180">
        <w:rPr>
          <w:rFonts w:ascii="Garamond" w:hAnsi="Garamond" w:cs="Times New Roman"/>
          <w:sz w:val="24"/>
          <w:szCs w:val="24"/>
          <w:lang w:val="fr-FR"/>
        </w:rPr>
        <w:t xml:space="preserve"> activités électorales (campagnes, vote…) liées aux élections communales et régionales se tiennent à Dakhla où la quasi-totalité des votants </w:t>
      </w:r>
      <w:r>
        <w:rPr>
          <w:rFonts w:ascii="Garamond" w:hAnsi="Garamond" w:cs="Times New Roman"/>
          <w:sz w:val="24"/>
          <w:szCs w:val="24"/>
          <w:lang w:val="fr-FR"/>
        </w:rPr>
        <w:t>résident</w:t>
      </w:r>
      <w:r w:rsidRPr="00ED6180">
        <w:rPr>
          <w:rFonts w:ascii="Garamond" w:hAnsi="Garamond" w:cs="Times New Roman"/>
          <w:sz w:val="24"/>
          <w:szCs w:val="24"/>
          <w:lang w:val="fr-FR"/>
        </w:rPr>
        <w:t>. Ainsi, l’observation des élections dans la ville de Dakhla permet de suivre les campagnes électorales pour l’élection des membres des douze conseils communaux ruraux (avec certaines limit</w:t>
      </w:r>
      <w:r>
        <w:rPr>
          <w:rFonts w:ascii="Garamond" w:hAnsi="Garamond" w:cs="Times New Roman"/>
          <w:sz w:val="24"/>
          <w:szCs w:val="24"/>
          <w:lang w:val="fr-FR"/>
        </w:rPr>
        <w:t>ations étant donné le nombre de</w:t>
      </w:r>
      <w:r w:rsidRPr="00ED6180">
        <w:rPr>
          <w:rFonts w:ascii="Garamond" w:hAnsi="Garamond" w:cs="Times New Roman"/>
          <w:sz w:val="24"/>
          <w:szCs w:val="24"/>
          <w:lang w:val="fr-FR"/>
        </w:rPr>
        <w:t xml:space="preserve"> candidats</w:t>
      </w:r>
      <w:r>
        <w:rPr>
          <w:rFonts w:ascii="Garamond" w:hAnsi="Garamond" w:cs="Times New Roman"/>
          <w:sz w:val="24"/>
          <w:szCs w:val="24"/>
          <w:lang w:val="fr-FR"/>
        </w:rPr>
        <w:t>,</w:t>
      </w:r>
      <w:r w:rsidRPr="00ED6180">
        <w:rPr>
          <w:rFonts w:ascii="Garamond" w:hAnsi="Garamond" w:cs="Times New Roman"/>
          <w:sz w:val="24"/>
          <w:szCs w:val="24"/>
          <w:lang w:val="fr-FR"/>
        </w:rPr>
        <w:t xml:space="preserve"> car chaque commune est divisée en onze a</w:t>
      </w:r>
      <w:r>
        <w:rPr>
          <w:rFonts w:ascii="Garamond" w:hAnsi="Garamond" w:cs="Times New Roman"/>
          <w:sz w:val="24"/>
          <w:szCs w:val="24"/>
          <w:lang w:val="fr-FR"/>
        </w:rPr>
        <w:t>rrondissements dans lesquels, dans la plu</w:t>
      </w:r>
      <w:r w:rsidRPr="00ED6180">
        <w:rPr>
          <w:rFonts w:ascii="Garamond" w:hAnsi="Garamond" w:cs="Times New Roman"/>
          <w:sz w:val="24"/>
          <w:szCs w:val="24"/>
          <w:lang w:val="fr-FR"/>
        </w:rPr>
        <w:t>part des cas, deux candidats s</w:t>
      </w:r>
      <w:r>
        <w:rPr>
          <w:rFonts w:ascii="Garamond" w:hAnsi="Garamond" w:cs="Times New Roman"/>
          <w:sz w:val="24"/>
          <w:szCs w:val="24"/>
          <w:lang w:val="fr-FR"/>
        </w:rPr>
        <w:t>ont en lice</w:t>
      </w:r>
      <w:r w:rsidRPr="00ED6180">
        <w:rPr>
          <w:rFonts w:ascii="Garamond" w:hAnsi="Garamond" w:cs="Times New Roman"/>
          <w:sz w:val="24"/>
          <w:szCs w:val="24"/>
          <w:lang w:val="fr-FR"/>
        </w:rPr>
        <w:t>), de la municipalité de Dakhla (commune urbaine) et du conseil de la Région</w:t>
      </w:r>
      <w:r>
        <w:rPr>
          <w:rStyle w:val="Refdenotaalpie"/>
          <w:rFonts w:ascii="Garamond" w:hAnsi="Garamond" w:cs="Times New Roman"/>
          <w:sz w:val="24"/>
          <w:szCs w:val="24"/>
          <w:lang w:val="fr-FR"/>
        </w:rPr>
        <w:footnoteReference w:id="9"/>
      </w:r>
      <w:r w:rsidRPr="00ED6180">
        <w:rPr>
          <w:rFonts w:ascii="Garamond" w:hAnsi="Garamond" w:cs="Times New Roman"/>
          <w:sz w:val="24"/>
          <w:szCs w:val="24"/>
          <w:lang w:val="fr-FR"/>
        </w:rPr>
        <w:t>.</w:t>
      </w:r>
    </w:p>
    <w:p w14:paraId="2937C6C8" w14:textId="77777777" w:rsidR="00FD3711" w:rsidRDefault="00FD3711" w:rsidP="00FD3711">
      <w:pPr>
        <w:pStyle w:val="Textocomentario"/>
        <w:spacing w:after="0"/>
        <w:ind w:firstLine="708"/>
        <w:jc w:val="both"/>
        <w:rPr>
          <w:rFonts w:ascii="Garamond" w:hAnsi="Garamond" w:cs="Times New Roman"/>
          <w:sz w:val="24"/>
          <w:szCs w:val="24"/>
          <w:lang w:val="fr-FR"/>
        </w:rPr>
      </w:pPr>
      <w:r>
        <w:rPr>
          <w:rFonts w:ascii="Garamond" w:hAnsi="Garamond"/>
          <w:sz w:val="24"/>
          <w:szCs w:val="24"/>
          <w:lang w:val="fr-FR"/>
        </w:rPr>
        <w:lastRenderedPageBreak/>
        <w:t>L</w:t>
      </w:r>
      <w:r w:rsidRPr="00865C6A">
        <w:rPr>
          <w:rFonts w:ascii="Garamond" w:hAnsi="Garamond"/>
          <w:sz w:val="24"/>
          <w:szCs w:val="24"/>
          <w:lang w:val="fr-FR"/>
        </w:rPr>
        <w:t xml:space="preserve">es élections sont structurées en </w:t>
      </w:r>
      <w:r>
        <w:rPr>
          <w:rFonts w:ascii="Garamond" w:hAnsi="Garamond"/>
          <w:sz w:val="24"/>
          <w:szCs w:val="24"/>
          <w:lang w:val="fr-FR"/>
        </w:rPr>
        <w:t>deux</w:t>
      </w:r>
      <w:r w:rsidRPr="00865C6A">
        <w:rPr>
          <w:rFonts w:ascii="Garamond" w:hAnsi="Garamond"/>
          <w:sz w:val="24"/>
          <w:szCs w:val="24"/>
          <w:lang w:val="fr-FR"/>
        </w:rPr>
        <w:t xml:space="preserve"> étapes </w:t>
      </w:r>
      <w:r w:rsidRPr="00865C6A">
        <w:rPr>
          <w:rFonts w:ascii="Garamond" w:hAnsi="Garamond" w:cs="Times New Roman"/>
          <w:sz w:val="24"/>
          <w:szCs w:val="24"/>
          <w:lang w:val="fr-FR"/>
        </w:rPr>
        <w:t>: d’abord, l’élection directe des conseillers communaux et régionaux, ensuite l’élection indirecte des présidents des conseils communaux et du conseil régional. Cette distinction est importante dans le contexte électoral où se tiennent ces élections</w:t>
      </w:r>
      <w:r>
        <w:rPr>
          <w:rFonts w:ascii="Garamond" w:hAnsi="Garamond" w:cs="Times New Roman"/>
          <w:sz w:val="24"/>
          <w:szCs w:val="24"/>
          <w:lang w:val="fr-FR"/>
        </w:rPr>
        <w:t>,</w:t>
      </w:r>
      <w:r w:rsidRPr="00865C6A">
        <w:rPr>
          <w:rFonts w:ascii="Garamond" w:hAnsi="Garamond" w:cs="Times New Roman"/>
          <w:sz w:val="24"/>
          <w:szCs w:val="24"/>
          <w:lang w:val="fr-FR"/>
        </w:rPr>
        <w:t xml:space="preserve"> car le système multipartiste marocain</w:t>
      </w:r>
      <w:r>
        <w:rPr>
          <w:rFonts w:ascii="Garamond" w:hAnsi="Garamond" w:cs="Times New Roman"/>
          <w:sz w:val="24"/>
          <w:szCs w:val="24"/>
          <w:lang w:val="fr-FR"/>
        </w:rPr>
        <w:t xml:space="preserve"> </w:t>
      </w:r>
      <w:r w:rsidRPr="00865C6A">
        <w:rPr>
          <w:rFonts w:ascii="Garamond" w:hAnsi="Garamond" w:cs="Times New Roman"/>
          <w:sz w:val="24"/>
          <w:szCs w:val="24"/>
          <w:lang w:val="fr-FR"/>
        </w:rPr>
        <w:t>rend difficile la constitution de majorités claires</w:t>
      </w:r>
      <w:r w:rsidRPr="00865C6A">
        <w:rPr>
          <w:rStyle w:val="Refdenotaalpie"/>
          <w:rFonts w:ascii="Garamond" w:hAnsi="Garamond" w:cs="Times New Roman"/>
          <w:sz w:val="24"/>
          <w:szCs w:val="24"/>
          <w:lang w:val="fr-FR"/>
        </w:rPr>
        <w:footnoteReference w:id="10"/>
      </w:r>
      <w:r w:rsidRPr="00865C6A">
        <w:rPr>
          <w:rFonts w:ascii="Garamond" w:hAnsi="Garamond" w:cs="Times New Roman"/>
          <w:sz w:val="24"/>
          <w:szCs w:val="24"/>
          <w:lang w:val="fr-FR"/>
        </w:rPr>
        <w:t>. En ce sens, les partis construisent des alliances pré</w:t>
      </w:r>
      <w:r>
        <w:rPr>
          <w:rFonts w:ascii="Garamond" w:hAnsi="Garamond" w:cs="Times New Roman"/>
          <w:sz w:val="24"/>
          <w:szCs w:val="24"/>
          <w:lang w:val="fr-FR"/>
        </w:rPr>
        <w:t>-</w:t>
      </w:r>
      <w:r w:rsidRPr="00865C6A">
        <w:rPr>
          <w:rFonts w:ascii="Garamond" w:hAnsi="Garamond" w:cs="Times New Roman"/>
          <w:sz w:val="24"/>
          <w:szCs w:val="24"/>
          <w:lang w:val="fr-FR"/>
        </w:rPr>
        <w:t xml:space="preserve"> et post</w:t>
      </w:r>
      <w:r>
        <w:rPr>
          <w:rFonts w:ascii="Garamond" w:hAnsi="Garamond" w:cs="Times New Roman"/>
          <w:sz w:val="24"/>
          <w:szCs w:val="24"/>
          <w:lang w:val="fr-FR"/>
        </w:rPr>
        <w:t>-</w:t>
      </w:r>
      <w:r w:rsidRPr="00865C6A">
        <w:rPr>
          <w:rFonts w:ascii="Garamond" w:hAnsi="Garamond" w:cs="Times New Roman"/>
          <w:sz w:val="24"/>
          <w:szCs w:val="24"/>
          <w:lang w:val="fr-FR"/>
        </w:rPr>
        <w:t xml:space="preserve"> électorales visant à acquérir une majorité au sein des conseils afin de briguer les postes de président des différentes institutions. Le contrôle de ces institutions dépendrait de ces dynamiques d’alliances qui peuvent reproduire</w:t>
      </w:r>
      <w:r>
        <w:rPr>
          <w:rFonts w:ascii="Garamond" w:hAnsi="Garamond" w:cs="Times New Roman"/>
          <w:sz w:val="24"/>
          <w:szCs w:val="24"/>
          <w:lang w:val="fr-FR"/>
        </w:rPr>
        <w:t>,</w:t>
      </w:r>
      <w:r w:rsidRPr="00865C6A">
        <w:rPr>
          <w:rFonts w:ascii="Garamond" w:hAnsi="Garamond" w:cs="Times New Roman"/>
          <w:sz w:val="24"/>
          <w:szCs w:val="24"/>
          <w:lang w:val="fr-FR"/>
        </w:rPr>
        <w:t xml:space="preserve"> ou no</w:t>
      </w:r>
      <w:r>
        <w:rPr>
          <w:rFonts w:ascii="Garamond" w:hAnsi="Garamond" w:cs="Times New Roman"/>
          <w:sz w:val="24"/>
          <w:szCs w:val="24"/>
          <w:lang w:val="fr-FR"/>
        </w:rPr>
        <w:t>n, les alliances des partis créée</w:t>
      </w:r>
      <w:r w:rsidRPr="00865C6A">
        <w:rPr>
          <w:rFonts w:ascii="Garamond" w:hAnsi="Garamond" w:cs="Times New Roman"/>
          <w:sz w:val="24"/>
          <w:szCs w:val="24"/>
          <w:lang w:val="fr-FR"/>
        </w:rPr>
        <w:t>s au sein des institutions nationales marocaines</w:t>
      </w:r>
      <w:r w:rsidRPr="008C6929">
        <w:rPr>
          <w:rFonts w:ascii="Garamond" w:hAnsi="Garamond" w:cs="Times New Roman"/>
          <w:sz w:val="24"/>
          <w:szCs w:val="24"/>
          <w:lang w:val="fr-FR"/>
        </w:rPr>
        <w:t>.</w:t>
      </w:r>
      <w:r>
        <w:rPr>
          <w:rFonts w:ascii="Garamond" w:hAnsi="Garamond" w:cs="Times New Roman"/>
          <w:sz w:val="24"/>
          <w:szCs w:val="24"/>
          <w:lang w:val="fr-FR"/>
        </w:rPr>
        <w:t xml:space="preserve"> </w:t>
      </w:r>
      <w:r w:rsidRPr="009D3EC4">
        <w:rPr>
          <w:rFonts w:ascii="Garamond" w:hAnsi="Garamond" w:cs="Times New Roman"/>
          <w:sz w:val="24"/>
          <w:szCs w:val="24"/>
          <w:lang w:val="fr-FR"/>
        </w:rPr>
        <w:t xml:space="preserve">L’analyse des élections régionales est </w:t>
      </w:r>
      <w:r>
        <w:rPr>
          <w:rFonts w:ascii="Garamond" w:hAnsi="Garamond" w:cs="Times New Roman"/>
          <w:sz w:val="24"/>
          <w:szCs w:val="24"/>
          <w:lang w:val="fr-FR"/>
        </w:rPr>
        <w:t xml:space="preserve">ainsi </w:t>
      </w:r>
      <w:r w:rsidRPr="009D3EC4">
        <w:rPr>
          <w:rFonts w:ascii="Garamond" w:hAnsi="Garamond" w:cs="Times New Roman"/>
          <w:sz w:val="24"/>
          <w:szCs w:val="24"/>
          <w:lang w:val="fr-FR"/>
        </w:rPr>
        <w:t>difficilement dissociable d’une analyse des élections communales. Les partis politiques auraient planifié des stratégies d’ensemble, concernant les candidatures, les alliances et la distribution des éventuels postes (présiden</w:t>
      </w:r>
      <w:r>
        <w:rPr>
          <w:rFonts w:ascii="Garamond" w:hAnsi="Garamond" w:cs="Times New Roman"/>
          <w:sz w:val="24"/>
          <w:szCs w:val="24"/>
          <w:lang w:val="fr-FR"/>
        </w:rPr>
        <w:t>ces</w:t>
      </w:r>
      <w:r w:rsidRPr="009D3EC4">
        <w:rPr>
          <w:rFonts w:ascii="Garamond" w:hAnsi="Garamond" w:cs="Times New Roman"/>
          <w:sz w:val="24"/>
          <w:szCs w:val="24"/>
          <w:lang w:val="fr-FR"/>
        </w:rPr>
        <w:t xml:space="preserve"> des différents conseils et vice-présiden</w:t>
      </w:r>
      <w:r>
        <w:rPr>
          <w:rFonts w:ascii="Garamond" w:hAnsi="Garamond" w:cs="Times New Roman"/>
          <w:sz w:val="24"/>
          <w:szCs w:val="24"/>
          <w:lang w:val="fr-FR"/>
        </w:rPr>
        <w:t>ces</w:t>
      </w:r>
      <w:r w:rsidRPr="009D3EC4">
        <w:rPr>
          <w:rFonts w:ascii="Garamond" w:hAnsi="Garamond" w:cs="Times New Roman"/>
          <w:sz w:val="24"/>
          <w:szCs w:val="24"/>
          <w:lang w:val="fr-FR"/>
        </w:rPr>
        <w:t>)</w:t>
      </w:r>
      <w:r>
        <w:rPr>
          <w:rFonts w:ascii="Garamond" w:hAnsi="Garamond" w:cs="Times New Roman"/>
          <w:sz w:val="24"/>
          <w:szCs w:val="24"/>
          <w:lang w:val="fr-FR"/>
        </w:rPr>
        <w:t xml:space="preserve"> entre les candidats têtes de liste des organisations politiques qui appartiennent à une même alliance</w:t>
      </w:r>
      <w:r w:rsidRPr="009D3EC4">
        <w:rPr>
          <w:rFonts w:ascii="Garamond" w:hAnsi="Garamond" w:cs="Times New Roman"/>
          <w:sz w:val="24"/>
          <w:szCs w:val="24"/>
          <w:lang w:val="fr-FR"/>
        </w:rPr>
        <w:t>.</w:t>
      </w:r>
      <w:r>
        <w:rPr>
          <w:rFonts w:ascii="Garamond" w:hAnsi="Garamond" w:cs="Times New Roman"/>
          <w:sz w:val="24"/>
          <w:szCs w:val="24"/>
          <w:lang w:val="fr-FR"/>
        </w:rPr>
        <w:t xml:space="preserve"> </w:t>
      </w:r>
    </w:p>
    <w:p w14:paraId="2690C619" w14:textId="1AE32BC9" w:rsidR="00052974" w:rsidRDefault="00FD3711" w:rsidP="00586D15">
      <w:pPr>
        <w:pStyle w:val="Textocomentario"/>
        <w:spacing w:after="0"/>
        <w:ind w:firstLine="708"/>
        <w:jc w:val="both"/>
        <w:rPr>
          <w:rFonts w:ascii="Garamond" w:hAnsi="Garamond" w:cs="Times New Roman"/>
          <w:sz w:val="24"/>
          <w:szCs w:val="24"/>
          <w:lang w:val="fr-FR"/>
        </w:rPr>
      </w:pPr>
      <w:r>
        <w:rPr>
          <w:rFonts w:ascii="Garamond" w:hAnsi="Garamond" w:cs="Times New Roman"/>
          <w:sz w:val="24"/>
          <w:szCs w:val="24"/>
          <w:lang w:val="fr-FR"/>
        </w:rPr>
        <w:t xml:space="preserve">Néanmoins, dans ces stratégies d’ensemble, des choix ont été faits : la majorité des secrétaires régionaux des partis politiques - qui sont souvent des notables, c’est-à-dire des personnes connues dans la ville que les électeurs associent davantage aux sigles partisans) a opté pour se porter candidat dans la circonscription électorale de la municipalité de Dakhla, laissant ainsi la tête de liste pour le conseil régional à un autre membre du parti. </w:t>
      </w:r>
      <w:r w:rsidRPr="005F0114">
        <w:rPr>
          <w:rFonts w:ascii="Garamond" w:hAnsi="Garamond" w:cs="Times New Roman"/>
          <w:sz w:val="24"/>
          <w:szCs w:val="24"/>
          <w:lang w:val="fr-FR"/>
        </w:rPr>
        <w:t>Ces choix seraient les</w:t>
      </w:r>
      <w:r>
        <w:rPr>
          <w:rFonts w:ascii="Garamond" w:hAnsi="Garamond" w:cs="Times New Roman"/>
          <w:sz w:val="24"/>
          <w:szCs w:val="24"/>
          <w:lang w:val="fr-FR"/>
        </w:rPr>
        <w:t xml:space="preserve"> résultats de</w:t>
      </w:r>
      <w:r w:rsidRPr="005F0114">
        <w:rPr>
          <w:rFonts w:ascii="Garamond" w:hAnsi="Garamond" w:cs="Times New Roman"/>
          <w:sz w:val="24"/>
          <w:szCs w:val="24"/>
          <w:lang w:val="fr-FR"/>
        </w:rPr>
        <w:t xml:space="preserve"> calculs individuels et collectifs (à l’intérieur des partis politiques et selon les alliances ent</w:t>
      </w:r>
      <w:r>
        <w:rPr>
          <w:rFonts w:ascii="Garamond" w:hAnsi="Garamond" w:cs="Times New Roman"/>
          <w:sz w:val="24"/>
          <w:szCs w:val="24"/>
          <w:lang w:val="fr-FR"/>
        </w:rPr>
        <w:t>re partis constitué</w:t>
      </w:r>
      <w:r w:rsidRPr="005F0114">
        <w:rPr>
          <w:rFonts w:ascii="Garamond" w:hAnsi="Garamond" w:cs="Times New Roman"/>
          <w:sz w:val="24"/>
          <w:szCs w:val="24"/>
          <w:lang w:val="fr-FR"/>
        </w:rPr>
        <w:t>s), mais ils nous renseignent aussi sur une éventuelle priorisation de l’institution municipale par rapport à l’institution régionale</w:t>
      </w:r>
      <w:r>
        <w:rPr>
          <w:rFonts w:ascii="Garamond" w:hAnsi="Garamond" w:cs="Times New Roman"/>
          <w:sz w:val="24"/>
          <w:szCs w:val="24"/>
          <w:lang w:val="fr-FR"/>
        </w:rPr>
        <w:t>. Cette préférence, nous l’avons</w:t>
      </w:r>
      <w:r w:rsidRPr="005F0114">
        <w:rPr>
          <w:rFonts w:ascii="Garamond" w:hAnsi="Garamond" w:cs="Times New Roman"/>
          <w:sz w:val="24"/>
          <w:szCs w:val="24"/>
          <w:lang w:val="fr-FR"/>
        </w:rPr>
        <w:t xml:space="preserve"> </w:t>
      </w:r>
      <w:r>
        <w:rPr>
          <w:rFonts w:ascii="Garamond" w:hAnsi="Garamond" w:cs="Times New Roman"/>
          <w:sz w:val="24"/>
          <w:szCs w:val="24"/>
          <w:lang w:val="fr-FR"/>
        </w:rPr>
        <w:t>repérée au cours de nos e</w:t>
      </w:r>
      <w:r w:rsidRPr="005F0114">
        <w:rPr>
          <w:rFonts w:ascii="Garamond" w:hAnsi="Garamond" w:cs="Times New Roman"/>
          <w:sz w:val="24"/>
          <w:szCs w:val="24"/>
          <w:lang w:val="fr-FR"/>
        </w:rPr>
        <w:t xml:space="preserve">ntretiens </w:t>
      </w:r>
      <w:r>
        <w:rPr>
          <w:rFonts w:ascii="Garamond" w:hAnsi="Garamond" w:cs="Times New Roman"/>
          <w:sz w:val="24"/>
          <w:szCs w:val="24"/>
          <w:lang w:val="fr-FR"/>
        </w:rPr>
        <w:t>à l’évocation, par les personnes interviewées, des enjeux des « élections »</w:t>
      </w:r>
      <w:r>
        <w:rPr>
          <w:rStyle w:val="Refdenotaalpie"/>
          <w:rFonts w:ascii="Garamond" w:hAnsi="Garamond" w:cs="Times New Roman"/>
          <w:sz w:val="24"/>
          <w:szCs w:val="24"/>
          <w:lang w:val="fr-FR"/>
        </w:rPr>
        <w:footnoteReference w:id="11"/>
      </w:r>
      <w:r>
        <w:rPr>
          <w:rFonts w:ascii="Garamond" w:hAnsi="Garamond" w:cs="Times New Roman"/>
          <w:sz w:val="24"/>
          <w:szCs w:val="24"/>
          <w:lang w:val="fr-FR"/>
        </w:rPr>
        <w:t xml:space="preserve"> : alors que les affinités ou inimitiés envers le maire de Dakhla, à nouveau candidat à son poste, sont dites et affirmées bien volontiers, les enjeux électoraux de la Région soulèvent, eux, moins de commentaires. </w:t>
      </w:r>
      <w:r w:rsidRPr="003D613B">
        <w:rPr>
          <w:rFonts w:ascii="Garamond" w:hAnsi="Garamond" w:cs="Times New Roman"/>
          <w:sz w:val="24"/>
          <w:szCs w:val="24"/>
          <w:lang w:val="fr-FR"/>
        </w:rPr>
        <w:t xml:space="preserve">Les stratégies adoptées </w:t>
      </w:r>
      <w:r w:rsidRPr="002E405F">
        <w:rPr>
          <w:rFonts w:ascii="Garamond" w:hAnsi="Garamond" w:cs="Times New Roman"/>
          <w:sz w:val="24"/>
          <w:szCs w:val="24"/>
          <w:lang w:val="fr-FR"/>
        </w:rPr>
        <w:t xml:space="preserve">pour </w:t>
      </w:r>
      <w:r w:rsidRPr="002E405F">
        <w:rPr>
          <w:rFonts w:ascii="Garamond" w:hAnsi="Garamond"/>
          <w:sz w:val="24"/>
          <w:szCs w:val="24"/>
          <w:lang w:val="fr-FR"/>
        </w:rPr>
        <w:t>la répartition des candidats entre les différentes circonscriptions</w:t>
      </w:r>
      <w:r w:rsidRPr="002E405F">
        <w:rPr>
          <w:rFonts w:ascii="Garamond" w:hAnsi="Garamond" w:cs="Times New Roman"/>
          <w:sz w:val="24"/>
          <w:szCs w:val="24"/>
          <w:lang w:val="fr-FR"/>
        </w:rPr>
        <w:t>, favorables</w:t>
      </w:r>
      <w:r w:rsidRPr="003D613B">
        <w:rPr>
          <w:rFonts w:ascii="Garamond" w:hAnsi="Garamond" w:cs="Times New Roman"/>
          <w:sz w:val="24"/>
          <w:szCs w:val="24"/>
          <w:lang w:val="fr-FR"/>
        </w:rPr>
        <w:t xml:space="preserve"> à la municipalité,</w:t>
      </w:r>
      <w:r>
        <w:rPr>
          <w:rFonts w:ascii="Garamond" w:hAnsi="Garamond" w:cs="Times New Roman"/>
          <w:sz w:val="24"/>
          <w:szCs w:val="24"/>
          <w:lang w:val="fr-FR"/>
        </w:rPr>
        <w:t xml:space="preserve"> et les discours priorisant les enjeux des élections municipales auraient aussi, à leur tour, favorisé une hiérarchisation de la part des électeurs inscrits à Dakhla. Pour ceux qui sont inscrits dans les communes rurales (mais qui habitent en milieu urbain, à Dakhla, car la région est quasiment inhabitée), les stratégies de proximité</w:t>
      </w:r>
      <w:r>
        <w:rPr>
          <w:rStyle w:val="Refdenotaalpie"/>
          <w:rFonts w:ascii="Garamond" w:hAnsi="Garamond" w:cs="Times New Roman"/>
          <w:sz w:val="24"/>
          <w:szCs w:val="24"/>
          <w:lang w:val="fr-FR"/>
        </w:rPr>
        <w:footnoteReference w:id="12"/>
      </w:r>
      <w:r>
        <w:rPr>
          <w:rFonts w:ascii="Garamond" w:hAnsi="Garamond" w:cs="Times New Roman"/>
          <w:sz w:val="24"/>
          <w:szCs w:val="24"/>
          <w:lang w:val="fr-FR"/>
        </w:rPr>
        <w:t xml:space="preserve"> des candidats des différents partis ont aussi joué dans cette hiérarchisation des deux types d’élection (communale, rurale et régionale). </w:t>
      </w:r>
      <w:r w:rsidRPr="003D613B">
        <w:rPr>
          <w:rFonts w:ascii="Garamond" w:hAnsi="Garamond" w:cs="Times New Roman"/>
          <w:sz w:val="24"/>
          <w:szCs w:val="24"/>
          <w:lang w:val="fr-FR"/>
        </w:rPr>
        <w:t xml:space="preserve">Dans </w:t>
      </w:r>
      <w:r>
        <w:rPr>
          <w:rFonts w:ascii="Garamond" w:hAnsi="Garamond" w:cs="Times New Roman"/>
          <w:sz w:val="24"/>
          <w:szCs w:val="24"/>
          <w:lang w:val="fr-FR"/>
        </w:rPr>
        <w:t>l</w:t>
      </w:r>
      <w:r w:rsidRPr="003D613B">
        <w:rPr>
          <w:rFonts w:ascii="Garamond" w:hAnsi="Garamond" w:cs="Times New Roman"/>
          <w:sz w:val="24"/>
          <w:szCs w:val="24"/>
          <w:lang w:val="fr-FR"/>
        </w:rPr>
        <w:t xml:space="preserve">es communes rurales, les partis qui ont obtenu </w:t>
      </w:r>
      <w:r>
        <w:rPr>
          <w:rFonts w:ascii="Garamond" w:hAnsi="Garamond" w:cs="Times New Roman"/>
          <w:sz w:val="24"/>
          <w:szCs w:val="24"/>
          <w:lang w:val="fr-FR"/>
        </w:rPr>
        <w:t xml:space="preserve">le </w:t>
      </w:r>
      <w:r w:rsidRPr="003D613B">
        <w:rPr>
          <w:rFonts w:ascii="Garamond" w:hAnsi="Garamond" w:cs="Times New Roman"/>
          <w:sz w:val="24"/>
          <w:szCs w:val="24"/>
          <w:lang w:val="fr-FR"/>
        </w:rPr>
        <w:lastRenderedPageBreak/>
        <w:t>plus de voix ont également développé une stratégie de captation</w:t>
      </w:r>
      <w:r>
        <w:rPr>
          <w:rFonts w:ascii="Garamond" w:hAnsi="Garamond" w:cs="Times New Roman"/>
          <w:sz w:val="24"/>
          <w:szCs w:val="24"/>
          <w:lang w:val="fr-FR"/>
        </w:rPr>
        <w:t xml:space="preserve"> des candidats. Enfin, la modalité de vote à « bulletin unique » et l’ordre de présentation des choix sur celui-ci (la commune d’abord, la Région ensuite) auraient aussi favorisé un « vote à l’identique ».</w:t>
      </w:r>
    </w:p>
    <w:p w14:paraId="1B0C6E92" w14:textId="77777777" w:rsidR="00052974" w:rsidRDefault="00052974" w:rsidP="00052974">
      <w:pPr>
        <w:spacing w:after="0" w:line="240" w:lineRule="auto"/>
        <w:contextualSpacing/>
        <w:jc w:val="both"/>
        <w:rPr>
          <w:rFonts w:ascii="Garamond" w:hAnsi="Garamond" w:cs="Times New Roman"/>
          <w:sz w:val="24"/>
          <w:szCs w:val="24"/>
          <w:lang w:val="fr-FR"/>
        </w:rPr>
      </w:pPr>
    </w:p>
    <w:p w14:paraId="46FAA770" w14:textId="77777777" w:rsidR="00052974" w:rsidRPr="009C78FD" w:rsidRDefault="00052974" w:rsidP="00052974">
      <w:pPr>
        <w:pStyle w:val="Prrafodelista"/>
        <w:numPr>
          <w:ilvl w:val="0"/>
          <w:numId w:val="5"/>
        </w:numPr>
        <w:spacing w:after="0"/>
        <w:rPr>
          <w:rFonts w:ascii="Garamond" w:hAnsi="Garamond" w:cs="Times New Roman"/>
          <w:b/>
          <w:sz w:val="26"/>
          <w:szCs w:val="26"/>
          <w:lang w:val="fr-FR"/>
        </w:rPr>
      </w:pPr>
      <w:r>
        <w:rPr>
          <w:rFonts w:ascii="Garamond" w:hAnsi="Garamond" w:cs="Times New Roman"/>
          <w:b/>
          <w:sz w:val="26"/>
          <w:szCs w:val="26"/>
          <w:lang w:val="fr-FR"/>
        </w:rPr>
        <w:t>Les</w:t>
      </w:r>
      <w:r w:rsidRPr="009C78FD">
        <w:rPr>
          <w:rFonts w:ascii="Garamond" w:hAnsi="Garamond" w:cs="Times New Roman"/>
          <w:b/>
          <w:sz w:val="26"/>
          <w:szCs w:val="26"/>
          <w:lang w:val="fr-FR"/>
        </w:rPr>
        <w:t xml:space="preserve"> </w:t>
      </w:r>
      <w:r>
        <w:rPr>
          <w:rFonts w:ascii="Garamond" w:hAnsi="Garamond" w:cs="Times New Roman"/>
          <w:b/>
          <w:sz w:val="26"/>
          <w:szCs w:val="26"/>
          <w:lang w:val="fr-FR"/>
        </w:rPr>
        <w:t>candidatures et les alliances des partis politiques en 2015</w:t>
      </w:r>
    </w:p>
    <w:p w14:paraId="535B919C" w14:textId="77777777" w:rsidR="00707065" w:rsidRDefault="00707065" w:rsidP="00052974">
      <w:pPr>
        <w:spacing w:after="0" w:line="240" w:lineRule="auto"/>
        <w:ind w:firstLine="708"/>
        <w:contextualSpacing/>
        <w:jc w:val="both"/>
        <w:rPr>
          <w:rFonts w:ascii="Garamond" w:hAnsi="Garamond" w:cs="Times New Roman"/>
          <w:sz w:val="24"/>
          <w:szCs w:val="24"/>
          <w:lang w:val="fr-FR"/>
        </w:rPr>
      </w:pPr>
    </w:p>
    <w:p w14:paraId="206C0421" w14:textId="5E41911C" w:rsidR="00707065" w:rsidRDefault="007E151C" w:rsidP="00052974">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 xml:space="preserve">L’Istiqlal (PI) est le parti ayant </w:t>
      </w:r>
      <w:r w:rsidR="00052974" w:rsidRPr="00777303">
        <w:rPr>
          <w:rFonts w:ascii="Garamond" w:hAnsi="Garamond" w:cs="Times New Roman"/>
          <w:sz w:val="24"/>
          <w:szCs w:val="24"/>
          <w:lang w:val="fr-FR"/>
        </w:rPr>
        <w:t>recueilli le plus de voix aux régionales avec 13 postes sur les 33 à pourvoir</w:t>
      </w:r>
      <w:r w:rsidR="00A73386">
        <w:rPr>
          <w:rFonts w:ascii="Garamond" w:hAnsi="Garamond" w:cs="Times New Roman"/>
          <w:sz w:val="24"/>
          <w:szCs w:val="24"/>
          <w:lang w:val="fr-FR"/>
        </w:rPr>
        <w:t> ;</w:t>
      </w:r>
      <w:r w:rsidR="00052974" w:rsidRPr="00777303">
        <w:rPr>
          <w:rFonts w:ascii="Garamond" w:hAnsi="Garamond" w:cs="Times New Roman"/>
          <w:sz w:val="24"/>
          <w:szCs w:val="24"/>
          <w:lang w:val="fr-FR"/>
        </w:rPr>
        <w:t xml:space="preserve"> </w:t>
      </w:r>
      <w:r w:rsidR="00707065">
        <w:rPr>
          <w:rFonts w:ascii="Garamond" w:hAnsi="Garamond" w:cs="Times New Roman"/>
          <w:sz w:val="24"/>
          <w:szCs w:val="24"/>
          <w:lang w:val="fr-FR"/>
        </w:rPr>
        <w:t xml:space="preserve">il est également celui </w:t>
      </w:r>
      <w:r w:rsidR="00052974" w:rsidRPr="00777303">
        <w:rPr>
          <w:rFonts w:ascii="Garamond" w:hAnsi="Garamond" w:cs="Times New Roman"/>
          <w:sz w:val="24"/>
          <w:szCs w:val="24"/>
          <w:lang w:val="fr-FR"/>
        </w:rPr>
        <w:t xml:space="preserve">qui a obtenu le plus de sièges dans les </w:t>
      </w:r>
      <w:r w:rsidR="00707065">
        <w:rPr>
          <w:rFonts w:ascii="Garamond" w:hAnsi="Garamond" w:cs="Times New Roman"/>
          <w:sz w:val="24"/>
          <w:szCs w:val="24"/>
          <w:lang w:val="fr-FR"/>
        </w:rPr>
        <w:t xml:space="preserve">communes rurales (108 sur 180). L’Istiqlal </w:t>
      </w:r>
      <w:r w:rsidR="00052974" w:rsidRPr="00777303">
        <w:rPr>
          <w:rFonts w:ascii="Garamond" w:hAnsi="Garamond" w:cs="Times New Roman"/>
          <w:sz w:val="24"/>
          <w:szCs w:val="24"/>
          <w:lang w:val="fr-FR"/>
        </w:rPr>
        <w:t xml:space="preserve">occupe également la </w:t>
      </w:r>
      <w:r w:rsidR="00707065">
        <w:rPr>
          <w:rFonts w:ascii="Garamond" w:hAnsi="Garamond" w:cs="Times New Roman"/>
          <w:sz w:val="24"/>
          <w:szCs w:val="24"/>
          <w:lang w:val="fr-FR"/>
        </w:rPr>
        <w:t>deuxième</w:t>
      </w:r>
      <w:r w:rsidR="00052974" w:rsidRPr="00777303">
        <w:rPr>
          <w:rFonts w:ascii="Garamond" w:hAnsi="Garamond" w:cs="Times New Roman"/>
          <w:sz w:val="24"/>
          <w:szCs w:val="24"/>
          <w:lang w:val="fr-FR"/>
        </w:rPr>
        <w:t xml:space="preserve"> position dans la commune urbaine de Dakhla (10 sur 39). </w:t>
      </w:r>
    </w:p>
    <w:p w14:paraId="772DCA7D" w14:textId="0C5F0D53" w:rsidR="00707065" w:rsidRDefault="00052974" w:rsidP="00707065">
      <w:pPr>
        <w:spacing w:after="0" w:line="240" w:lineRule="auto"/>
        <w:contextualSpacing/>
        <w:jc w:val="both"/>
        <w:rPr>
          <w:rFonts w:ascii="Garamond" w:hAnsi="Garamond" w:cs="Times New Roman"/>
          <w:sz w:val="24"/>
          <w:szCs w:val="24"/>
          <w:lang w:val="fr-FR"/>
        </w:rPr>
      </w:pPr>
      <w:r w:rsidRPr="00777303">
        <w:rPr>
          <w:rFonts w:ascii="Garamond" w:hAnsi="Garamond" w:cs="Times New Roman"/>
          <w:sz w:val="24"/>
          <w:szCs w:val="24"/>
          <w:lang w:val="fr-FR"/>
        </w:rPr>
        <w:t xml:space="preserve">Derrière </w:t>
      </w:r>
      <w:r w:rsidR="00707065">
        <w:rPr>
          <w:rFonts w:ascii="Garamond" w:hAnsi="Garamond" w:cs="Times New Roman"/>
          <w:sz w:val="24"/>
          <w:szCs w:val="24"/>
          <w:lang w:val="fr-FR"/>
        </w:rPr>
        <w:t>l’Istiqlal arrive le Mouvement P</w:t>
      </w:r>
      <w:r w:rsidRPr="00777303">
        <w:rPr>
          <w:rFonts w:ascii="Garamond" w:hAnsi="Garamond" w:cs="Times New Roman"/>
          <w:sz w:val="24"/>
          <w:szCs w:val="24"/>
          <w:lang w:val="fr-FR"/>
        </w:rPr>
        <w:t>opulaire (MP) avec 9 postes</w:t>
      </w:r>
      <w:r w:rsidR="00707065">
        <w:rPr>
          <w:rFonts w:ascii="Garamond" w:hAnsi="Garamond" w:cs="Times New Roman"/>
          <w:sz w:val="24"/>
          <w:szCs w:val="24"/>
          <w:lang w:val="fr-FR"/>
        </w:rPr>
        <w:t xml:space="preserve"> </w:t>
      </w:r>
      <w:r w:rsidR="00707065" w:rsidRPr="00B10DEE">
        <w:rPr>
          <w:rFonts w:ascii="Garamond" w:hAnsi="Garamond" w:cs="Times New Roman"/>
          <w:sz w:val="24"/>
          <w:szCs w:val="24"/>
          <w:lang w:val="fr-FR"/>
        </w:rPr>
        <w:t>aux régionales</w:t>
      </w:r>
      <w:r w:rsidRPr="00777303">
        <w:rPr>
          <w:rFonts w:ascii="Garamond" w:hAnsi="Garamond" w:cs="Times New Roman"/>
          <w:sz w:val="24"/>
          <w:szCs w:val="24"/>
          <w:lang w:val="fr-FR"/>
        </w:rPr>
        <w:t>. Ce parti est celui qui a remporté le maximum de voix dans la commune urbaine de Dakhla (15 sur 39) et il occupe la seconde position dans l’ensemble de</w:t>
      </w:r>
      <w:r w:rsidR="001E65B1">
        <w:rPr>
          <w:rFonts w:ascii="Garamond" w:hAnsi="Garamond" w:cs="Times New Roman"/>
          <w:sz w:val="24"/>
          <w:szCs w:val="24"/>
          <w:lang w:val="fr-FR"/>
        </w:rPr>
        <w:t>s</w:t>
      </w:r>
      <w:r w:rsidRPr="00777303">
        <w:rPr>
          <w:rFonts w:ascii="Garamond" w:hAnsi="Garamond" w:cs="Times New Roman"/>
          <w:sz w:val="24"/>
          <w:szCs w:val="24"/>
          <w:lang w:val="fr-FR"/>
        </w:rPr>
        <w:t xml:space="preserve"> communes rurales avec 41 postes sur 180 (voir tableaux 1 et 2). </w:t>
      </w:r>
    </w:p>
    <w:p w14:paraId="18F649B5" w14:textId="71A0528D" w:rsidR="00052974" w:rsidRPr="00A67F90" w:rsidRDefault="00D9234F" w:rsidP="00264B5F">
      <w:pPr>
        <w:spacing w:after="0" w:line="240" w:lineRule="auto"/>
        <w:contextualSpacing/>
        <w:jc w:val="both"/>
        <w:rPr>
          <w:rFonts w:ascii="Garamond" w:hAnsi="Garamond" w:cs="Times New Roman"/>
          <w:sz w:val="24"/>
          <w:szCs w:val="24"/>
          <w:lang w:val="fr-FR"/>
        </w:rPr>
      </w:pPr>
      <w:r w:rsidRPr="001E65B1">
        <w:rPr>
          <w:rFonts w:ascii="Garamond" w:hAnsi="Garamond" w:cs="Times New Roman"/>
          <w:sz w:val="24"/>
          <w:szCs w:val="24"/>
          <w:lang w:val="fr-FR"/>
        </w:rPr>
        <w:t>Ainsi</w:t>
      </w:r>
      <w:r w:rsidR="00707065" w:rsidRPr="001E65B1">
        <w:rPr>
          <w:rFonts w:ascii="Garamond" w:hAnsi="Garamond" w:cs="Times New Roman"/>
          <w:sz w:val="24"/>
          <w:szCs w:val="24"/>
          <w:lang w:val="fr-FR"/>
        </w:rPr>
        <w:t>,</w:t>
      </w:r>
      <w:r w:rsidR="00707065">
        <w:rPr>
          <w:rFonts w:ascii="Garamond" w:hAnsi="Garamond" w:cs="Times New Roman"/>
          <w:sz w:val="24"/>
          <w:szCs w:val="24"/>
          <w:lang w:val="fr-FR"/>
        </w:rPr>
        <w:t xml:space="preserve"> l’Istiqlal</w:t>
      </w:r>
      <w:r w:rsidR="00707065" w:rsidRPr="00777303">
        <w:rPr>
          <w:rFonts w:ascii="Garamond" w:hAnsi="Garamond" w:cs="Times New Roman"/>
          <w:sz w:val="24"/>
          <w:szCs w:val="24"/>
          <w:lang w:val="fr-FR"/>
        </w:rPr>
        <w:t xml:space="preserve"> </w:t>
      </w:r>
      <w:r w:rsidR="00052974" w:rsidRPr="00777303">
        <w:rPr>
          <w:rFonts w:ascii="Garamond" w:hAnsi="Garamond" w:cs="Times New Roman"/>
          <w:sz w:val="24"/>
          <w:szCs w:val="24"/>
          <w:lang w:val="fr-FR"/>
        </w:rPr>
        <w:t>a remporté le po</w:t>
      </w:r>
      <w:r w:rsidR="00D63F14">
        <w:rPr>
          <w:rFonts w:ascii="Garamond" w:hAnsi="Garamond" w:cs="Times New Roman"/>
          <w:sz w:val="24"/>
          <w:szCs w:val="24"/>
          <w:lang w:val="fr-FR"/>
        </w:rPr>
        <w:t>ste de présidence de la R</w:t>
      </w:r>
      <w:r w:rsidR="00707065">
        <w:rPr>
          <w:rFonts w:ascii="Garamond" w:hAnsi="Garamond" w:cs="Times New Roman"/>
          <w:sz w:val="24"/>
          <w:szCs w:val="24"/>
          <w:lang w:val="fr-FR"/>
        </w:rPr>
        <w:t>égion (</w:t>
      </w:r>
      <w:r w:rsidR="00052974" w:rsidRPr="00777303">
        <w:rPr>
          <w:rFonts w:ascii="Garamond" w:hAnsi="Garamond" w:cs="Times New Roman"/>
          <w:sz w:val="24"/>
          <w:szCs w:val="24"/>
          <w:lang w:val="fr-FR"/>
        </w:rPr>
        <w:t>occupé depuis</w:t>
      </w:r>
      <w:r>
        <w:rPr>
          <w:rFonts w:ascii="Garamond" w:hAnsi="Garamond" w:cs="Times New Roman"/>
          <w:sz w:val="24"/>
          <w:szCs w:val="24"/>
          <w:lang w:val="fr-FR"/>
        </w:rPr>
        <w:t xml:space="preserve"> 2003 par un membre de l’Union S</w:t>
      </w:r>
      <w:r w:rsidR="00052974" w:rsidRPr="00777303">
        <w:rPr>
          <w:rFonts w:ascii="Garamond" w:hAnsi="Garamond" w:cs="Times New Roman"/>
          <w:sz w:val="24"/>
          <w:szCs w:val="24"/>
          <w:lang w:val="fr-FR"/>
        </w:rPr>
        <w:t>ocialis</w:t>
      </w:r>
      <w:r>
        <w:rPr>
          <w:rFonts w:ascii="Garamond" w:hAnsi="Garamond" w:cs="Times New Roman"/>
          <w:sz w:val="24"/>
          <w:szCs w:val="24"/>
          <w:lang w:val="fr-FR"/>
        </w:rPr>
        <w:t>te des Forces P</w:t>
      </w:r>
      <w:r w:rsidR="00707065">
        <w:rPr>
          <w:rFonts w:ascii="Garamond" w:hAnsi="Garamond" w:cs="Times New Roman"/>
          <w:sz w:val="24"/>
          <w:szCs w:val="24"/>
          <w:lang w:val="fr-FR"/>
        </w:rPr>
        <w:t>opulaires, USFP)</w:t>
      </w:r>
      <w:r w:rsidR="00052974" w:rsidRPr="00777303">
        <w:rPr>
          <w:rFonts w:ascii="Garamond" w:hAnsi="Garamond" w:cs="Times New Roman"/>
          <w:sz w:val="24"/>
          <w:szCs w:val="24"/>
          <w:lang w:val="fr-FR"/>
        </w:rPr>
        <w:t xml:space="preserve"> tandis que le PM</w:t>
      </w:r>
      <w:r w:rsidR="00707065">
        <w:rPr>
          <w:rFonts w:ascii="Garamond" w:hAnsi="Garamond" w:cs="Times New Roman"/>
          <w:sz w:val="24"/>
          <w:szCs w:val="24"/>
          <w:lang w:val="fr-FR"/>
        </w:rPr>
        <w:t>, lui,</w:t>
      </w:r>
      <w:r w:rsidR="00052974" w:rsidRPr="00777303">
        <w:rPr>
          <w:rFonts w:ascii="Garamond" w:hAnsi="Garamond" w:cs="Times New Roman"/>
          <w:sz w:val="24"/>
          <w:szCs w:val="24"/>
          <w:lang w:val="fr-FR"/>
        </w:rPr>
        <w:t xml:space="preserve"> a gagné, </w:t>
      </w:r>
      <w:r w:rsidR="00707065">
        <w:rPr>
          <w:rFonts w:ascii="Garamond" w:hAnsi="Garamond" w:cs="Times New Roman"/>
          <w:sz w:val="24"/>
          <w:szCs w:val="24"/>
          <w:lang w:val="fr-FR"/>
        </w:rPr>
        <w:t>pour la troisième fois</w:t>
      </w:r>
      <w:r w:rsidR="00052974" w:rsidRPr="00777303">
        <w:rPr>
          <w:rFonts w:ascii="Garamond" w:hAnsi="Garamond" w:cs="Times New Roman"/>
          <w:sz w:val="24"/>
          <w:szCs w:val="24"/>
          <w:lang w:val="fr-FR"/>
        </w:rPr>
        <w:t>, la présidence de la municipalité de Dakhla.</w:t>
      </w:r>
      <w:r w:rsidR="00052974">
        <w:rPr>
          <w:rFonts w:ascii="Garamond" w:hAnsi="Garamond" w:cs="Times New Roman"/>
          <w:sz w:val="24"/>
          <w:szCs w:val="24"/>
          <w:lang w:val="fr-FR"/>
        </w:rPr>
        <w:t xml:space="preserve"> Pour comprendre ces résultats, nous tenons à analyser les stratégies des principaux partis politiques </w:t>
      </w:r>
      <w:r w:rsidR="00A73386">
        <w:rPr>
          <w:rFonts w:ascii="Garamond" w:hAnsi="Garamond" w:cs="Times New Roman"/>
          <w:sz w:val="24"/>
          <w:szCs w:val="24"/>
          <w:lang w:val="fr-FR"/>
        </w:rPr>
        <w:t xml:space="preserve">relatives à </w:t>
      </w:r>
      <w:r w:rsidR="00052974">
        <w:rPr>
          <w:rFonts w:ascii="Garamond" w:hAnsi="Garamond" w:cs="Times New Roman"/>
          <w:sz w:val="24"/>
          <w:szCs w:val="24"/>
          <w:lang w:val="fr-FR"/>
        </w:rPr>
        <w:t xml:space="preserve">la </w:t>
      </w:r>
      <w:r w:rsidR="00A73386">
        <w:rPr>
          <w:rFonts w:ascii="Garamond" w:hAnsi="Garamond" w:cs="Times New Roman"/>
          <w:sz w:val="24"/>
          <w:szCs w:val="24"/>
          <w:lang w:val="fr-FR"/>
        </w:rPr>
        <w:t>« </w:t>
      </w:r>
      <w:r w:rsidR="00052974">
        <w:rPr>
          <w:rFonts w:ascii="Garamond" w:hAnsi="Garamond" w:cs="Times New Roman"/>
          <w:sz w:val="24"/>
          <w:szCs w:val="24"/>
          <w:lang w:val="fr-FR"/>
        </w:rPr>
        <w:t>ventilation</w:t>
      </w:r>
      <w:r w:rsidR="00A73386">
        <w:rPr>
          <w:rFonts w:ascii="Garamond" w:hAnsi="Garamond" w:cs="Times New Roman"/>
          <w:sz w:val="24"/>
          <w:szCs w:val="24"/>
          <w:lang w:val="fr-FR"/>
        </w:rPr>
        <w:t> »</w:t>
      </w:r>
      <w:r w:rsidR="00052974">
        <w:rPr>
          <w:rFonts w:ascii="Garamond" w:hAnsi="Garamond" w:cs="Times New Roman"/>
          <w:sz w:val="24"/>
          <w:szCs w:val="24"/>
          <w:lang w:val="fr-FR"/>
        </w:rPr>
        <w:t xml:space="preserve"> des candidats entre les différentes élections et circonscriptions</w:t>
      </w:r>
      <w:r w:rsidR="00A73386">
        <w:rPr>
          <w:rFonts w:ascii="Garamond" w:hAnsi="Garamond" w:cs="Times New Roman"/>
          <w:sz w:val="24"/>
          <w:szCs w:val="24"/>
          <w:lang w:val="fr-FR"/>
        </w:rPr>
        <w:t>,</w:t>
      </w:r>
      <w:r w:rsidR="00052974">
        <w:rPr>
          <w:rFonts w:ascii="Garamond" w:hAnsi="Garamond" w:cs="Times New Roman"/>
          <w:sz w:val="24"/>
          <w:szCs w:val="24"/>
          <w:lang w:val="fr-FR"/>
        </w:rPr>
        <w:t xml:space="preserve"> ainsi que les stratégies d’alliances entre partis. Ces choix de positionnement ont révélé une préférence des principaux leaders pour la municipalité de Dakhla, dans des </w:t>
      </w:r>
      <w:r w:rsidR="00B10DEE">
        <w:rPr>
          <w:rFonts w:ascii="Garamond" w:hAnsi="Garamond" w:cs="Times New Roman"/>
          <w:sz w:val="24"/>
          <w:szCs w:val="24"/>
          <w:lang w:val="fr-FR"/>
        </w:rPr>
        <w:t>manœuvres</w:t>
      </w:r>
      <w:r w:rsidR="00052974">
        <w:rPr>
          <w:rFonts w:ascii="Garamond" w:hAnsi="Garamond" w:cs="Times New Roman"/>
          <w:sz w:val="24"/>
          <w:szCs w:val="24"/>
          <w:lang w:val="fr-FR"/>
        </w:rPr>
        <w:t xml:space="preserve"> qui combinent </w:t>
      </w:r>
      <w:r w:rsidR="00052974" w:rsidRPr="003B1BBD">
        <w:rPr>
          <w:rFonts w:ascii="Garamond" w:hAnsi="Garamond" w:cs="Times New Roman"/>
          <w:sz w:val="24"/>
          <w:szCs w:val="24"/>
          <w:lang w:val="fr-FR"/>
        </w:rPr>
        <w:t xml:space="preserve">calculs individuels et </w:t>
      </w:r>
      <w:r w:rsidR="00707065">
        <w:rPr>
          <w:rFonts w:ascii="Garamond" w:hAnsi="Garamond" w:cs="Times New Roman"/>
          <w:sz w:val="24"/>
          <w:szCs w:val="24"/>
          <w:lang w:val="fr-FR"/>
        </w:rPr>
        <w:t>collectifs.</w:t>
      </w:r>
    </w:p>
    <w:p w14:paraId="3B766C50"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6E169CB8" w14:textId="6228A67D" w:rsidR="00707065" w:rsidRDefault="00052974" w:rsidP="00052974">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Les secrétaires régionaux de</w:t>
      </w:r>
      <w:r w:rsidR="00707065">
        <w:rPr>
          <w:rFonts w:ascii="Garamond" w:hAnsi="Garamond" w:cs="Times New Roman"/>
          <w:sz w:val="24"/>
          <w:szCs w:val="24"/>
          <w:lang w:val="fr-FR"/>
        </w:rPr>
        <w:t>s</w:t>
      </w:r>
      <w:r>
        <w:rPr>
          <w:rFonts w:ascii="Garamond" w:hAnsi="Garamond" w:cs="Times New Roman"/>
          <w:sz w:val="24"/>
          <w:szCs w:val="24"/>
          <w:lang w:val="fr-FR"/>
        </w:rPr>
        <w:t xml:space="preserve"> deux partis qui </w:t>
      </w:r>
      <w:r w:rsidR="00707065">
        <w:rPr>
          <w:rFonts w:ascii="Garamond" w:hAnsi="Garamond" w:cs="Times New Roman"/>
          <w:sz w:val="24"/>
          <w:szCs w:val="24"/>
          <w:lang w:val="fr-FR"/>
        </w:rPr>
        <w:t>s</w:t>
      </w:r>
      <w:r>
        <w:rPr>
          <w:rFonts w:ascii="Garamond" w:hAnsi="Garamond" w:cs="Times New Roman"/>
          <w:sz w:val="24"/>
          <w:szCs w:val="24"/>
          <w:lang w:val="fr-FR"/>
        </w:rPr>
        <w:t>ont arrivé</w:t>
      </w:r>
      <w:r w:rsidR="00707065">
        <w:rPr>
          <w:rFonts w:ascii="Garamond" w:hAnsi="Garamond" w:cs="Times New Roman"/>
          <w:sz w:val="24"/>
          <w:szCs w:val="24"/>
          <w:lang w:val="fr-FR"/>
        </w:rPr>
        <w:t>s</w:t>
      </w:r>
      <w:r>
        <w:rPr>
          <w:rFonts w:ascii="Garamond" w:hAnsi="Garamond" w:cs="Times New Roman"/>
          <w:sz w:val="24"/>
          <w:szCs w:val="24"/>
          <w:lang w:val="fr-FR"/>
        </w:rPr>
        <w:t xml:space="preserve"> en tête – Mohamed Lamine </w:t>
      </w:r>
      <w:proofErr w:type="spellStart"/>
      <w:r>
        <w:rPr>
          <w:rFonts w:ascii="Garamond" w:hAnsi="Garamond" w:cs="Times New Roman"/>
          <w:sz w:val="24"/>
          <w:szCs w:val="24"/>
          <w:lang w:val="fr-FR"/>
        </w:rPr>
        <w:t>Hormatallah</w:t>
      </w:r>
      <w:proofErr w:type="spellEnd"/>
      <w:r>
        <w:rPr>
          <w:rFonts w:ascii="Garamond" w:hAnsi="Garamond" w:cs="Times New Roman"/>
          <w:sz w:val="24"/>
          <w:szCs w:val="24"/>
          <w:lang w:val="fr-FR"/>
        </w:rPr>
        <w:t xml:space="preserve"> </w:t>
      </w:r>
      <w:r w:rsidR="00707065">
        <w:rPr>
          <w:rFonts w:ascii="Garamond" w:hAnsi="Garamond" w:cs="Times New Roman"/>
          <w:sz w:val="24"/>
          <w:szCs w:val="24"/>
          <w:lang w:val="fr-FR"/>
        </w:rPr>
        <w:t>pour</w:t>
      </w:r>
      <w:r>
        <w:rPr>
          <w:rFonts w:ascii="Garamond" w:hAnsi="Garamond" w:cs="Times New Roman"/>
          <w:sz w:val="24"/>
          <w:szCs w:val="24"/>
          <w:lang w:val="fr-FR"/>
        </w:rPr>
        <w:t xml:space="preserve"> l’Istiqlal et </w:t>
      </w:r>
      <w:r w:rsidR="00785841">
        <w:rPr>
          <w:rFonts w:ascii="Garamond" w:hAnsi="Garamond" w:cs="Times New Roman"/>
          <w:sz w:val="24"/>
          <w:szCs w:val="24"/>
          <w:lang w:val="fr-FR"/>
        </w:rPr>
        <w:t xml:space="preserve">Sidi </w:t>
      </w:r>
      <w:proofErr w:type="spellStart"/>
      <w:r w:rsidR="00785841">
        <w:rPr>
          <w:rFonts w:ascii="Garamond" w:hAnsi="Garamond" w:cs="Times New Roman"/>
          <w:sz w:val="24"/>
          <w:szCs w:val="24"/>
          <w:lang w:val="fr-FR"/>
        </w:rPr>
        <w:t>Sloh</w:t>
      </w:r>
      <w:proofErr w:type="spellEnd"/>
      <w:r w:rsidR="00785841">
        <w:rPr>
          <w:rFonts w:ascii="Garamond" w:hAnsi="Garamond" w:cs="Times New Roman"/>
          <w:sz w:val="24"/>
          <w:szCs w:val="24"/>
          <w:lang w:val="fr-FR"/>
        </w:rPr>
        <w:t xml:space="preserve"> El </w:t>
      </w:r>
      <w:proofErr w:type="spellStart"/>
      <w:r w:rsidR="00785841">
        <w:rPr>
          <w:rFonts w:ascii="Garamond" w:hAnsi="Garamond" w:cs="Times New Roman"/>
          <w:sz w:val="24"/>
          <w:szCs w:val="24"/>
          <w:lang w:val="fr-FR"/>
        </w:rPr>
        <w:t>J</w:t>
      </w:r>
      <w:r w:rsidRPr="00A05E1F">
        <w:rPr>
          <w:rFonts w:ascii="Garamond" w:hAnsi="Garamond" w:cs="Times New Roman"/>
          <w:sz w:val="24"/>
          <w:szCs w:val="24"/>
          <w:lang w:val="fr-FR"/>
        </w:rPr>
        <w:t>oumani</w:t>
      </w:r>
      <w:proofErr w:type="spellEnd"/>
      <w:r>
        <w:rPr>
          <w:rFonts w:ascii="Garamond" w:hAnsi="Garamond" w:cs="Times New Roman"/>
          <w:sz w:val="24"/>
          <w:szCs w:val="24"/>
          <w:lang w:val="fr-FR"/>
        </w:rPr>
        <w:t xml:space="preserve"> </w:t>
      </w:r>
      <w:r w:rsidR="00707065">
        <w:rPr>
          <w:rFonts w:ascii="Garamond" w:hAnsi="Garamond" w:cs="Times New Roman"/>
          <w:sz w:val="24"/>
          <w:szCs w:val="24"/>
          <w:lang w:val="fr-FR"/>
        </w:rPr>
        <w:t>pour le</w:t>
      </w:r>
      <w:r>
        <w:rPr>
          <w:rFonts w:ascii="Garamond" w:hAnsi="Garamond" w:cs="Times New Roman"/>
          <w:sz w:val="24"/>
          <w:szCs w:val="24"/>
          <w:lang w:val="fr-FR"/>
        </w:rPr>
        <w:t xml:space="preserve"> MP – se sont porté</w:t>
      </w:r>
      <w:r w:rsidR="00EF7BE0">
        <w:rPr>
          <w:rFonts w:ascii="Garamond" w:hAnsi="Garamond" w:cs="Times New Roman"/>
          <w:sz w:val="24"/>
          <w:szCs w:val="24"/>
          <w:lang w:val="fr-FR"/>
        </w:rPr>
        <w:t xml:space="preserve"> </w:t>
      </w:r>
      <w:r>
        <w:rPr>
          <w:rFonts w:ascii="Garamond" w:hAnsi="Garamond" w:cs="Times New Roman"/>
          <w:sz w:val="24"/>
          <w:szCs w:val="24"/>
          <w:lang w:val="fr-FR"/>
        </w:rPr>
        <w:t xml:space="preserve">candidats à la municipalité de Dakhla et non à la Région. </w:t>
      </w:r>
    </w:p>
    <w:p w14:paraId="28C5737F" w14:textId="5F4F8B30" w:rsidR="00707065" w:rsidRDefault="00052974" w:rsidP="00707065">
      <w:pPr>
        <w:spacing w:after="0" w:line="240" w:lineRule="auto"/>
        <w:contextualSpacing/>
        <w:jc w:val="both"/>
        <w:rPr>
          <w:rFonts w:ascii="Garamond" w:hAnsi="Garamond" w:cs="Times New Roman"/>
          <w:sz w:val="24"/>
          <w:szCs w:val="24"/>
          <w:lang w:val="fr-FR"/>
        </w:rPr>
      </w:pPr>
      <w:r w:rsidRPr="00783CFE">
        <w:rPr>
          <w:rFonts w:ascii="Garamond" w:hAnsi="Garamond" w:cs="Times New Roman"/>
          <w:sz w:val="24"/>
          <w:szCs w:val="24"/>
          <w:lang w:val="fr-FR"/>
        </w:rPr>
        <w:t xml:space="preserve">Mohamed Lamine </w:t>
      </w:r>
      <w:proofErr w:type="spellStart"/>
      <w:r w:rsidRPr="00783CFE">
        <w:rPr>
          <w:rFonts w:ascii="Garamond" w:hAnsi="Garamond" w:cs="Times New Roman"/>
          <w:sz w:val="24"/>
          <w:szCs w:val="24"/>
          <w:lang w:val="fr-FR"/>
        </w:rPr>
        <w:t>Hormatallah</w:t>
      </w:r>
      <w:proofErr w:type="spellEnd"/>
      <w:r w:rsidRPr="00783CFE">
        <w:rPr>
          <w:rFonts w:ascii="Garamond" w:hAnsi="Garamond" w:cs="Times New Roman"/>
          <w:sz w:val="24"/>
          <w:szCs w:val="24"/>
          <w:lang w:val="fr-FR"/>
        </w:rPr>
        <w:t xml:space="preserve"> </w:t>
      </w:r>
      <w:r w:rsidR="00BC449A">
        <w:rPr>
          <w:rFonts w:ascii="Garamond" w:hAnsi="Garamond" w:cs="Times New Roman"/>
          <w:sz w:val="24"/>
          <w:szCs w:val="24"/>
          <w:lang w:val="fr-FR"/>
        </w:rPr>
        <w:t xml:space="preserve">(Istiqlal) </w:t>
      </w:r>
      <w:r w:rsidRPr="00783CFE">
        <w:rPr>
          <w:rFonts w:ascii="Garamond" w:hAnsi="Garamond" w:cs="Times New Roman"/>
          <w:sz w:val="24"/>
          <w:szCs w:val="24"/>
          <w:lang w:val="fr-FR"/>
        </w:rPr>
        <w:t>a été député de la circonscription d’</w:t>
      </w:r>
      <w:proofErr w:type="spellStart"/>
      <w:r w:rsidRPr="00783CFE">
        <w:rPr>
          <w:rFonts w:ascii="Garamond" w:hAnsi="Garamond" w:cs="Times New Roman"/>
          <w:sz w:val="24"/>
          <w:szCs w:val="24"/>
          <w:lang w:val="fr-FR"/>
        </w:rPr>
        <w:t>Aousserd-Lagouira</w:t>
      </w:r>
      <w:proofErr w:type="spellEnd"/>
      <w:r w:rsidRPr="00783CFE">
        <w:rPr>
          <w:rFonts w:ascii="Garamond" w:hAnsi="Garamond" w:cs="Times New Roman"/>
          <w:sz w:val="24"/>
          <w:szCs w:val="24"/>
          <w:lang w:val="fr-FR"/>
        </w:rPr>
        <w:t xml:space="preserve"> entre 2002 et 2016, il a été président du conseil communal de </w:t>
      </w:r>
      <w:proofErr w:type="spellStart"/>
      <w:r w:rsidRPr="00783CFE">
        <w:rPr>
          <w:rFonts w:ascii="Garamond" w:hAnsi="Garamond" w:cs="Times New Roman"/>
          <w:sz w:val="24"/>
          <w:szCs w:val="24"/>
          <w:lang w:val="fr-FR"/>
        </w:rPr>
        <w:t>Bir</w:t>
      </w:r>
      <w:proofErr w:type="spellEnd"/>
      <w:r w:rsidRPr="00783CFE">
        <w:rPr>
          <w:rFonts w:ascii="Garamond" w:hAnsi="Garamond" w:cs="Times New Roman"/>
          <w:sz w:val="24"/>
          <w:szCs w:val="24"/>
          <w:lang w:val="fr-FR"/>
        </w:rPr>
        <w:t xml:space="preserve"> </w:t>
      </w:r>
      <w:proofErr w:type="spellStart"/>
      <w:r w:rsidRPr="00783CFE">
        <w:rPr>
          <w:rFonts w:ascii="Garamond" w:hAnsi="Garamond" w:cs="Times New Roman"/>
          <w:sz w:val="24"/>
          <w:szCs w:val="24"/>
          <w:lang w:val="fr-FR"/>
        </w:rPr>
        <w:t>Gandouz</w:t>
      </w:r>
      <w:proofErr w:type="spellEnd"/>
      <w:r w:rsidRPr="00783CFE">
        <w:rPr>
          <w:rFonts w:ascii="Garamond" w:hAnsi="Garamond" w:cs="Times New Roman"/>
          <w:sz w:val="24"/>
          <w:szCs w:val="24"/>
          <w:lang w:val="fr-FR"/>
        </w:rPr>
        <w:t xml:space="preserve"> dès 2003 et jusqu’aux élection</w:t>
      </w:r>
      <w:r w:rsidR="00707065">
        <w:rPr>
          <w:rFonts w:ascii="Garamond" w:hAnsi="Garamond" w:cs="Times New Roman"/>
          <w:sz w:val="24"/>
          <w:szCs w:val="24"/>
          <w:lang w:val="fr-FR"/>
        </w:rPr>
        <w:t xml:space="preserve">s de 2015, </w:t>
      </w:r>
      <w:r w:rsidRPr="00783CFE">
        <w:rPr>
          <w:rFonts w:ascii="Garamond" w:hAnsi="Garamond" w:cs="Times New Roman"/>
          <w:sz w:val="24"/>
          <w:szCs w:val="24"/>
          <w:lang w:val="fr-FR"/>
        </w:rPr>
        <w:t xml:space="preserve">où il </w:t>
      </w:r>
      <w:r w:rsidR="00707065">
        <w:rPr>
          <w:rFonts w:ascii="Garamond" w:hAnsi="Garamond" w:cs="Times New Roman"/>
          <w:sz w:val="24"/>
          <w:szCs w:val="24"/>
          <w:lang w:val="fr-FR"/>
        </w:rPr>
        <w:t>se présente à la municipalité de Dakhla. C</w:t>
      </w:r>
      <w:r w:rsidRPr="00783CFE">
        <w:rPr>
          <w:rFonts w:ascii="Garamond" w:hAnsi="Garamond" w:cs="Times New Roman"/>
          <w:sz w:val="24"/>
          <w:szCs w:val="24"/>
          <w:lang w:val="fr-FR"/>
        </w:rPr>
        <w:t>e choix</w:t>
      </w:r>
      <w:r w:rsidR="00707065">
        <w:rPr>
          <w:rFonts w:ascii="Garamond" w:hAnsi="Garamond" w:cs="Times New Roman"/>
          <w:sz w:val="24"/>
          <w:szCs w:val="24"/>
          <w:lang w:val="fr-FR"/>
        </w:rPr>
        <w:t xml:space="preserve"> de briguer la municipalité</w:t>
      </w:r>
      <w:r w:rsidRPr="00783CFE">
        <w:rPr>
          <w:rFonts w:ascii="Garamond" w:hAnsi="Garamond" w:cs="Times New Roman"/>
          <w:sz w:val="24"/>
          <w:szCs w:val="24"/>
          <w:lang w:val="fr-FR"/>
        </w:rPr>
        <w:t xml:space="preserve"> pourrait être tributaire d’une volonté du candidat </w:t>
      </w:r>
      <w:r w:rsidR="001E65B1">
        <w:rPr>
          <w:rFonts w:ascii="Garamond" w:hAnsi="Garamond" w:cs="Times New Roman"/>
          <w:sz w:val="24"/>
          <w:szCs w:val="24"/>
          <w:lang w:val="fr-FR"/>
        </w:rPr>
        <w:t>de</w:t>
      </w:r>
      <w:r w:rsidRPr="00783CFE">
        <w:rPr>
          <w:rFonts w:ascii="Garamond" w:hAnsi="Garamond" w:cs="Times New Roman"/>
          <w:sz w:val="24"/>
          <w:szCs w:val="24"/>
          <w:lang w:val="fr-FR"/>
        </w:rPr>
        <w:t xml:space="preserve"> continuer </w:t>
      </w:r>
      <w:r w:rsidR="00707065">
        <w:rPr>
          <w:rFonts w:ascii="Garamond" w:hAnsi="Garamond" w:cs="Times New Roman"/>
          <w:sz w:val="24"/>
          <w:szCs w:val="24"/>
          <w:lang w:val="fr-FR"/>
        </w:rPr>
        <w:t xml:space="preserve">à </w:t>
      </w:r>
      <w:r w:rsidRPr="00783CFE">
        <w:rPr>
          <w:rFonts w:ascii="Garamond" w:hAnsi="Garamond" w:cs="Times New Roman"/>
          <w:sz w:val="24"/>
          <w:szCs w:val="24"/>
          <w:lang w:val="fr-FR"/>
        </w:rPr>
        <w:t>invest</w:t>
      </w:r>
      <w:r w:rsidR="001E65B1">
        <w:rPr>
          <w:rFonts w:ascii="Garamond" w:hAnsi="Garamond" w:cs="Times New Roman"/>
          <w:sz w:val="24"/>
          <w:szCs w:val="24"/>
          <w:lang w:val="fr-FR"/>
        </w:rPr>
        <w:t>ir la scène politique nationale –</w:t>
      </w:r>
      <w:r w:rsidRPr="00783CFE">
        <w:rPr>
          <w:rFonts w:ascii="Garamond" w:hAnsi="Garamond" w:cs="Times New Roman"/>
          <w:sz w:val="24"/>
          <w:szCs w:val="24"/>
          <w:lang w:val="fr-FR"/>
        </w:rPr>
        <w:t xml:space="preserve"> </w:t>
      </w:r>
      <w:r w:rsidR="00A73386">
        <w:rPr>
          <w:rFonts w:ascii="Garamond" w:hAnsi="Garamond" w:cs="Times New Roman"/>
          <w:sz w:val="24"/>
          <w:szCs w:val="24"/>
          <w:lang w:val="fr-FR"/>
        </w:rPr>
        <w:t>le cumul de</w:t>
      </w:r>
      <w:r w:rsidR="00A73386" w:rsidRPr="00783CFE">
        <w:rPr>
          <w:rFonts w:ascii="Garamond" w:hAnsi="Garamond" w:cs="Times New Roman"/>
          <w:sz w:val="24"/>
          <w:szCs w:val="24"/>
          <w:lang w:val="fr-FR"/>
        </w:rPr>
        <w:t xml:space="preserve"> la présidence du conseil régional</w:t>
      </w:r>
      <w:r w:rsidR="00A73386">
        <w:rPr>
          <w:rFonts w:ascii="Garamond" w:hAnsi="Garamond" w:cs="Times New Roman"/>
          <w:sz w:val="24"/>
          <w:szCs w:val="24"/>
          <w:lang w:val="fr-FR"/>
        </w:rPr>
        <w:t xml:space="preserve"> </w:t>
      </w:r>
      <w:r w:rsidR="001E65B1">
        <w:rPr>
          <w:rFonts w:ascii="Garamond" w:hAnsi="Garamond" w:cs="Times New Roman"/>
          <w:sz w:val="24"/>
          <w:szCs w:val="24"/>
          <w:lang w:val="fr-FR"/>
        </w:rPr>
        <w:t xml:space="preserve">avec </w:t>
      </w:r>
      <w:r w:rsidRPr="00783CFE">
        <w:rPr>
          <w:rFonts w:ascii="Garamond" w:hAnsi="Garamond" w:cs="Times New Roman"/>
          <w:sz w:val="24"/>
          <w:szCs w:val="24"/>
          <w:lang w:val="fr-FR"/>
        </w:rPr>
        <w:t xml:space="preserve">un mandat </w:t>
      </w:r>
      <w:r w:rsidR="00707065">
        <w:rPr>
          <w:rFonts w:ascii="Garamond" w:hAnsi="Garamond" w:cs="Times New Roman"/>
          <w:sz w:val="24"/>
          <w:szCs w:val="24"/>
          <w:lang w:val="fr-FR"/>
        </w:rPr>
        <w:t xml:space="preserve">national </w:t>
      </w:r>
      <w:r w:rsidR="00E8106E">
        <w:rPr>
          <w:rFonts w:ascii="Garamond" w:hAnsi="Garamond" w:cs="Times New Roman"/>
          <w:sz w:val="24"/>
          <w:szCs w:val="24"/>
          <w:lang w:val="fr-FR"/>
        </w:rPr>
        <w:t xml:space="preserve">(député) </w:t>
      </w:r>
      <w:r w:rsidR="00A73386">
        <w:rPr>
          <w:rFonts w:ascii="Garamond" w:hAnsi="Garamond" w:cs="Times New Roman"/>
          <w:sz w:val="24"/>
          <w:szCs w:val="24"/>
          <w:lang w:val="fr-FR"/>
        </w:rPr>
        <w:t xml:space="preserve">est </w:t>
      </w:r>
      <w:r w:rsidRPr="00783CFE">
        <w:rPr>
          <w:rFonts w:ascii="Garamond" w:hAnsi="Garamond" w:cs="Times New Roman"/>
          <w:sz w:val="24"/>
          <w:szCs w:val="24"/>
          <w:lang w:val="fr-FR"/>
        </w:rPr>
        <w:t>incompatible d’après la nou</w:t>
      </w:r>
      <w:r w:rsidR="00707065">
        <w:rPr>
          <w:rFonts w:ascii="Garamond" w:hAnsi="Garamond" w:cs="Times New Roman"/>
          <w:sz w:val="24"/>
          <w:szCs w:val="24"/>
          <w:lang w:val="fr-FR"/>
        </w:rPr>
        <w:t>velle loi</w:t>
      </w:r>
      <w:r w:rsidR="00D63F14">
        <w:rPr>
          <w:rFonts w:ascii="Garamond" w:hAnsi="Garamond" w:cs="Times New Roman"/>
          <w:sz w:val="24"/>
          <w:szCs w:val="24"/>
          <w:lang w:val="fr-FR"/>
        </w:rPr>
        <w:t xml:space="preserve"> des R</w:t>
      </w:r>
      <w:r w:rsidR="00707065">
        <w:rPr>
          <w:rFonts w:ascii="Garamond" w:hAnsi="Garamond" w:cs="Times New Roman"/>
          <w:sz w:val="24"/>
          <w:szCs w:val="24"/>
          <w:lang w:val="fr-FR"/>
        </w:rPr>
        <w:t>égions (art. 17)</w:t>
      </w:r>
      <w:r w:rsidR="00A73386">
        <w:rPr>
          <w:rFonts w:ascii="Garamond" w:hAnsi="Garamond" w:cs="Times New Roman"/>
          <w:sz w:val="24"/>
          <w:szCs w:val="24"/>
          <w:lang w:val="fr-FR"/>
        </w:rPr>
        <w:t xml:space="preserve">. </w:t>
      </w:r>
      <w:r w:rsidR="00707065">
        <w:rPr>
          <w:rFonts w:ascii="Garamond" w:hAnsi="Garamond" w:cs="Times New Roman"/>
          <w:sz w:val="24"/>
          <w:szCs w:val="24"/>
          <w:lang w:val="fr-FR"/>
        </w:rPr>
        <w:t>Rappelons, en effet</w:t>
      </w:r>
      <w:r w:rsidR="00A73386">
        <w:rPr>
          <w:rFonts w:ascii="Garamond" w:hAnsi="Garamond" w:cs="Times New Roman"/>
          <w:sz w:val="24"/>
          <w:szCs w:val="24"/>
          <w:lang w:val="fr-FR"/>
        </w:rPr>
        <w:t>,</w:t>
      </w:r>
      <w:r w:rsidR="00707065">
        <w:rPr>
          <w:rFonts w:ascii="Garamond" w:hAnsi="Garamond" w:cs="Times New Roman"/>
          <w:sz w:val="24"/>
          <w:szCs w:val="24"/>
          <w:lang w:val="fr-FR"/>
        </w:rPr>
        <w:t xml:space="preserve"> qu’</w:t>
      </w:r>
      <w:r w:rsidRPr="00783CFE">
        <w:rPr>
          <w:rFonts w:ascii="Garamond" w:hAnsi="Garamond" w:cs="Times New Roman"/>
          <w:sz w:val="24"/>
          <w:szCs w:val="24"/>
          <w:lang w:val="fr-FR"/>
        </w:rPr>
        <w:t xml:space="preserve">en 2016, il a cherché </w:t>
      </w:r>
      <w:r w:rsidR="00707065">
        <w:rPr>
          <w:rFonts w:ascii="Garamond" w:hAnsi="Garamond" w:cs="Times New Roman"/>
          <w:sz w:val="24"/>
          <w:szCs w:val="24"/>
          <w:lang w:val="fr-FR"/>
        </w:rPr>
        <w:t xml:space="preserve">à </w:t>
      </w:r>
      <w:r w:rsidRPr="00783CFE">
        <w:rPr>
          <w:rFonts w:ascii="Garamond" w:hAnsi="Garamond" w:cs="Times New Roman"/>
          <w:sz w:val="24"/>
          <w:szCs w:val="24"/>
          <w:lang w:val="fr-FR"/>
        </w:rPr>
        <w:t xml:space="preserve">renouveler son mandat parlementaire </w:t>
      </w:r>
      <w:r w:rsidR="00707065">
        <w:rPr>
          <w:rFonts w:ascii="Garamond" w:hAnsi="Garamond" w:cs="Times New Roman"/>
          <w:sz w:val="24"/>
          <w:szCs w:val="24"/>
          <w:lang w:val="fr-FR"/>
        </w:rPr>
        <w:t xml:space="preserve">... </w:t>
      </w:r>
      <w:r w:rsidRPr="00783CFE">
        <w:rPr>
          <w:rFonts w:ascii="Garamond" w:hAnsi="Garamond" w:cs="Times New Roman"/>
          <w:sz w:val="24"/>
          <w:szCs w:val="24"/>
          <w:lang w:val="fr-FR"/>
        </w:rPr>
        <w:t xml:space="preserve">sans succès. </w:t>
      </w:r>
    </w:p>
    <w:p w14:paraId="4925FE72" w14:textId="24CCD0A1" w:rsidR="00052974" w:rsidRDefault="00785841" w:rsidP="00707065">
      <w:pPr>
        <w:spacing w:after="0" w:line="240" w:lineRule="auto"/>
        <w:contextualSpacing/>
        <w:jc w:val="both"/>
        <w:rPr>
          <w:rFonts w:ascii="Garamond" w:hAnsi="Garamond" w:cs="Times New Roman"/>
          <w:sz w:val="24"/>
          <w:szCs w:val="24"/>
          <w:lang w:val="fr-FR"/>
        </w:rPr>
      </w:pPr>
      <w:r>
        <w:rPr>
          <w:rFonts w:ascii="Garamond" w:hAnsi="Garamond" w:cs="Times New Roman"/>
          <w:sz w:val="24"/>
          <w:szCs w:val="24"/>
          <w:lang w:val="fr-FR"/>
        </w:rPr>
        <w:t xml:space="preserve">Dans le cas de Sidi </w:t>
      </w:r>
      <w:proofErr w:type="spellStart"/>
      <w:r>
        <w:rPr>
          <w:rFonts w:ascii="Garamond" w:hAnsi="Garamond" w:cs="Times New Roman"/>
          <w:sz w:val="24"/>
          <w:szCs w:val="24"/>
          <w:lang w:val="fr-FR"/>
        </w:rPr>
        <w:t>Sloh</w:t>
      </w:r>
      <w:proofErr w:type="spellEnd"/>
      <w:r>
        <w:rPr>
          <w:rFonts w:ascii="Garamond" w:hAnsi="Garamond" w:cs="Times New Roman"/>
          <w:sz w:val="24"/>
          <w:szCs w:val="24"/>
          <w:lang w:val="fr-FR"/>
        </w:rPr>
        <w:t xml:space="preserve"> El </w:t>
      </w:r>
      <w:proofErr w:type="spellStart"/>
      <w:r>
        <w:rPr>
          <w:rFonts w:ascii="Garamond" w:hAnsi="Garamond" w:cs="Times New Roman"/>
          <w:sz w:val="24"/>
          <w:szCs w:val="24"/>
          <w:lang w:val="fr-FR"/>
        </w:rPr>
        <w:t>J</w:t>
      </w:r>
      <w:r w:rsidR="00052974" w:rsidRPr="00783CFE">
        <w:rPr>
          <w:rFonts w:ascii="Garamond" w:hAnsi="Garamond" w:cs="Times New Roman"/>
          <w:sz w:val="24"/>
          <w:szCs w:val="24"/>
          <w:lang w:val="fr-FR"/>
        </w:rPr>
        <w:t>oumani</w:t>
      </w:r>
      <w:proofErr w:type="spellEnd"/>
      <w:r w:rsidR="00052974" w:rsidRPr="00783CFE">
        <w:rPr>
          <w:rFonts w:ascii="Garamond" w:hAnsi="Garamond" w:cs="Times New Roman"/>
          <w:sz w:val="24"/>
          <w:szCs w:val="24"/>
          <w:lang w:val="fr-FR"/>
        </w:rPr>
        <w:t xml:space="preserve">, le candidat aurait eu </w:t>
      </w:r>
      <w:r w:rsidR="00707065">
        <w:rPr>
          <w:rFonts w:ascii="Garamond" w:hAnsi="Garamond" w:cs="Times New Roman"/>
          <w:sz w:val="24"/>
          <w:szCs w:val="24"/>
          <w:lang w:val="fr-FR"/>
        </w:rPr>
        <w:t>pour</w:t>
      </w:r>
      <w:r w:rsidR="00052974" w:rsidRPr="00783CFE">
        <w:rPr>
          <w:rFonts w:ascii="Garamond" w:hAnsi="Garamond" w:cs="Times New Roman"/>
          <w:sz w:val="24"/>
          <w:szCs w:val="24"/>
          <w:lang w:val="fr-FR"/>
        </w:rPr>
        <w:t xml:space="preserve"> </w:t>
      </w:r>
      <w:r w:rsidR="00707065">
        <w:rPr>
          <w:rFonts w:ascii="Garamond" w:hAnsi="Garamond" w:cs="Times New Roman"/>
          <w:sz w:val="24"/>
          <w:szCs w:val="24"/>
          <w:lang w:val="fr-FR"/>
        </w:rPr>
        <w:t>objectif</w:t>
      </w:r>
      <w:r w:rsidR="00052974" w:rsidRPr="00783CFE">
        <w:rPr>
          <w:rFonts w:ascii="Garamond" w:hAnsi="Garamond" w:cs="Times New Roman"/>
          <w:sz w:val="24"/>
          <w:szCs w:val="24"/>
          <w:lang w:val="fr-FR"/>
        </w:rPr>
        <w:t xml:space="preserve"> d’enchainer un troisième mandat à la tête de la mairie de Dakhla. </w:t>
      </w:r>
      <w:r w:rsidR="009671E4">
        <w:rPr>
          <w:rFonts w:ascii="Garamond" w:hAnsi="Garamond" w:cs="Times New Roman"/>
          <w:sz w:val="24"/>
          <w:szCs w:val="24"/>
          <w:lang w:val="fr-FR"/>
        </w:rPr>
        <w:t xml:space="preserve">Face à lui, </w:t>
      </w:r>
      <w:r w:rsidR="00052974">
        <w:rPr>
          <w:rFonts w:ascii="Garamond" w:hAnsi="Garamond" w:cs="Times New Roman"/>
          <w:sz w:val="24"/>
          <w:szCs w:val="24"/>
          <w:lang w:val="fr-FR"/>
        </w:rPr>
        <w:t>le secrétaire régional de l’USFP (</w:t>
      </w:r>
      <w:proofErr w:type="spellStart"/>
      <w:r w:rsidR="00052974">
        <w:rPr>
          <w:rFonts w:ascii="Garamond" w:hAnsi="Garamond" w:cs="Times New Roman"/>
          <w:sz w:val="24"/>
          <w:szCs w:val="24"/>
          <w:lang w:val="fr-FR"/>
        </w:rPr>
        <w:t>Sliman</w:t>
      </w:r>
      <w:proofErr w:type="spellEnd"/>
      <w:r w:rsidR="00052974">
        <w:rPr>
          <w:rFonts w:ascii="Garamond" w:hAnsi="Garamond" w:cs="Times New Roman"/>
          <w:sz w:val="24"/>
          <w:szCs w:val="24"/>
          <w:lang w:val="fr-FR"/>
        </w:rPr>
        <w:t xml:space="preserve"> </w:t>
      </w:r>
      <w:proofErr w:type="spellStart"/>
      <w:r w:rsidR="00052974">
        <w:rPr>
          <w:rFonts w:ascii="Garamond" w:hAnsi="Garamond" w:cs="Times New Roman"/>
          <w:sz w:val="24"/>
          <w:szCs w:val="24"/>
          <w:lang w:val="fr-FR"/>
        </w:rPr>
        <w:t>Derhem</w:t>
      </w:r>
      <w:proofErr w:type="spellEnd"/>
      <w:r w:rsidR="00052974">
        <w:rPr>
          <w:rFonts w:ascii="Garamond" w:hAnsi="Garamond" w:cs="Times New Roman"/>
          <w:sz w:val="24"/>
          <w:szCs w:val="24"/>
          <w:lang w:val="fr-FR"/>
        </w:rPr>
        <w:t xml:space="preserve">) et </w:t>
      </w:r>
      <w:r w:rsidR="00052974" w:rsidRPr="00FA6D67">
        <w:rPr>
          <w:rFonts w:ascii="Garamond" w:hAnsi="Garamond" w:cs="Times New Roman"/>
          <w:sz w:val="24"/>
          <w:szCs w:val="24"/>
          <w:lang w:val="fr-FR"/>
        </w:rPr>
        <w:t xml:space="preserve">le secrétaire </w:t>
      </w:r>
      <w:r w:rsidR="00052974">
        <w:rPr>
          <w:rFonts w:ascii="Garamond" w:hAnsi="Garamond" w:cs="Times New Roman"/>
          <w:sz w:val="24"/>
          <w:szCs w:val="24"/>
          <w:lang w:val="fr-FR"/>
        </w:rPr>
        <w:t xml:space="preserve">à l’époque </w:t>
      </w:r>
      <w:r w:rsidR="009671E4">
        <w:rPr>
          <w:rFonts w:ascii="Garamond" w:hAnsi="Garamond" w:cs="Times New Roman"/>
          <w:sz w:val="24"/>
          <w:szCs w:val="24"/>
          <w:lang w:val="fr-FR"/>
        </w:rPr>
        <w:t>du parti à référence islamiste</w:t>
      </w:r>
      <w:r w:rsidR="001E65B1">
        <w:rPr>
          <w:rFonts w:ascii="Garamond" w:hAnsi="Garamond" w:cs="Times New Roman"/>
          <w:sz w:val="24"/>
          <w:szCs w:val="24"/>
          <w:lang w:val="fr-FR"/>
        </w:rPr>
        <w:t>,</w:t>
      </w:r>
      <w:r w:rsidR="00052974" w:rsidRPr="00FA6D67">
        <w:rPr>
          <w:rFonts w:ascii="Garamond" w:hAnsi="Garamond" w:cs="Times New Roman"/>
          <w:sz w:val="24"/>
          <w:szCs w:val="24"/>
          <w:lang w:val="fr-FR"/>
        </w:rPr>
        <w:t xml:space="preserve"> </w:t>
      </w:r>
      <w:r w:rsidR="009671E4">
        <w:rPr>
          <w:rFonts w:ascii="Garamond" w:hAnsi="Garamond" w:cs="Times New Roman"/>
          <w:sz w:val="24"/>
          <w:szCs w:val="24"/>
          <w:lang w:val="fr-FR"/>
        </w:rPr>
        <w:t xml:space="preserve">Mohamed </w:t>
      </w:r>
      <w:proofErr w:type="spellStart"/>
      <w:r w:rsidR="009671E4">
        <w:rPr>
          <w:rFonts w:ascii="Garamond" w:hAnsi="Garamond" w:cs="Times New Roman"/>
          <w:sz w:val="24"/>
          <w:szCs w:val="24"/>
          <w:lang w:val="fr-FR"/>
        </w:rPr>
        <w:t>Mbarek</w:t>
      </w:r>
      <w:proofErr w:type="spellEnd"/>
      <w:r w:rsidR="009671E4">
        <w:rPr>
          <w:rFonts w:ascii="Garamond" w:hAnsi="Garamond" w:cs="Times New Roman"/>
          <w:sz w:val="24"/>
          <w:szCs w:val="24"/>
          <w:lang w:val="fr-FR"/>
        </w:rPr>
        <w:t xml:space="preserve"> (du </w:t>
      </w:r>
      <w:r w:rsidR="00F00B95">
        <w:rPr>
          <w:rFonts w:ascii="Garamond" w:hAnsi="Garamond" w:cs="Times New Roman"/>
          <w:sz w:val="24"/>
          <w:szCs w:val="24"/>
          <w:lang w:val="fr-FR"/>
        </w:rPr>
        <w:t>Parti de la Justice et du D</w:t>
      </w:r>
      <w:r w:rsidR="009671E4">
        <w:rPr>
          <w:rFonts w:ascii="Garamond" w:hAnsi="Garamond" w:cs="Times New Roman"/>
          <w:sz w:val="24"/>
          <w:szCs w:val="24"/>
          <w:lang w:val="fr-FR"/>
        </w:rPr>
        <w:t>éveloppement, PJD)</w:t>
      </w:r>
      <w:r w:rsidR="001E65B1">
        <w:rPr>
          <w:rFonts w:ascii="Garamond" w:hAnsi="Garamond" w:cs="Times New Roman"/>
          <w:sz w:val="24"/>
          <w:szCs w:val="24"/>
          <w:lang w:val="fr-FR"/>
        </w:rPr>
        <w:t>,</w:t>
      </w:r>
      <w:r w:rsidR="00052974">
        <w:rPr>
          <w:rFonts w:ascii="Garamond" w:hAnsi="Garamond" w:cs="Times New Roman"/>
          <w:sz w:val="24"/>
          <w:szCs w:val="24"/>
          <w:lang w:val="fr-FR"/>
        </w:rPr>
        <w:t xml:space="preserve"> ont aussi choisi</w:t>
      </w:r>
      <w:r w:rsidR="009671E4">
        <w:rPr>
          <w:rFonts w:ascii="Garamond" w:hAnsi="Garamond" w:cs="Times New Roman"/>
          <w:sz w:val="24"/>
          <w:szCs w:val="24"/>
          <w:lang w:val="fr-FR"/>
        </w:rPr>
        <w:t xml:space="preserve"> de</w:t>
      </w:r>
      <w:r w:rsidR="00052974">
        <w:rPr>
          <w:rFonts w:ascii="Garamond" w:hAnsi="Garamond" w:cs="Times New Roman"/>
          <w:sz w:val="24"/>
          <w:szCs w:val="24"/>
          <w:lang w:val="fr-FR"/>
        </w:rPr>
        <w:t xml:space="preserve"> se porter candidat à la municipalité de Dakhla</w:t>
      </w:r>
      <w:r w:rsidR="00052974" w:rsidRPr="00FA6D67">
        <w:rPr>
          <w:rFonts w:ascii="Garamond" w:hAnsi="Garamond" w:cs="Times New Roman"/>
          <w:sz w:val="24"/>
          <w:szCs w:val="24"/>
          <w:lang w:val="fr-FR"/>
        </w:rPr>
        <w:t xml:space="preserve">. </w:t>
      </w:r>
      <w:proofErr w:type="spellStart"/>
      <w:r w:rsidR="00052974">
        <w:rPr>
          <w:rFonts w:ascii="Garamond" w:hAnsi="Garamond" w:cs="Times New Roman"/>
          <w:sz w:val="24"/>
          <w:szCs w:val="24"/>
          <w:lang w:val="fr-FR"/>
        </w:rPr>
        <w:t>Sliman</w:t>
      </w:r>
      <w:proofErr w:type="spellEnd"/>
      <w:r w:rsidR="00052974">
        <w:rPr>
          <w:rFonts w:ascii="Garamond" w:hAnsi="Garamond" w:cs="Times New Roman"/>
          <w:sz w:val="24"/>
          <w:szCs w:val="24"/>
          <w:lang w:val="fr-FR"/>
        </w:rPr>
        <w:t xml:space="preserve"> </w:t>
      </w:r>
      <w:proofErr w:type="spellStart"/>
      <w:r w:rsidR="00052974">
        <w:rPr>
          <w:rFonts w:ascii="Garamond" w:hAnsi="Garamond" w:cs="Times New Roman"/>
          <w:sz w:val="24"/>
          <w:szCs w:val="24"/>
          <w:lang w:val="fr-FR"/>
        </w:rPr>
        <w:t>Derhem</w:t>
      </w:r>
      <w:proofErr w:type="spellEnd"/>
      <w:r w:rsidR="00052974">
        <w:rPr>
          <w:rFonts w:ascii="Garamond" w:hAnsi="Garamond" w:cs="Times New Roman"/>
          <w:sz w:val="24"/>
          <w:szCs w:val="24"/>
          <w:lang w:val="fr-FR"/>
        </w:rPr>
        <w:t xml:space="preserve"> a été député de la circonscription </w:t>
      </w:r>
      <w:r w:rsidR="00A73386">
        <w:rPr>
          <w:rFonts w:ascii="Garamond" w:hAnsi="Garamond" w:cs="Times New Roman"/>
          <w:sz w:val="24"/>
          <w:szCs w:val="24"/>
          <w:lang w:val="fr-FR"/>
        </w:rPr>
        <w:t xml:space="preserve">de </w:t>
      </w:r>
      <w:r w:rsidR="00052974">
        <w:rPr>
          <w:rFonts w:ascii="Garamond" w:hAnsi="Garamond" w:cs="Times New Roman"/>
          <w:sz w:val="24"/>
          <w:szCs w:val="24"/>
          <w:lang w:val="fr-FR"/>
        </w:rPr>
        <w:t xml:space="preserve">Oued </w:t>
      </w:r>
      <w:proofErr w:type="spellStart"/>
      <w:r w:rsidR="00052974">
        <w:rPr>
          <w:rFonts w:ascii="Garamond" w:hAnsi="Garamond" w:cs="Times New Roman"/>
          <w:sz w:val="24"/>
          <w:szCs w:val="24"/>
          <w:lang w:val="fr-FR"/>
        </w:rPr>
        <w:t>Eddahab</w:t>
      </w:r>
      <w:proofErr w:type="spellEnd"/>
      <w:r w:rsidR="00052974">
        <w:rPr>
          <w:rFonts w:ascii="Garamond" w:hAnsi="Garamond" w:cs="Times New Roman"/>
          <w:sz w:val="24"/>
          <w:szCs w:val="24"/>
          <w:lang w:val="fr-FR"/>
        </w:rPr>
        <w:t xml:space="preserve"> entre 2002 et 2011 et </w:t>
      </w:r>
      <w:r w:rsidR="009671E4">
        <w:rPr>
          <w:rFonts w:ascii="Garamond" w:hAnsi="Garamond" w:cs="Times New Roman"/>
          <w:sz w:val="24"/>
          <w:szCs w:val="24"/>
          <w:lang w:val="fr-FR"/>
        </w:rPr>
        <w:t>il a été élu à nouveau en 2016 ; l</w:t>
      </w:r>
      <w:r w:rsidR="00052974">
        <w:rPr>
          <w:rFonts w:ascii="Garamond" w:hAnsi="Garamond" w:cs="Times New Roman"/>
          <w:sz w:val="24"/>
          <w:szCs w:val="24"/>
          <w:lang w:val="fr-FR"/>
        </w:rPr>
        <w:t xml:space="preserve">ors des élections législatives de 2011, il avait refusé de se porter candidat en faveur de son frère Hassan qui </w:t>
      </w:r>
      <w:r w:rsidR="009671E4">
        <w:rPr>
          <w:rFonts w:ascii="Garamond" w:hAnsi="Garamond" w:cs="Times New Roman"/>
          <w:sz w:val="24"/>
          <w:szCs w:val="24"/>
          <w:lang w:val="fr-FR"/>
        </w:rPr>
        <w:t>a été</w:t>
      </w:r>
      <w:r w:rsidR="00052974">
        <w:rPr>
          <w:rFonts w:ascii="Garamond" w:hAnsi="Garamond" w:cs="Times New Roman"/>
          <w:sz w:val="24"/>
          <w:szCs w:val="24"/>
          <w:lang w:val="fr-FR"/>
        </w:rPr>
        <w:t xml:space="preserve"> élu malgré son inscription politique </w:t>
      </w:r>
      <w:r w:rsidR="009671E4">
        <w:rPr>
          <w:rFonts w:ascii="Garamond" w:hAnsi="Garamond" w:cs="Times New Roman"/>
          <w:sz w:val="24"/>
          <w:szCs w:val="24"/>
          <w:lang w:val="fr-FR"/>
        </w:rPr>
        <w:t xml:space="preserve">à </w:t>
      </w:r>
      <w:proofErr w:type="spellStart"/>
      <w:r w:rsidR="009671E4">
        <w:rPr>
          <w:rFonts w:ascii="Garamond" w:hAnsi="Garamond" w:cs="Times New Roman"/>
          <w:sz w:val="24"/>
          <w:szCs w:val="24"/>
          <w:lang w:val="fr-FR"/>
        </w:rPr>
        <w:t>Laâyoune</w:t>
      </w:r>
      <w:proofErr w:type="spellEnd"/>
      <w:r w:rsidR="009671E4">
        <w:rPr>
          <w:rFonts w:ascii="Garamond" w:hAnsi="Garamond" w:cs="Times New Roman"/>
          <w:sz w:val="24"/>
          <w:szCs w:val="24"/>
          <w:lang w:val="fr-FR"/>
        </w:rPr>
        <w:t xml:space="preserve"> –</w:t>
      </w:r>
      <w:r w:rsidR="00052974">
        <w:rPr>
          <w:rFonts w:ascii="Garamond" w:hAnsi="Garamond" w:cs="Times New Roman"/>
          <w:sz w:val="24"/>
          <w:szCs w:val="24"/>
          <w:lang w:val="fr-FR"/>
        </w:rPr>
        <w:t xml:space="preserve"> ce qui </w:t>
      </w:r>
      <w:r w:rsidR="009671E4">
        <w:rPr>
          <w:rFonts w:ascii="Garamond" w:hAnsi="Garamond" w:cs="Times New Roman"/>
          <w:sz w:val="24"/>
          <w:szCs w:val="24"/>
          <w:lang w:val="fr-FR"/>
        </w:rPr>
        <w:t>vraisemblablement a constitué</w:t>
      </w:r>
      <w:r w:rsidR="00052974">
        <w:rPr>
          <w:rFonts w:ascii="Garamond" w:hAnsi="Garamond" w:cs="Times New Roman"/>
          <w:sz w:val="24"/>
          <w:szCs w:val="24"/>
          <w:lang w:val="fr-FR"/>
        </w:rPr>
        <w:t xml:space="preserve"> une stratégie électorale familiale (</w:t>
      </w:r>
      <w:proofErr w:type="spellStart"/>
      <w:r w:rsidR="00052974">
        <w:rPr>
          <w:rFonts w:ascii="Garamond" w:hAnsi="Garamond" w:cs="Times New Roman"/>
          <w:sz w:val="24"/>
          <w:szCs w:val="24"/>
          <w:lang w:val="fr-FR"/>
        </w:rPr>
        <w:t>Veguilla</w:t>
      </w:r>
      <w:proofErr w:type="spellEnd"/>
      <w:r w:rsidR="00052974">
        <w:rPr>
          <w:rFonts w:ascii="Garamond" w:hAnsi="Garamond" w:cs="Times New Roman"/>
          <w:sz w:val="24"/>
          <w:szCs w:val="24"/>
          <w:lang w:val="fr-FR"/>
        </w:rPr>
        <w:t xml:space="preserve">, 2017 : 458). L’incompatibilité entre la présidence de la Région et le mandat parlementaire contribuerait aussi à </w:t>
      </w:r>
      <w:r w:rsidR="009671E4">
        <w:rPr>
          <w:rFonts w:ascii="Garamond" w:hAnsi="Garamond" w:cs="Times New Roman"/>
          <w:sz w:val="24"/>
          <w:szCs w:val="24"/>
          <w:lang w:val="fr-FR"/>
        </w:rPr>
        <w:t>expliquer</w:t>
      </w:r>
      <w:r w:rsidR="00052974">
        <w:rPr>
          <w:rFonts w:ascii="Garamond" w:hAnsi="Garamond" w:cs="Times New Roman"/>
          <w:sz w:val="24"/>
          <w:szCs w:val="24"/>
          <w:lang w:val="fr-FR"/>
        </w:rPr>
        <w:t xml:space="preserve"> le choix du candidat socialiste</w:t>
      </w:r>
      <w:r w:rsidR="009671E4">
        <w:rPr>
          <w:rFonts w:ascii="Garamond" w:hAnsi="Garamond" w:cs="Times New Roman"/>
          <w:sz w:val="24"/>
          <w:szCs w:val="24"/>
          <w:lang w:val="fr-FR"/>
        </w:rPr>
        <w:t>,</w:t>
      </w:r>
      <w:r w:rsidR="00052974">
        <w:rPr>
          <w:rFonts w:ascii="Garamond" w:hAnsi="Garamond" w:cs="Times New Roman"/>
          <w:sz w:val="24"/>
          <w:szCs w:val="24"/>
          <w:lang w:val="fr-FR"/>
        </w:rPr>
        <w:t xml:space="preserve"> </w:t>
      </w:r>
      <w:proofErr w:type="spellStart"/>
      <w:r w:rsidR="009671E4">
        <w:rPr>
          <w:rFonts w:ascii="Garamond" w:hAnsi="Garamond" w:cs="Times New Roman"/>
          <w:sz w:val="24"/>
          <w:szCs w:val="24"/>
          <w:lang w:val="fr-FR"/>
        </w:rPr>
        <w:t>Sliman</w:t>
      </w:r>
      <w:proofErr w:type="spellEnd"/>
      <w:r w:rsidR="009671E4">
        <w:rPr>
          <w:rFonts w:ascii="Garamond" w:hAnsi="Garamond" w:cs="Times New Roman"/>
          <w:sz w:val="24"/>
          <w:szCs w:val="24"/>
          <w:lang w:val="fr-FR"/>
        </w:rPr>
        <w:t xml:space="preserve"> </w:t>
      </w:r>
      <w:proofErr w:type="spellStart"/>
      <w:r w:rsidR="009671E4">
        <w:rPr>
          <w:rFonts w:ascii="Garamond" w:hAnsi="Garamond" w:cs="Times New Roman"/>
          <w:sz w:val="24"/>
          <w:szCs w:val="24"/>
          <w:lang w:val="fr-FR"/>
        </w:rPr>
        <w:t>Derhem</w:t>
      </w:r>
      <w:proofErr w:type="spellEnd"/>
      <w:r w:rsidR="009671E4">
        <w:rPr>
          <w:rFonts w:ascii="Garamond" w:hAnsi="Garamond" w:cs="Times New Roman"/>
          <w:sz w:val="24"/>
          <w:szCs w:val="24"/>
          <w:lang w:val="fr-FR"/>
        </w:rPr>
        <w:t xml:space="preserve">, </w:t>
      </w:r>
      <w:r w:rsidR="00052974">
        <w:rPr>
          <w:rFonts w:ascii="Garamond" w:hAnsi="Garamond" w:cs="Times New Roman"/>
          <w:sz w:val="24"/>
          <w:szCs w:val="24"/>
          <w:lang w:val="fr-FR"/>
        </w:rPr>
        <w:t>en faveu</w:t>
      </w:r>
      <w:r w:rsidR="009671E4">
        <w:rPr>
          <w:rFonts w:ascii="Garamond" w:hAnsi="Garamond" w:cs="Times New Roman"/>
          <w:sz w:val="24"/>
          <w:szCs w:val="24"/>
          <w:lang w:val="fr-FR"/>
        </w:rPr>
        <w:t>r de la municipalité de Dakhla</w:t>
      </w:r>
      <w:r w:rsidR="00A73386">
        <w:rPr>
          <w:rFonts w:ascii="Garamond" w:hAnsi="Garamond" w:cs="Times New Roman"/>
          <w:sz w:val="24"/>
          <w:szCs w:val="24"/>
          <w:lang w:val="fr-FR"/>
        </w:rPr>
        <w:t>,</w:t>
      </w:r>
      <w:r w:rsidR="009671E4">
        <w:rPr>
          <w:rFonts w:ascii="Garamond" w:hAnsi="Garamond" w:cs="Times New Roman"/>
          <w:sz w:val="24"/>
          <w:szCs w:val="24"/>
          <w:lang w:val="fr-FR"/>
        </w:rPr>
        <w:t xml:space="preserve"> puisqu’i</w:t>
      </w:r>
      <w:r w:rsidR="00052974">
        <w:rPr>
          <w:rFonts w:ascii="Garamond" w:hAnsi="Garamond" w:cs="Times New Roman"/>
          <w:sz w:val="24"/>
          <w:szCs w:val="24"/>
          <w:lang w:val="fr-FR"/>
        </w:rPr>
        <w:t xml:space="preserve">l a </w:t>
      </w:r>
      <w:r w:rsidR="009671E4">
        <w:rPr>
          <w:rFonts w:ascii="Garamond" w:hAnsi="Garamond" w:cs="Times New Roman"/>
          <w:sz w:val="24"/>
          <w:szCs w:val="24"/>
          <w:lang w:val="fr-FR"/>
        </w:rPr>
        <w:t xml:space="preserve">été </w:t>
      </w:r>
      <w:r w:rsidR="00052974">
        <w:rPr>
          <w:rFonts w:ascii="Garamond" w:hAnsi="Garamond" w:cs="Times New Roman"/>
          <w:sz w:val="24"/>
          <w:szCs w:val="24"/>
          <w:lang w:val="fr-FR"/>
        </w:rPr>
        <w:t xml:space="preserve">effectivement élu un an plus tard </w:t>
      </w:r>
      <w:r w:rsidR="009671E4">
        <w:rPr>
          <w:rFonts w:ascii="Garamond" w:hAnsi="Garamond" w:cs="Times New Roman"/>
          <w:sz w:val="24"/>
          <w:szCs w:val="24"/>
          <w:lang w:val="fr-FR"/>
        </w:rPr>
        <w:t>au parlement</w:t>
      </w:r>
      <w:r w:rsidR="00052974">
        <w:rPr>
          <w:rFonts w:ascii="Garamond" w:hAnsi="Garamond" w:cs="Times New Roman"/>
          <w:sz w:val="24"/>
          <w:szCs w:val="24"/>
          <w:lang w:val="fr-FR"/>
        </w:rPr>
        <w:t xml:space="preserve">. </w:t>
      </w:r>
      <w:r w:rsidR="001E65B1">
        <w:rPr>
          <w:rFonts w:ascii="Garamond" w:hAnsi="Garamond" w:cs="Times New Roman"/>
          <w:sz w:val="24"/>
          <w:szCs w:val="24"/>
          <w:lang w:val="fr-FR"/>
        </w:rPr>
        <w:t xml:space="preserve">Pour sa part, Mohamed </w:t>
      </w:r>
      <w:proofErr w:type="spellStart"/>
      <w:r w:rsidR="001E65B1">
        <w:rPr>
          <w:rFonts w:ascii="Garamond" w:hAnsi="Garamond" w:cs="Times New Roman"/>
          <w:sz w:val="24"/>
          <w:szCs w:val="24"/>
          <w:lang w:val="fr-FR"/>
        </w:rPr>
        <w:t>Mbarek</w:t>
      </w:r>
      <w:proofErr w:type="spellEnd"/>
      <w:r w:rsidR="009671E4">
        <w:rPr>
          <w:rFonts w:ascii="Garamond" w:hAnsi="Garamond" w:cs="Times New Roman"/>
          <w:sz w:val="24"/>
          <w:szCs w:val="24"/>
          <w:lang w:val="fr-FR"/>
        </w:rPr>
        <w:t xml:space="preserve"> </w:t>
      </w:r>
      <w:r w:rsidR="00A73386">
        <w:rPr>
          <w:rFonts w:ascii="Garamond" w:hAnsi="Garamond" w:cs="Times New Roman"/>
          <w:sz w:val="24"/>
          <w:szCs w:val="24"/>
          <w:lang w:val="fr-FR"/>
        </w:rPr>
        <w:t xml:space="preserve">a fait le choix de continuer </w:t>
      </w:r>
      <w:r w:rsidR="009671E4">
        <w:rPr>
          <w:rFonts w:ascii="Garamond" w:hAnsi="Garamond" w:cs="Times New Roman"/>
          <w:sz w:val="24"/>
          <w:szCs w:val="24"/>
          <w:lang w:val="fr-FR"/>
        </w:rPr>
        <w:t xml:space="preserve">à </w:t>
      </w:r>
      <w:r w:rsidR="00052974">
        <w:rPr>
          <w:rFonts w:ascii="Garamond" w:hAnsi="Garamond" w:cs="Times New Roman"/>
          <w:sz w:val="24"/>
          <w:szCs w:val="24"/>
          <w:lang w:val="fr-FR"/>
        </w:rPr>
        <w:t>investir l’institution municipale (il est conseiller municip</w:t>
      </w:r>
      <w:r w:rsidR="009671E4">
        <w:rPr>
          <w:rFonts w:ascii="Garamond" w:hAnsi="Garamond" w:cs="Times New Roman"/>
          <w:sz w:val="24"/>
          <w:szCs w:val="24"/>
          <w:lang w:val="fr-FR"/>
        </w:rPr>
        <w:t>al depuis 2009). En revanche, le</w:t>
      </w:r>
      <w:r w:rsidR="001E65B1">
        <w:rPr>
          <w:rFonts w:ascii="Garamond" w:hAnsi="Garamond" w:cs="Times New Roman"/>
          <w:sz w:val="24"/>
          <w:szCs w:val="24"/>
          <w:lang w:val="fr-FR"/>
        </w:rPr>
        <w:t xml:space="preserve"> secrétaire régional du Parti Authenticité et M</w:t>
      </w:r>
      <w:r w:rsidR="00052974">
        <w:rPr>
          <w:rFonts w:ascii="Garamond" w:hAnsi="Garamond" w:cs="Times New Roman"/>
          <w:sz w:val="24"/>
          <w:szCs w:val="24"/>
          <w:lang w:val="fr-FR"/>
        </w:rPr>
        <w:t xml:space="preserve">odernité (PAM), créé en 2008 </w:t>
      </w:r>
      <w:r w:rsidR="00052974" w:rsidRPr="006A3441">
        <w:rPr>
          <w:rFonts w:ascii="Garamond" w:hAnsi="Garamond" w:cs="Times New Roman"/>
          <w:sz w:val="24"/>
          <w:szCs w:val="24"/>
          <w:lang w:val="fr-FR"/>
        </w:rPr>
        <w:t xml:space="preserve">par Fouad Ali El </w:t>
      </w:r>
      <w:proofErr w:type="spellStart"/>
      <w:r w:rsidR="00052974" w:rsidRPr="006A3441">
        <w:rPr>
          <w:rFonts w:ascii="Garamond" w:hAnsi="Garamond" w:cs="Times New Roman"/>
          <w:sz w:val="24"/>
          <w:szCs w:val="24"/>
          <w:lang w:val="fr-FR"/>
        </w:rPr>
        <w:t>Himma</w:t>
      </w:r>
      <w:proofErr w:type="spellEnd"/>
      <w:r w:rsidR="009671E4">
        <w:rPr>
          <w:rFonts w:ascii="Garamond" w:hAnsi="Garamond" w:cs="Times New Roman"/>
          <w:sz w:val="24"/>
          <w:szCs w:val="24"/>
          <w:lang w:val="fr-FR"/>
        </w:rPr>
        <w:t xml:space="preserve"> et</w:t>
      </w:r>
      <w:r w:rsidR="00052974">
        <w:rPr>
          <w:rFonts w:ascii="Garamond" w:hAnsi="Garamond" w:cs="Times New Roman"/>
          <w:sz w:val="24"/>
          <w:szCs w:val="24"/>
          <w:lang w:val="fr-FR"/>
        </w:rPr>
        <w:t xml:space="preserve"> très proche de la monarchie</w:t>
      </w:r>
      <w:r w:rsidR="00052974" w:rsidRPr="00CB058B">
        <w:rPr>
          <w:rFonts w:ascii="Garamond" w:hAnsi="Garamond" w:cs="Times New Roman"/>
          <w:sz w:val="24"/>
          <w:szCs w:val="24"/>
          <w:lang w:val="fr-FR"/>
        </w:rPr>
        <w:t>,</w:t>
      </w:r>
      <w:r w:rsidR="00052974">
        <w:rPr>
          <w:rFonts w:ascii="Garamond" w:hAnsi="Garamond" w:cs="Times New Roman"/>
          <w:sz w:val="24"/>
          <w:szCs w:val="24"/>
          <w:lang w:val="fr-FR"/>
        </w:rPr>
        <w:t xml:space="preserve"> </w:t>
      </w:r>
      <w:r w:rsidR="009671E4">
        <w:rPr>
          <w:rFonts w:ascii="Garamond" w:hAnsi="Garamond" w:cs="Times New Roman"/>
          <w:sz w:val="24"/>
          <w:szCs w:val="24"/>
          <w:lang w:val="fr-FR"/>
        </w:rPr>
        <w:t>ainsi que</w:t>
      </w:r>
      <w:r w:rsidR="00052974">
        <w:rPr>
          <w:rFonts w:ascii="Garamond" w:hAnsi="Garamond" w:cs="Times New Roman"/>
          <w:sz w:val="24"/>
          <w:szCs w:val="24"/>
          <w:lang w:val="fr-FR"/>
        </w:rPr>
        <w:t xml:space="preserve"> le lead</w:t>
      </w:r>
      <w:r w:rsidR="009671E4">
        <w:rPr>
          <w:rFonts w:ascii="Garamond" w:hAnsi="Garamond" w:cs="Times New Roman"/>
          <w:sz w:val="24"/>
          <w:szCs w:val="24"/>
          <w:lang w:val="fr-FR"/>
        </w:rPr>
        <w:t>er du Rassemblement National des I</w:t>
      </w:r>
      <w:r w:rsidR="00052974" w:rsidRPr="00D81A36">
        <w:rPr>
          <w:rFonts w:ascii="Garamond" w:hAnsi="Garamond" w:cs="Times New Roman"/>
          <w:sz w:val="24"/>
          <w:szCs w:val="24"/>
          <w:lang w:val="fr-FR"/>
        </w:rPr>
        <w:t xml:space="preserve">ndépendants </w:t>
      </w:r>
      <w:r w:rsidR="00052974">
        <w:rPr>
          <w:rFonts w:ascii="Garamond" w:hAnsi="Garamond" w:cs="Times New Roman"/>
          <w:sz w:val="24"/>
          <w:szCs w:val="24"/>
          <w:lang w:val="fr-FR"/>
        </w:rPr>
        <w:t>(RNI)</w:t>
      </w:r>
      <w:r w:rsidR="00A73386">
        <w:rPr>
          <w:rFonts w:ascii="Garamond" w:hAnsi="Garamond" w:cs="Times New Roman"/>
          <w:sz w:val="24"/>
          <w:szCs w:val="24"/>
          <w:lang w:val="fr-FR"/>
        </w:rPr>
        <w:t>,</w:t>
      </w:r>
      <w:r w:rsidR="00052974">
        <w:rPr>
          <w:rFonts w:ascii="Garamond" w:hAnsi="Garamond" w:cs="Times New Roman"/>
          <w:sz w:val="24"/>
          <w:szCs w:val="24"/>
          <w:lang w:val="fr-FR"/>
        </w:rPr>
        <w:t xml:space="preserve"> ont </w:t>
      </w:r>
      <w:r w:rsidR="009671E4">
        <w:rPr>
          <w:rFonts w:ascii="Garamond" w:hAnsi="Garamond" w:cs="Times New Roman"/>
          <w:sz w:val="24"/>
          <w:szCs w:val="24"/>
          <w:lang w:val="fr-FR"/>
        </w:rPr>
        <w:t xml:space="preserve">opté, eux, </w:t>
      </w:r>
      <w:r w:rsidR="00052974" w:rsidRPr="000E6A36">
        <w:rPr>
          <w:rFonts w:ascii="Garamond" w:hAnsi="Garamond" w:cs="Times New Roman"/>
          <w:sz w:val="24"/>
          <w:szCs w:val="24"/>
          <w:lang w:val="fr-FR"/>
        </w:rPr>
        <w:t xml:space="preserve">pour se porter candidat à la Région : le premier </w:t>
      </w:r>
      <w:r w:rsidR="0003022A">
        <w:rPr>
          <w:rFonts w:ascii="Garamond" w:hAnsi="Garamond" w:cs="Times New Roman"/>
          <w:sz w:val="24"/>
          <w:szCs w:val="24"/>
          <w:lang w:val="fr-FR"/>
        </w:rPr>
        <w:t xml:space="preserve">(PAM) </w:t>
      </w:r>
      <w:r w:rsidR="00052974" w:rsidRPr="000E6A36">
        <w:rPr>
          <w:rFonts w:ascii="Garamond" w:hAnsi="Garamond" w:cs="Times New Roman"/>
          <w:sz w:val="24"/>
          <w:szCs w:val="24"/>
          <w:lang w:val="fr-FR"/>
        </w:rPr>
        <w:t>a obtenu trois postes et le second</w:t>
      </w:r>
      <w:r w:rsidR="00E8106E">
        <w:rPr>
          <w:rFonts w:ascii="Garamond" w:hAnsi="Garamond" w:cs="Times New Roman"/>
          <w:sz w:val="24"/>
          <w:szCs w:val="24"/>
          <w:lang w:val="fr-FR"/>
        </w:rPr>
        <w:t xml:space="preserve"> </w:t>
      </w:r>
      <w:r w:rsidR="0003022A">
        <w:rPr>
          <w:rFonts w:ascii="Garamond" w:hAnsi="Garamond" w:cs="Times New Roman"/>
          <w:sz w:val="24"/>
          <w:szCs w:val="24"/>
          <w:lang w:val="fr-FR"/>
        </w:rPr>
        <w:t xml:space="preserve">(RNI) </w:t>
      </w:r>
      <w:r w:rsidR="00052974" w:rsidRPr="000E6A36">
        <w:rPr>
          <w:rFonts w:ascii="Garamond" w:hAnsi="Garamond" w:cs="Times New Roman"/>
          <w:sz w:val="24"/>
          <w:szCs w:val="24"/>
          <w:lang w:val="fr-FR"/>
        </w:rPr>
        <w:t xml:space="preserve">deux au Conseil de </w:t>
      </w:r>
      <w:r w:rsidR="00052974" w:rsidRPr="000E6A36">
        <w:rPr>
          <w:rFonts w:ascii="Garamond" w:hAnsi="Garamond" w:cs="Times New Roman"/>
          <w:sz w:val="24"/>
          <w:szCs w:val="24"/>
          <w:lang w:val="fr-FR"/>
        </w:rPr>
        <w:lastRenderedPageBreak/>
        <w:t>Région.</w:t>
      </w:r>
      <w:r w:rsidR="00052974">
        <w:rPr>
          <w:rFonts w:ascii="Garamond" w:hAnsi="Garamond" w:cs="Times New Roman"/>
          <w:sz w:val="24"/>
          <w:szCs w:val="24"/>
          <w:lang w:val="fr-FR"/>
        </w:rPr>
        <w:t xml:space="preserve"> Le RNI n’a pas obtenu de représentant </w:t>
      </w:r>
      <w:r w:rsidR="00A73386">
        <w:rPr>
          <w:rFonts w:ascii="Garamond" w:hAnsi="Garamond" w:cs="Times New Roman"/>
          <w:sz w:val="24"/>
          <w:szCs w:val="24"/>
          <w:lang w:val="fr-FR"/>
        </w:rPr>
        <w:t>au</w:t>
      </w:r>
      <w:r w:rsidR="00052974">
        <w:rPr>
          <w:rFonts w:ascii="Garamond" w:hAnsi="Garamond" w:cs="Times New Roman"/>
          <w:sz w:val="24"/>
          <w:szCs w:val="24"/>
          <w:lang w:val="fr-FR"/>
        </w:rPr>
        <w:t xml:space="preserve"> Conseil municipal, l</w:t>
      </w:r>
      <w:r w:rsidR="00052974" w:rsidRPr="00FC5A1A">
        <w:rPr>
          <w:rFonts w:ascii="Garamond" w:hAnsi="Garamond" w:cs="Times New Roman"/>
          <w:sz w:val="24"/>
          <w:szCs w:val="24"/>
          <w:lang w:val="fr-FR"/>
        </w:rPr>
        <w:t>e PAM en a obtenu 4 et chacun des deux a obtenu 8 postes sur les 180 à pourvoir dans les communes rurales.</w:t>
      </w:r>
      <w:r w:rsidR="00052974">
        <w:rPr>
          <w:rFonts w:ascii="Garamond" w:hAnsi="Garamond" w:cs="Times New Roman"/>
          <w:sz w:val="24"/>
          <w:szCs w:val="24"/>
          <w:lang w:val="fr-FR"/>
        </w:rPr>
        <w:t xml:space="preserve"> Ni le RNI ni le PAM </w:t>
      </w:r>
      <w:r w:rsidR="009671E4">
        <w:rPr>
          <w:rFonts w:ascii="Garamond" w:hAnsi="Garamond" w:cs="Times New Roman"/>
          <w:sz w:val="24"/>
          <w:szCs w:val="24"/>
          <w:lang w:val="fr-FR"/>
        </w:rPr>
        <w:t xml:space="preserve">ne </w:t>
      </w:r>
      <w:r w:rsidR="00052974">
        <w:rPr>
          <w:rFonts w:ascii="Garamond" w:hAnsi="Garamond" w:cs="Times New Roman"/>
          <w:sz w:val="24"/>
          <w:szCs w:val="24"/>
          <w:lang w:val="fr-FR"/>
        </w:rPr>
        <w:t xml:space="preserve">font partie des partis politiques qui ont traditionnellement investis les </w:t>
      </w:r>
      <w:r w:rsidR="009671E4">
        <w:rPr>
          <w:rFonts w:ascii="Garamond" w:hAnsi="Garamond" w:cs="Times New Roman"/>
          <w:sz w:val="24"/>
          <w:szCs w:val="24"/>
          <w:lang w:val="fr-FR"/>
        </w:rPr>
        <w:t>divisons de</w:t>
      </w:r>
      <w:r w:rsidR="00A73386">
        <w:rPr>
          <w:rFonts w:ascii="Garamond" w:hAnsi="Garamond" w:cs="Times New Roman"/>
          <w:sz w:val="24"/>
          <w:szCs w:val="24"/>
          <w:lang w:val="fr-FR"/>
        </w:rPr>
        <w:t>s</w:t>
      </w:r>
      <w:r w:rsidR="009671E4">
        <w:rPr>
          <w:rFonts w:ascii="Garamond" w:hAnsi="Garamond" w:cs="Times New Roman"/>
          <w:sz w:val="24"/>
          <w:szCs w:val="24"/>
          <w:lang w:val="fr-FR"/>
        </w:rPr>
        <w:t xml:space="preserve"> </w:t>
      </w:r>
      <w:r w:rsidR="00052974">
        <w:rPr>
          <w:rFonts w:ascii="Garamond" w:hAnsi="Garamond" w:cs="Times New Roman"/>
          <w:sz w:val="24"/>
          <w:szCs w:val="24"/>
          <w:lang w:val="fr-FR"/>
        </w:rPr>
        <w:t>circonscription</w:t>
      </w:r>
      <w:r w:rsidR="00052974" w:rsidRPr="00732CA5">
        <w:rPr>
          <w:rFonts w:ascii="Garamond" w:hAnsi="Garamond" w:cs="Times New Roman"/>
          <w:sz w:val="24"/>
          <w:szCs w:val="24"/>
          <w:lang w:val="fr-FR"/>
        </w:rPr>
        <w:t xml:space="preserve">s </w:t>
      </w:r>
      <w:r w:rsidR="009671E4">
        <w:rPr>
          <w:rFonts w:ascii="Garamond" w:hAnsi="Garamond" w:cs="Times New Roman"/>
          <w:sz w:val="24"/>
          <w:szCs w:val="24"/>
          <w:lang w:val="fr-FR"/>
        </w:rPr>
        <w:t>de la</w:t>
      </w:r>
      <w:r w:rsidR="00052974" w:rsidRPr="00732CA5">
        <w:rPr>
          <w:rFonts w:ascii="Garamond" w:hAnsi="Garamond" w:cs="Times New Roman"/>
          <w:sz w:val="24"/>
          <w:szCs w:val="24"/>
          <w:lang w:val="fr-FR"/>
        </w:rPr>
        <w:t xml:space="preserve"> r</w:t>
      </w:r>
      <w:r w:rsidR="00052974">
        <w:rPr>
          <w:rFonts w:ascii="Garamond" w:hAnsi="Garamond" w:cs="Times New Roman"/>
          <w:sz w:val="24"/>
          <w:szCs w:val="24"/>
          <w:lang w:val="fr-FR"/>
        </w:rPr>
        <w:t xml:space="preserve">égion Dakhla-Oued </w:t>
      </w:r>
      <w:proofErr w:type="spellStart"/>
      <w:r w:rsidR="00052974">
        <w:rPr>
          <w:rFonts w:ascii="Garamond" w:hAnsi="Garamond" w:cs="Times New Roman"/>
          <w:sz w:val="24"/>
          <w:szCs w:val="24"/>
          <w:lang w:val="fr-FR"/>
        </w:rPr>
        <w:t>Eddahb</w:t>
      </w:r>
      <w:proofErr w:type="spellEnd"/>
      <w:r w:rsidR="00052974">
        <w:rPr>
          <w:rFonts w:ascii="Garamond" w:hAnsi="Garamond" w:cs="Times New Roman"/>
          <w:sz w:val="24"/>
          <w:szCs w:val="24"/>
          <w:lang w:val="fr-FR"/>
        </w:rPr>
        <w:t xml:space="preserve">. Leurs leaders ont récemment assumé la direction régionale de </w:t>
      </w:r>
      <w:r w:rsidR="001E65B1">
        <w:rPr>
          <w:rFonts w:ascii="Garamond" w:hAnsi="Garamond" w:cs="Times New Roman"/>
          <w:sz w:val="24"/>
          <w:szCs w:val="24"/>
          <w:lang w:val="fr-FR"/>
        </w:rPr>
        <w:t>leur parti</w:t>
      </w:r>
      <w:r w:rsidR="00052974">
        <w:rPr>
          <w:rFonts w:ascii="Garamond" w:hAnsi="Garamond" w:cs="Times New Roman"/>
          <w:sz w:val="24"/>
          <w:szCs w:val="24"/>
          <w:lang w:val="fr-FR"/>
        </w:rPr>
        <w:t>.</w:t>
      </w:r>
    </w:p>
    <w:p w14:paraId="4E3CD077" w14:textId="77777777" w:rsidR="009671E4" w:rsidRDefault="009671E4" w:rsidP="00707065">
      <w:pPr>
        <w:spacing w:after="0" w:line="240" w:lineRule="auto"/>
        <w:contextualSpacing/>
        <w:jc w:val="both"/>
        <w:rPr>
          <w:rFonts w:ascii="Garamond" w:hAnsi="Garamond" w:cs="Times New Roman"/>
          <w:sz w:val="24"/>
          <w:szCs w:val="24"/>
          <w:lang w:val="fr-FR"/>
        </w:rPr>
      </w:pPr>
    </w:p>
    <w:p w14:paraId="0E1632EF" w14:textId="77777777" w:rsidR="009671E4" w:rsidRDefault="009671E4" w:rsidP="00707065">
      <w:pPr>
        <w:spacing w:after="0" w:line="240" w:lineRule="auto"/>
        <w:contextualSpacing/>
        <w:jc w:val="both"/>
        <w:rPr>
          <w:rFonts w:ascii="Garamond" w:hAnsi="Garamond" w:cs="Times New Roman"/>
          <w:sz w:val="24"/>
          <w:szCs w:val="24"/>
          <w:lang w:val="fr-FR"/>
        </w:rPr>
      </w:pPr>
    </w:p>
    <w:p w14:paraId="04ACBC2A" w14:textId="77777777" w:rsidR="009671E4" w:rsidRDefault="009671E4" w:rsidP="00707065">
      <w:pPr>
        <w:spacing w:after="0" w:line="240" w:lineRule="auto"/>
        <w:contextualSpacing/>
        <w:jc w:val="both"/>
        <w:rPr>
          <w:rFonts w:ascii="Garamond" w:hAnsi="Garamond" w:cs="Times New Roman"/>
          <w:sz w:val="24"/>
          <w:szCs w:val="24"/>
          <w:lang w:val="fr-FR"/>
        </w:rPr>
      </w:pPr>
    </w:p>
    <w:p w14:paraId="71BB59B7" w14:textId="77777777" w:rsidR="009671E4" w:rsidRDefault="009671E4" w:rsidP="00707065">
      <w:pPr>
        <w:spacing w:after="0" w:line="240" w:lineRule="auto"/>
        <w:contextualSpacing/>
        <w:jc w:val="both"/>
        <w:rPr>
          <w:rFonts w:ascii="Garamond" w:hAnsi="Garamond" w:cs="Times New Roman"/>
          <w:sz w:val="24"/>
          <w:szCs w:val="24"/>
          <w:lang w:val="fr-FR"/>
        </w:rPr>
      </w:pPr>
    </w:p>
    <w:p w14:paraId="519F3CE5"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64F00318"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66B38AC1" w14:textId="77777777" w:rsidR="00052974" w:rsidRPr="006A3441" w:rsidRDefault="00052974" w:rsidP="00D63F14">
      <w:pPr>
        <w:spacing w:after="0" w:line="240" w:lineRule="auto"/>
        <w:contextualSpacing/>
        <w:jc w:val="both"/>
        <w:outlineLvl w:val="0"/>
        <w:rPr>
          <w:rFonts w:ascii="Garamond" w:hAnsi="Garamond" w:cs="Times New Roman"/>
          <w:sz w:val="20"/>
          <w:szCs w:val="20"/>
          <w:lang w:val="fr-FR"/>
        </w:rPr>
      </w:pPr>
      <w:r w:rsidRPr="006A3441">
        <w:rPr>
          <w:rFonts w:ascii="Garamond" w:hAnsi="Garamond" w:cs="Times New Roman"/>
          <w:b/>
          <w:sz w:val="20"/>
          <w:szCs w:val="20"/>
          <w:lang w:val="fr-FR"/>
        </w:rPr>
        <w:t>Tableau 1.</w:t>
      </w:r>
      <w:r w:rsidRPr="006A3441">
        <w:rPr>
          <w:rFonts w:ascii="Garamond" w:hAnsi="Garamond" w:cs="Times New Roman"/>
          <w:sz w:val="20"/>
          <w:szCs w:val="20"/>
          <w:lang w:val="fr-FR"/>
        </w:rPr>
        <w:t xml:space="preserve"> Résultats des élections régionales de 2015 à Dakhla-Oued </w:t>
      </w:r>
      <w:proofErr w:type="spellStart"/>
      <w:r w:rsidRPr="006A3441">
        <w:rPr>
          <w:rFonts w:ascii="Garamond" w:hAnsi="Garamond" w:cs="Times New Roman"/>
          <w:sz w:val="20"/>
          <w:szCs w:val="20"/>
          <w:lang w:val="fr-FR"/>
        </w:rPr>
        <w:t>Eddahab</w:t>
      </w:r>
      <w:proofErr w:type="spellEnd"/>
    </w:p>
    <w:tbl>
      <w:tblPr>
        <w:tblStyle w:val="Tablaconcuadrcula"/>
        <w:tblW w:w="0" w:type="auto"/>
        <w:tblLook w:val="04A0" w:firstRow="1" w:lastRow="0" w:firstColumn="1" w:lastColumn="0" w:noHBand="0" w:noVBand="1"/>
      </w:tblPr>
      <w:tblGrid>
        <w:gridCol w:w="3936"/>
        <w:gridCol w:w="1701"/>
        <w:gridCol w:w="1823"/>
        <w:gridCol w:w="1260"/>
      </w:tblGrid>
      <w:tr w:rsidR="00052974" w:rsidRPr="006A3441" w14:paraId="1F2D80E6" w14:textId="77777777" w:rsidTr="007E151C">
        <w:tc>
          <w:tcPr>
            <w:tcW w:w="3936" w:type="dxa"/>
          </w:tcPr>
          <w:p w14:paraId="10DF028E" w14:textId="77777777" w:rsidR="00052974" w:rsidRPr="006A3441" w:rsidRDefault="00052974" w:rsidP="007E151C">
            <w:pPr>
              <w:spacing w:after="0" w:line="240" w:lineRule="auto"/>
              <w:contextualSpacing/>
              <w:jc w:val="center"/>
              <w:rPr>
                <w:rFonts w:ascii="Garamond" w:hAnsi="Garamond" w:cs="Times New Roman"/>
                <w:b/>
                <w:sz w:val="18"/>
                <w:szCs w:val="18"/>
                <w:lang w:val="fr-FR"/>
              </w:rPr>
            </w:pPr>
            <w:r w:rsidRPr="006A3441">
              <w:rPr>
                <w:rFonts w:ascii="Garamond" w:hAnsi="Garamond" w:cs="Times New Roman"/>
                <w:b/>
                <w:sz w:val="18"/>
                <w:szCs w:val="18"/>
                <w:lang w:val="fr-FR"/>
              </w:rPr>
              <w:t>Parti Politique</w:t>
            </w:r>
          </w:p>
        </w:tc>
        <w:tc>
          <w:tcPr>
            <w:tcW w:w="1701" w:type="dxa"/>
          </w:tcPr>
          <w:p w14:paraId="5671BF67" w14:textId="77777777" w:rsidR="00052974" w:rsidRPr="006A3441" w:rsidRDefault="00052974" w:rsidP="007E151C">
            <w:pPr>
              <w:spacing w:after="0" w:line="240" w:lineRule="auto"/>
              <w:contextualSpacing/>
              <w:jc w:val="center"/>
              <w:rPr>
                <w:rFonts w:ascii="Garamond" w:hAnsi="Garamond" w:cs="Times New Roman"/>
                <w:b/>
                <w:sz w:val="18"/>
                <w:szCs w:val="18"/>
                <w:lang w:val="fr-FR"/>
              </w:rPr>
            </w:pPr>
            <w:r w:rsidRPr="006A3441">
              <w:rPr>
                <w:rFonts w:ascii="Garamond" w:hAnsi="Garamond" w:cs="Times New Roman"/>
                <w:b/>
                <w:sz w:val="18"/>
                <w:szCs w:val="18"/>
                <w:lang w:val="fr-FR"/>
              </w:rPr>
              <w:t>Candidat tête de liste</w:t>
            </w:r>
          </w:p>
        </w:tc>
        <w:tc>
          <w:tcPr>
            <w:tcW w:w="1823" w:type="dxa"/>
          </w:tcPr>
          <w:p w14:paraId="64C8A6A3" w14:textId="77777777" w:rsidR="00052974" w:rsidRPr="006A3441" w:rsidRDefault="00052974" w:rsidP="007E151C">
            <w:pPr>
              <w:spacing w:after="0" w:line="240" w:lineRule="auto"/>
              <w:contextualSpacing/>
              <w:jc w:val="center"/>
              <w:rPr>
                <w:rFonts w:ascii="Garamond" w:hAnsi="Garamond" w:cs="Times New Roman"/>
                <w:b/>
                <w:sz w:val="18"/>
                <w:szCs w:val="18"/>
                <w:lang w:val="fr-FR"/>
              </w:rPr>
            </w:pPr>
            <w:r w:rsidRPr="006A3441">
              <w:rPr>
                <w:rFonts w:ascii="Garamond" w:hAnsi="Garamond" w:cs="Times New Roman"/>
                <w:b/>
                <w:sz w:val="18"/>
                <w:szCs w:val="18"/>
                <w:lang w:val="fr-FR"/>
              </w:rPr>
              <w:t>Origine</w:t>
            </w:r>
          </w:p>
        </w:tc>
        <w:tc>
          <w:tcPr>
            <w:tcW w:w="1260" w:type="dxa"/>
          </w:tcPr>
          <w:p w14:paraId="00AD9B5A" w14:textId="05CC06EC" w:rsidR="00052974" w:rsidRPr="006A3441" w:rsidRDefault="009C760F" w:rsidP="007E151C">
            <w:pPr>
              <w:spacing w:after="0" w:line="240" w:lineRule="auto"/>
              <w:contextualSpacing/>
              <w:jc w:val="center"/>
              <w:rPr>
                <w:rFonts w:ascii="Garamond" w:hAnsi="Garamond" w:cs="Times New Roman"/>
                <w:b/>
                <w:sz w:val="18"/>
                <w:szCs w:val="18"/>
                <w:lang w:val="fr-FR"/>
              </w:rPr>
            </w:pPr>
            <w:r>
              <w:rPr>
                <w:rFonts w:ascii="Garamond" w:hAnsi="Garamond" w:cs="Times New Roman"/>
                <w:b/>
                <w:sz w:val="18"/>
                <w:szCs w:val="18"/>
                <w:lang w:val="fr-FR"/>
              </w:rPr>
              <w:t>Conseill</w:t>
            </w:r>
            <w:r w:rsidRPr="00D76EBA">
              <w:rPr>
                <w:rFonts w:ascii="Garamond" w:hAnsi="Garamond" w:cs="Times New Roman"/>
                <w:b/>
                <w:sz w:val="18"/>
                <w:szCs w:val="18"/>
                <w:lang w:val="fr-FR"/>
              </w:rPr>
              <w:t>e</w:t>
            </w:r>
            <w:r w:rsidR="00052974" w:rsidRPr="00D76EBA">
              <w:rPr>
                <w:rFonts w:ascii="Garamond" w:hAnsi="Garamond" w:cs="Times New Roman"/>
                <w:b/>
                <w:sz w:val="18"/>
                <w:szCs w:val="18"/>
                <w:lang w:val="fr-FR"/>
              </w:rPr>
              <w:t>rs</w:t>
            </w:r>
          </w:p>
        </w:tc>
      </w:tr>
      <w:tr w:rsidR="00052974" w:rsidRPr="006A3441" w14:paraId="7B391AB5" w14:textId="77777777" w:rsidTr="007E151C">
        <w:tc>
          <w:tcPr>
            <w:tcW w:w="3936" w:type="dxa"/>
          </w:tcPr>
          <w:p w14:paraId="2FB6A9AF"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Parti Istiqlal (PI)</w:t>
            </w:r>
          </w:p>
        </w:tc>
        <w:tc>
          <w:tcPr>
            <w:tcW w:w="1701" w:type="dxa"/>
          </w:tcPr>
          <w:p w14:paraId="0D987169"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Khatta</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Yanja</w:t>
            </w:r>
            <w:proofErr w:type="spellEnd"/>
          </w:p>
        </w:tc>
        <w:tc>
          <w:tcPr>
            <w:tcW w:w="1823" w:type="dxa"/>
          </w:tcPr>
          <w:p w14:paraId="2C438846"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Awlâd</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Dlaym</w:t>
            </w:r>
            <w:proofErr w:type="spellEnd"/>
          </w:p>
        </w:tc>
        <w:tc>
          <w:tcPr>
            <w:tcW w:w="1260" w:type="dxa"/>
          </w:tcPr>
          <w:p w14:paraId="35CFAD53"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13</w:t>
            </w:r>
          </w:p>
        </w:tc>
      </w:tr>
      <w:tr w:rsidR="00052974" w:rsidRPr="006A3441" w14:paraId="775D0D14" w14:textId="77777777" w:rsidTr="007E151C">
        <w:tc>
          <w:tcPr>
            <w:tcW w:w="3936" w:type="dxa"/>
          </w:tcPr>
          <w:p w14:paraId="58C29A46"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Mouvement Populaire (MP)</w:t>
            </w:r>
          </w:p>
        </w:tc>
        <w:tc>
          <w:tcPr>
            <w:tcW w:w="1701" w:type="dxa"/>
          </w:tcPr>
          <w:p w14:paraId="3CA54779" w14:textId="4F982054" w:rsidR="00052974" w:rsidRPr="006A3441" w:rsidRDefault="00052974" w:rsidP="00785841">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Bakar</w:t>
            </w:r>
            <w:proofErr w:type="spellEnd"/>
            <w:r w:rsidRPr="006A3441">
              <w:rPr>
                <w:rFonts w:ascii="Garamond" w:hAnsi="Garamond" w:cs="Times New Roman"/>
                <w:sz w:val="18"/>
                <w:szCs w:val="18"/>
                <w:lang w:val="fr-FR"/>
              </w:rPr>
              <w:t xml:space="preserve"> </w:t>
            </w:r>
            <w:proofErr w:type="spellStart"/>
            <w:r w:rsidR="00785841">
              <w:rPr>
                <w:rFonts w:ascii="Garamond" w:hAnsi="Garamond" w:cs="Times New Roman"/>
                <w:sz w:val="18"/>
                <w:szCs w:val="18"/>
                <w:lang w:val="fr-FR"/>
              </w:rPr>
              <w:t>Sid’</w:t>
            </w:r>
            <w:r w:rsidRPr="006A3441">
              <w:rPr>
                <w:rFonts w:ascii="Garamond" w:hAnsi="Garamond" w:cs="Times New Roman"/>
                <w:sz w:val="18"/>
                <w:szCs w:val="18"/>
                <w:lang w:val="fr-FR"/>
              </w:rPr>
              <w:t>Ahmed</w:t>
            </w:r>
            <w:proofErr w:type="spellEnd"/>
          </w:p>
        </w:tc>
        <w:tc>
          <w:tcPr>
            <w:tcW w:w="1823" w:type="dxa"/>
          </w:tcPr>
          <w:p w14:paraId="2BB3B0D8"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Awlâd</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Dlaym</w:t>
            </w:r>
            <w:proofErr w:type="spellEnd"/>
          </w:p>
        </w:tc>
        <w:tc>
          <w:tcPr>
            <w:tcW w:w="1260" w:type="dxa"/>
          </w:tcPr>
          <w:p w14:paraId="279417AD"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9</w:t>
            </w:r>
          </w:p>
        </w:tc>
      </w:tr>
      <w:tr w:rsidR="00052974" w:rsidRPr="006A3441" w14:paraId="1669959E" w14:textId="77777777" w:rsidTr="007E151C">
        <w:tc>
          <w:tcPr>
            <w:tcW w:w="3936" w:type="dxa"/>
          </w:tcPr>
          <w:p w14:paraId="47CBB22C"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Parti Authenticité et Modernité (PAM)</w:t>
            </w:r>
          </w:p>
        </w:tc>
        <w:tc>
          <w:tcPr>
            <w:tcW w:w="1701" w:type="dxa"/>
          </w:tcPr>
          <w:p w14:paraId="6C7F3034"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Mouna</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Chagaf</w:t>
            </w:r>
            <w:proofErr w:type="spellEnd"/>
          </w:p>
        </w:tc>
        <w:tc>
          <w:tcPr>
            <w:tcW w:w="1823" w:type="dxa"/>
          </w:tcPr>
          <w:p w14:paraId="66691C25"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Awlâd</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Dlaym</w:t>
            </w:r>
            <w:proofErr w:type="spellEnd"/>
          </w:p>
        </w:tc>
        <w:tc>
          <w:tcPr>
            <w:tcW w:w="1260" w:type="dxa"/>
          </w:tcPr>
          <w:p w14:paraId="6969AEF3"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3</w:t>
            </w:r>
          </w:p>
        </w:tc>
      </w:tr>
      <w:tr w:rsidR="00052974" w:rsidRPr="006A3441" w14:paraId="7BADF597" w14:textId="77777777" w:rsidTr="007E151C">
        <w:tc>
          <w:tcPr>
            <w:tcW w:w="3936" w:type="dxa"/>
          </w:tcPr>
          <w:p w14:paraId="6B9D931B"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Union Socialiste des Forces Populaires (USFP)</w:t>
            </w:r>
          </w:p>
        </w:tc>
        <w:tc>
          <w:tcPr>
            <w:tcW w:w="1701" w:type="dxa"/>
          </w:tcPr>
          <w:p w14:paraId="1721624E"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 xml:space="preserve">El </w:t>
            </w:r>
            <w:proofErr w:type="spellStart"/>
            <w:r w:rsidRPr="006A3441">
              <w:rPr>
                <w:rFonts w:ascii="Garamond" w:hAnsi="Garamond" w:cs="Times New Roman"/>
                <w:sz w:val="18"/>
                <w:szCs w:val="18"/>
                <w:lang w:val="fr-FR"/>
              </w:rPr>
              <w:t>Mami</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Boussif</w:t>
            </w:r>
            <w:proofErr w:type="spellEnd"/>
          </w:p>
        </w:tc>
        <w:tc>
          <w:tcPr>
            <w:tcW w:w="1823" w:type="dxa"/>
          </w:tcPr>
          <w:p w14:paraId="76C50899"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Awlâd</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Dlaym</w:t>
            </w:r>
            <w:proofErr w:type="spellEnd"/>
          </w:p>
        </w:tc>
        <w:tc>
          <w:tcPr>
            <w:tcW w:w="1260" w:type="dxa"/>
          </w:tcPr>
          <w:p w14:paraId="7FE7D39C"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3</w:t>
            </w:r>
          </w:p>
        </w:tc>
      </w:tr>
      <w:tr w:rsidR="00052974" w:rsidRPr="006A3441" w14:paraId="6DF721DA" w14:textId="77777777" w:rsidTr="007E151C">
        <w:tc>
          <w:tcPr>
            <w:tcW w:w="3936" w:type="dxa"/>
          </w:tcPr>
          <w:p w14:paraId="5BB38DAD"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Parti de la Justice et du Développement (PJD)</w:t>
            </w:r>
          </w:p>
        </w:tc>
        <w:tc>
          <w:tcPr>
            <w:tcW w:w="1701" w:type="dxa"/>
          </w:tcPr>
          <w:p w14:paraId="124F0E60" w14:textId="77777777" w:rsidR="00052974" w:rsidRPr="006A3441" w:rsidRDefault="00052974" w:rsidP="007E151C">
            <w:pPr>
              <w:spacing w:after="0" w:line="240" w:lineRule="auto"/>
              <w:contextualSpacing/>
              <w:jc w:val="center"/>
              <w:rPr>
                <w:rFonts w:ascii="Garamond" w:hAnsi="Garamond" w:cs="Times New Roman"/>
                <w:sz w:val="18"/>
                <w:szCs w:val="18"/>
                <w:lang w:val="fr-FR"/>
              </w:rPr>
            </w:pPr>
            <w:proofErr w:type="spellStart"/>
            <w:r w:rsidRPr="006A3441">
              <w:rPr>
                <w:rFonts w:ascii="Garamond" w:hAnsi="Garamond" w:cs="Times New Roman"/>
                <w:sz w:val="18"/>
                <w:szCs w:val="18"/>
                <w:lang w:val="fr-FR"/>
              </w:rPr>
              <w:t>Laghdaf</w:t>
            </w:r>
            <w:proofErr w:type="spellEnd"/>
            <w:r w:rsidRPr="006A3441">
              <w:rPr>
                <w:rFonts w:ascii="Garamond" w:hAnsi="Garamond" w:cs="Times New Roman"/>
                <w:sz w:val="18"/>
                <w:szCs w:val="18"/>
                <w:lang w:val="fr-FR"/>
              </w:rPr>
              <w:t xml:space="preserve"> </w:t>
            </w:r>
            <w:proofErr w:type="spellStart"/>
            <w:r w:rsidRPr="006A3441">
              <w:rPr>
                <w:rFonts w:ascii="Garamond" w:hAnsi="Garamond" w:cs="Times New Roman"/>
                <w:sz w:val="18"/>
                <w:szCs w:val="18"/>
                <w:lang w:val="fr-FR"/>
              </w:rPr>
              <w:t>ahl</w:t>
            </w:r>
            <w:proofErr w:type="spellEnd"/>
            <w:r w:rsidRPr="006A3441">
              <w:rPr>
                <w:rFonts w:ascii="Garamond" w:hAnsi="Garamond" w:cs="Times New Roman"/>
                <w:sz w:val="18"/>
                <w:szCs w:val="18"/>
                <w:lang w:val="fr-FR"/>
              </w:rPr>
              <w:t xml:space="preserve"> Baba</w:t>
            </w:r>
          </w:p>
        </w:tc>
        <w:tc>
          <w:tcPr>
            <w:tcW w:w="1823" w:type="dxa"/>
          </w:tcPr>
          <w:p w14:paraId="7DE73B42"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 xml:space="preserve">Aït </w:t>
            </w:r>
            <w:proofErr w:type="spellStart"/>
            <w:r w:rsidRPr="006A3441">
              <w:rPr>
                <w:rFonts w:ascii="Garamond" w:hAnsi="Garamond" w:cs="Times New Roman"/>
                <w:sz w:val="18"/>
                <w:szCs w:val="18"/>
                <w:lang w:val="fr-FR"/>
              </w:rPr>
              <w:t>Lahsen</w:t>
            </w:r>
            <w:proofErr w:type="spellEnd"/>
          </w:p>
        </w:tc>
        <w:tc>
          <w:tcPr>
            <w:tcW w:w="1260" w:type="dxa"/>
          </w:tcPr>
          <w:p w14:paraId="2AD950A2"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3</w:t>
            </w:r>
          </w:p>
        </w:tc>
      </w:tr>
      <w:tr w:rsidR="00052974" w:rsidRPr="006A3441" w14:paraId="3D2C4578" w14:textId="77777777" w:rsidTr="007E151C">
        <w:tc>
          <w:tcPr>
            <w:tcW w:w="3936" w:type="dxa"/>
          </w:tcPr>
          <w:p w14:paraId="3CDAA194" w14:textId="77777777" w:rsidR="00052974" w:rsidRPr="006A3441" w:rsidRDefault="00052974" w:rsidP="007E151C">
            <w:pPr>
              <w:spacing w:after="0" w:line="240" w:lineRule="auto"/>
              <w:contextualSpacing/>
              <w:rPr>
                <w:rFonts w:ascii="Garamond" w:hAnsi="Garamond" w:cs="Times New Roman"/>
                <w:sz w:val="18"/>
                <w:szCs w:val="18"/>
                <w:lang w:val="fr-FR"/>
              </w:rPr>
            </w:pPr>
            <w:r w:rsidRPr="006A3441">
              <w:rPr>
                <w:rFonts w:ascii="Garamond" w:hAnsi="Garamond" w:cs="Times New Roman"/>
                <w:sz w:val="18"/>
                <w:szCs w:val="18"/>
                <w:lang w:val="fr-FR"/>
              </w:rPr>
              <w:t>Rassemblement des Indépendants (RNI)</w:t>
            </w:r>
          </w:p>
        </w:tc>
        <w:tc>
          <w:tcPr>
            <w:tcW w:w="1701" w:type="dxa"/>
          </w:tcPr>
          <w:p w14:paraId="2A758E7F"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 xml:space="preserve">Hassan </w:t>
            </w:r>
            <w:proofErr w:type="spellStart"/>
            <w:r w:rsidRPr="006A3441">
              <w:rPr>
                <w:rFonts w:ascii="Garamond" w:hAnsi="Garamond" w:cs="Times New Roman"/>
                <w:sz w:val="18"/>
                <w:szCs w:val="18"/>
                <w:lang w:val="fr-FR"/>
              </w:rPr>
              <w:t>Talbi</w:t>
            </w:r>
            <w:proofErr w:type="spellEnd"/>
          </w:p>
        </w:tc>
        <w:tc>
          <w:tcPr>
            <w:tcW w:w="1823" w:type="dxa"/>
          </w:tcPr>
          <w:p w14:paraId="7AE86EE8"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Marocain / originaire du Nord</w:t>
            </w:r>
          </w:p>
        </w:tc>
        <w:tc>
          <w:tcPr>
            <w:tcW w:w="1260" w:type="dxa"/>
          </w:tcPr>
          <w:p w14:paraId="41F3B324"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2</w:t>
            </w:r>
          </w:p>
        </w:tc>
      </w:tr>
      <w:tr w:rsidR="00052974" w:rsidRPr="006A3441" w14:paraId="38E4760B" w14:textId="77777777" w:rsidTr="007E151C">
        <w:tc>
          <w:tcPr>
            <w:tcW w:w="8720" w:type="dxa"/>
            <w:gridSpan w:val="4"/>
          </w:tcPr>
          <w:p w14:paraId="6671DAD1" w14:textId="77777777" w:rsidR="00052974" w:rsidRPr="006A3441" w:rsidRDefault="00052974" w:rsidP="007E151C">
            <w:pPr>
              <w:spacing w:after="0" w:line="240" w:lineRule="auto"/>
              <w:ind w:firstLine="708"/>
              <w:contextualSpacing/>
              <w:rPr>
                <w:rFonts w:ascii="Garamond" w:hAnsi="Garamond" w:cs="Times New Roman"/>
                <w:sz w:val="18"/>
                <w:szCs w:val="18"/>
                <w:lang w:val="fr-FR"/>
              </w:rPr>
            </w:pPr>
            <w:r w:rsidRPr="006A3441">
              <w:rPr>
                <w:rFonts w:ascii="Garamond" w:hAnsi="Garamond" w:cs="Times New Roman"/>
                <w:b/>
                <w:sz w:val="18"/>
                <w:szCs w:val="18"/>
                <w:lang w:val="fr-FR"/>
              </w:rPr>
              <w:t>Total</w:t>
            </w:r>
            <w:r w:rsidRPr="006A3441">
              <w:rPr>
                <w:rFonts w:ascii="Garamond" w:hAnsi="Garamond" w:cs="Times New Roman"/>
                <w:sz w:val="18"/>
                <w:szCs w:val="18"/>
                <w:lang w:val="fr-FR"/>
              </w:rPr>
              <w:t> : 33</w:t>
            </w:r>
          </w:p>
        </w:tc>
      </w:tr>
    </w:tbl>
    <w:p w14:paraId="2F914FFA" w14:textId="65CB315B" w:rsidR="00052974" w:rsidRPr="006A3441" w:rsidRDefault="00052974" w:rsidP="00052974">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 xml:space="preserve">Source </w:t>
      </w:r>
      <w:r w:rsidR="009C760F">
        <w:rPr>
          <w:rFonts w:ascii="Garamond" w:hAnsi="Garamond" w:cs="Times New Roman"/>
          <w:sz w:val="18"/>
          <w:szCs w:val="18"/>
          <w:lang w:val="fr-FR"/>
        </w:rPr>
        <w:t xml:space="preserve">personnelle, </w:t>
      </w:r>
      <w:r w:rsidRPr="006A3441">
        <w:rPr>
          <w:rFonts w:ascii="Garamond" w:hAnsi="Garamond" w:cs="Times New Roman"/>
          <w:sz w:val="18"/>
          <w:szCs w:val="18"/>
          <w:lang w:val="fr-FR"/>
        </w:rPr>
        <w:t>enquête de terrain.</w:t>
      </w:r>
    </w:p>
    <w:p w14:paraId="74B5E456"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0105B221"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528F4B44" w14:textId="77777777" w:rsidR="00052974" w:rsidRPr="00BA4A10" w:rsidRDefault="00052974" w:rsidP="00D63F14">
      <w:pPr>
        <w:spacing w:after="0" w:line="240" w:lineRule="auto"/>
        <w:contextualSpacing/>
        <w:jc w:val="both"/>
        <w:outlineLvl w:val="0"/>
        <w:rPr>
          <w:rFonts w:ascii="Garamond" w:hAnsi="Garamond" w:cs="Times New Roman"/>
          <w:sz w:val="20"/>
          <w:szCs w:val="20"/>
          <w:lang w:val="fr-FR"/>
        </w:rPr>
      </w:pPr>
      <w:r w:rsidRPr="00BA4A10">
        <w:rPr>
          <w:rFonts w:ascii="Garamond" w:hAnsi="Garamond" w:cs="Times New Roman"/>
          <w:b/>
          <w:sz w:val="20"/>
          <w:szCs w:val="20"/>
          <w:lang w:val="fr-FR"/>
        </w:rPr>
        <w:t>Tableau 2.</w:t>
      </w:r>
      <w:r w:rsidRPr="00BA4A10">
        <w:rPr>
          <w:rFonts w:ascii="Garamond" w:hAnsi="Garamond" w:cs="Times New Roman"/>
          <w:sz w:val="20"/>
          <w:szCs w:val="20"/>
          <w:lang w:val="fr-FR"/>
        </w:rPr>
        <w:t xml:space="preserve"> Résultats des élections communales de 2015 à Dakhla-Oued </w:t>
      </w:r>
      <w:proofErr w:type="spellStart"/>
      <w:r w:rsidRPr="00BA4A10">
        <w:rPr>
          <w:rFonts w:ascii="Garamond" w:hAnsi="Garamond" w:cs="Times New Roman"/>
          <w:sz w:val="20"/>
          <w:szCs w:val="20"/>
          <w:lang w:val="fr-FR"/>
        </w:rPr>
        <w:t>Eddahab</w:t>
      </w:r>
      <w:proofErr w:type="spellEnd"/>
    </w:p>
    <w:tbl>
      <w:tblPr>
        <w:tblStyle w:val="Tablaconcuadrcula"/>
        <w:tblW w:w="8613" w:type="dxa"/>
        <w:tblLook w:val="04A0" w:firstRow="1" w:lastRow="0" w:firstColumn="1" w:lastColumn="0" w:noHBand="0" w:noVBand="1"/>
      </w:tblPr>
      <w:tblGrid>
        <w:gridCol w:w="3936"/>
        <w:gridCol w:w="2126"/>
        <w:gridCol w:w="2551"/>
      </w:tblGrid>
      <w:tr w:rsidR="00052974" w:rsidRPr="00083AAA" w14:paraId="77933C88" w14:textId="77777777" w:rsidTr="007E151C">
        <w:tc>
          <w:tcPr>
            <w:tcW w:w="3936" w:type="dxa"/>
          </w:tcPr>
          <w:p w14:paraId="5E476125" w14:textId="77777777" w:rsidR="00052974" w:rsidRPr="006A3441" w:rsidRDefault="00052974" w:rsidP="007E151C">
            <w:pPr>
              <w:spacing w:after="0" w:line="240" w:lineRule="auto"/>
              <w:contextualSpacing/>
              <w:jc w:val="center"/>
              <w:rPr>
                <w:rFonts w:ascii="Garamond" w:hAnsi="Garamond" w:cs="Times New Roman"/>
                <w:b/>
                <w:sz w:val="18"/>
                <w:szCs w:val="18"/>
                <w:lang w:val="fr-FR"/>
              </w:rPr>
            </w:pPr>
            <w:r w:rsidRPr="006A3441">
              <w:rPr>
                <w:rFonts w:ascii="Garamond" w:hAnsi="Garamond" w:cs="Times New Roman"/>
                <w:b/>
                <w:sz w:val="18"/>
                <w:szCs w:val="18"/>
                <w:lang w:val="fr-FR"/>
              </w:rPr>
              <w:t>Parti Politique</w:t>
            </w:r>
          </w:p>
        </w:tc>
        <w:tc>
          <w:tcPr>
            <w:tcW w:w="2126" w:type="dxa"/>
          </w:tcPr>
          <w:p w14:paraId="7366ADE4" w14:textId="436DD8B2" w:rsidR="00052974" w:rsidRPr="006A3441" w:rsidRDefault="009C760F" w:rsidP="007E151C">
            <w:pPr>
              <w:spacing w:after="0" w:line="240" w:lineRule="auto"/>
              <w:contextualSpacing/>
              <w:jc w:val="center"/>
              <w:rPr>
                <w:rFonts w:ascii="Garamond" w:hAnsi="Garamond" w:cs="Times New Roman"/>
                <w:b/>
                <w:sz w:val="18"/>
                <w:szCs w:val="18"/>
                <w:lang w:val="fr-FR"/>
              </w:rPr>
            </w:pPr>
            <w:r>
              <w:rPr>
                <w:rFonts w:ascii="Garamond" w:hAnsi="Garamond" w:cs="Times New Roman"/>
                <w:b/>
                <w:sz w:val="18"/>
                <w:szCs w:val="18"/>
                <w:lang w:val="fr-FR"/>
              </w:rPr>
              <w:t>Conseille</w:t>
            </w:r>
            <w:r w:rsidR="00052974" w:rsidRPr="00D76EBA">
              <w:rPr>
                <w:rFonts w:ascii="Garamond" w:hAnsi="Garamond" w:cs="Times New Roman"/>
                <w:b/>
                <w:sz w:val="18"/>
                <w:szCs w:val="18"/>
                <w:lang w:val="fr-FR"/>
              </w:rPr>
              <w:t>rs</w:t>
            </w:r>
            <w:r w:rsidR="00052974" w:rsidRPr="006A3441">
              <w:rPr>
                <w:rFonts w:ascii="Garamond" w:hAnsi="Garamond" w:cs="Times New Roman"/>
                <w:b/>
                <w:sz w:val="18"/>
                <w:szCs w:val="18"/>
                <w:lang w:val="fr-FR"/>
              </w:rPr>
              <w:t>-élus aux Communes rurales</w:t>
            </w:r>
          </w:p>
        </w:tc>
        <w:tc>
          <w:tcPr>
            <w:tcW w:w="2551" w:type="dxa"/>
          </w:tcPr>
          <w:p w14:paraId="452A01C8" w14:textId="452012C1" w:rsidR="00052974" w:rsidRPr="006A3441" w:rsidRDefault="009C760F" w:rsidP="007E151C">
            <w:pPr>
              <w:spacing w:after="0" w:line="240" w:lineRule="auto"/>
              <w:contextualSpacing/>
              <w:jc w:val="center"/>
              <w:rPr>
                <w:rFonts w:ascii="Garamond" w:hAnsi="Garamond" w:cs="Times New Roman"/>
                <w:b/>
                <w:sz w:val="18"/>
                <w:szCs w:val="18"/>
                <w:lang w:val="fr-FR"/>
              </w:rPr>
            </w:pPr>
            <w:r>
              <w:rPr>
                <w:rFonts w:ascii="Garamond" w:hAnsi="Garamond" w:cs="Times New Roman"/>
                <w:b/>
                <w:sz w:val="18"/>
                <w:szCs w:val="18"/>
                <w:lang w:val="fr-FR"/>
              </w:rPr>
              <w:t>Conseille</w:t>
            </w:r>
            <w:r w:rsidR="00052974" w:rsidRPr="00D76EBA">
              <w:rPr>
                <w:rFonts w:ascii="Garamond" w:hAnsi="Garamond" w:cs="Times New Roman"/>
                <w:b/>
                <w:sz w:val="18"/>
                <w:szCs w:val="18"/>
                <w:lang w:val="fr-FR"/>
              </w:rPr>
              <w:t>rs</w:t>
            </w:r>
            <w:r w:rsidR="00052974" w:rsidRPr="006A3441">
              <w:rPr>
                <w:rFonts w:ascii="Garamond" w:hAnsi="Garamond" w:cs="Times New Roman"/>
                <w:b/>
                <w:sz w:val="18"/>
                <w:szCs w:val="18"/>
                <w:lang w:val="fr-FR"/>
              </w:rPr>
              <w:t>-élus à la Municipalité Dakhla</w:t>
            </w:r>
          </w:p>
        </w:tc>
      </w:tr>
      <w:tr w:rsidR="00052974" w:rsidRPr="006A3441" w14:paraId="104C9097" w14:textId="77777777" w:rsidTr="007E151C">
        <w:tc>
          <w:tcPr>
            <w:tcW w:w="3936" w:type="dxa"/>
          </w:tcPr>
          <w:p w14:paraId="6686164E"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Parti Istiqlal (PI)</w:t>
            </w:r>
          </w:p>
        </w:tc>
        <w:tc>
          <w:tcPr>
            <w:tcW w:w="2126" w:type="dxa"/>
          </w:tcPr>
          <w:p w14:paraId="41129390"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108/180</w:t>
            </w:r>
          </w:p>
        </w:tc>
        <w:tc>
          <w:tcPr>
            <w:tcW w:w="2551" w:type="dxa"/>
          </w:tcPr>
          <w:p w14:paraId="00B3E45E"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10/39</w:t>
            </w:r>
          </w:p>
        </w:tc>
      </w:tr>
      <w:tr w:rsidR="00052974" w:rsidRPr="006A3441" w14:paraId="6433EA6B" w14:textId="77777777" w:rsidTr="007E151C">
        <w:tc>
          <w:tcPr>
            <w:tcW w:w="3936" w:type="dxa"/>
          </w:tcPr>
          <w:p w14:paraId="6453AB4C"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Mouvement Populaire (MP)</w:t>
            </w:r>
          </w:p>
        </w:tc>
        <w:tc>
          <w:tcPr>
            <w:tcW w:w="2126" w:type="dxa"/>
          </w:tcPr>
          <w:p w14:paraId="78DF8206"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41/180</w:t>
            </w:r>
          </w:p>
        </w:tc>
        <w:tc>
          <w:tcPr>
            <w:tcW w:w="2551" w:type="dxa"/>
          </w:tcPr>
          <w:p w14:paraId="318C08A2"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15/39</w:t>
            </w:r>
          </w:p>
        </w:tc>
      </w:tr>
      <w:tr w:rsidR="00052974" w:rsidRPr="006A3441" w14:paraId="6F1ABD20" w14:textId="77777777" w:rsidTr="007E151C">
        <w:tc>
          <w:tcPr>
            <w:tcW w:w="3936" w:type="dxa"/>
          </w:tcPr>
          <w:p w14:paraId="36B4F439"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Parti Authenticité et Modernité (PAM)</w:t>
            </w:r>
          </w:p>
        </w:tc>
        <w:tc>
          <w:tcPr>
            <w:tcW w:w="2126" w:type="dxa"/>
          </w:tcPr>
          <w:p w14:paraId="5709F104"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8/180</w:t>
            </w:r>
          </w:p>
        </w:tc>
        <w:tc>
          <w:tcPr>
            <w:tcW w:w="2551" w:type="dxa"/>
          </w:tcPr>
          <w:p w14:paraId="33701D24"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4/39</w:t>
            </w:r>
          </w:p>
        </w:tc>
      </w:tr>
      <w:tr w:rsidR="00052974" w:rsidRPr="006A3441" w14:paraId="3897A112" w14:textId="77777777" w:rsidTr="007E151C">
        <w:tc>
          <w:tcPr>
            <w:tcW w:w="3936" w:type="dxa"/>
          </w:tcPr>
          <w:p w14:paraId="6FD666AA"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Union Socialiste des Forces Populaires (USFP)</w:t>
            </w:r>
          </w:p>
        </w:tc>
        <w:tc>
          <w:tcPr>
            <w:tcW w:w="2126" w:type="dxa"/>
          </w:tcPr>
          <w:p w14:paraId="0F2D7349"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6/180</w:t>
            </w:r>
          </w:p>
        </w:tc>
        <w:tc>
          <w:tcPr>
            <w:tcW w:w="2551" w:type="dxa"/>
          </w:tcPr>
          <w:p w14:paraId="5DAC5DCE"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6/39</w:t>
            </w:r>
          </w:p>
        </w:tc>
      </w:tr>
      <w:tr w:rsidR="00052974" w:rsidRPr="006A3441" w14:paraId="6692478B" w14:textId="77777777" w:rsidTr="007E151C">
        <w:tc>
          <w:tcPr>
            <w:tcW w:w="3936" w:type="dxa"/>
          </w:tcPr>
          <w:p w14:paraId="2C0B0555"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Parti de la Justice et du Développement (PJD)</w:t>
            </w:r>
          </w:p>
        </w:tc>
        <w:tc>
          <w:tcPr>
            <w:tcW w:w="2126" w:type="dxa"/>
          </w:tcPr>
          <w:p w14:paraId="3DD866E5"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6/180</w:t>
            </w:r>
          </w:p>
        </w:tc>
        <w:tc>
          <w:tcPr>
            <w:tcW w:w="2551" w:type="dxa"/>
          </w:tcPr>
          <w:p w14:paraId="31F030F0"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4/39</w:t>
            </w:r>
          </w:p>
        </w:tc>
      </w:tr>
      <w:tr w:rsidR="00052974" w:rsidRPr="006A3441" w14:paraId="42EE6797" w14:textId="77777777" w:rsidTr="007E151C">
        <w:tc>
          <w:tcPr>
            <w:tcW w:w="3936" w:type="dxa"/>
          </w:tcPr>
          <w:p w14:paraId="14CF8FF7" w14:textId="77777777" w:rsidR="00052974" w:rsidRPr="006A3441" w:rsidRDefault="00052974" w:rsidP="007E151C">
            <w:pPr>
              <w:spacing w:after="0" w:line="240" w:lineRule="auto"/>
              <w:contextualSpacing/>
              <w:jc w:val="both"/>
              <w:rPr>
                <w:rFonts w:ascii="Garamond" w:hAnsi="Garamond" w:cs="Times New Roman"/>
                <w:sz w:val="18"/>
                <w:szCs w:val="18"/>
                <w:lang w:val="fr-FR"/>
              </w:rPr>
            </w:pPr>
            <w:r w:rsidRPr="006A3441">
              <w:rPr>
                <w:rFonts w:ascii="Garamond" w:hAnsi="Garamond" w:cs="Times New Roman"/>
                <w:sz w:val="18"/>
                <w:szCs w:val="18"/>
                <w:lang w:val="fr-FR"/>
              </w:rPr>
              <w:t>Rassemblement des Indépendants (RNI)</w:t>
            </w:r>
          </w:p>
        </w:tc>
        <w:tc>
          <w:tcPr>
            <w:tcW w:w="2126" w:type="dxa"/>
          </w:tcPr>
          <w:p w14:paraId="79D2C2DB"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8/180</w:t>
            </w:r>
          </w:p>
        </w:tc>
        <w:tc>
          <w:tcPr>
            <w:tcW w:w="2551" w:type="dxa"/>
          </w:tcPr>
          <w:p w14:paraId="258A3A61" w14:textId="77777777" w:rsidR="00052974" w:rsidRPr="006A3441" w:rsidRDefault="00052974" w:rsidP="007E151C">
            <w:pPr>
              <w:spacing w:after="0" w:line="240" w:lineRule="auto"/>
              <w:contextualSpacing/>
              <w:jc w:val="center"/>
              <w:rPr>
                <w:rFonts w:ascii="Garamond" w:hAnsi="Garamond" w:cs="Times New Roman"/>
                <w:sz w:val="18"/>
                <w:szCs w:val="18"/>
                <w:lang w:val="fr-FR"/>
              </w:rPr>
            </w:pPr>
            <w:r w:rsidRPr="006A3441">
              <w:rPr>
                <w:rFonts w:ascii="Garamond" w:hAnsi="Garamond" w:cs="Times New Roman"/>
                <w:sz w:val="18"/>
                <w:szCs w:val="18"/>
                <w:lang w:val="fr-FR"/>
              </w:rPr>
              <w:t>-</w:t>
            </w:r>
          </w:p>
        </w:tc>
      </w:tr>
    </w:tbl>
    <w:p w14:paraId="4F08E937" w14:textId="77777777" w:rsidR="00052974" w:rsidRPr="00BA4A10" w:rsidRDefault="00052974" w:rsidP="00052974">
      <w:pPr>
        <w:spacing w:after="0" w:line="240" w:lineRule="auto"/>
        <w:contextualSpacing/>
        <w:jc w:val="both"/>
        <w:rPr>
          <w:rFonts w:ascii="Garamond" w:hAnsi="Garamond" w:cs="Times New Roman"/>
          <w:sz w:val="18"/>
          <w:szCs w:val="18"/>
          <w:lang w:val="fr-FR"/>
        </w:rPr>
      </w:pPr>
      <w:r w:rsidRPr="00BA4A10">
        <w:rPr>
          <w:rFonts w:ascii="Garamond" w:hAnsi="Garamond" w:cs="Times New Roman"/>
          <w:sz w:val="18"/>
          <w:szCs w:val="18"/>
          <w:lang w:val="fr-FR"/>
        </w:rPr>
        <w:t>Source: http://www.medias24.com/slides/2015/election/flash.html#/8/</w:t>
      </w:r>
    </w:p>
    <w:p w14:paraId="23E7C942" w14:textId="77777777" w:rsidR="00052974" w:rsidRDefault="00052974" w:rsidP="00052974">
      <w:pPr>
        <w:spacing w:after="0" w:line="240" w:lineRule="auto"/>
        <w:ind w:firstLine="708"/>
        <w:contextualSpacing/>
        <w:jc w:val="both"/>
        <w:rPr>
          <w:rFonts w:ascii="Garamond" w:hAnsi="Garamond" w:cs="Times New Roman"/>
          <w:sz w:val="24"/>
          <w:szCs w:val="24"/>
          <w:lang w:val="fr-FR"/>
        </w:rPr>
      </w:pPr>
    </w:p>
    <w:p w14:paraId="0E20C07F" w14:textId="606C68AF" w:rsidR="00052974" w:rsidRDefault="009671E4" w:rsidP="00052974">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A la</w:t>
      </w:r>
      <w:r w:rsidR="009C760F">
        <w:rPr>
          <w:rFonts w:ascii="Garamond" w:hAnsi="Garamond" w:cs="Times New Roman"/>
          <w:sz w:val="24"/>
          <w:szCs w:val="24"/>
          <w:lang w:val="fr-FR"/>
        </w:rPr>
        <w:t xml:space="preserve"> R</w:t>
      </w:r>
      <w:r w:rsidR="00052974">
        <w:rPr>
          <w:rFonts w:ascii="Garamond" w:hAnsi="Garamond" w:cs="Times New Roman"/>
          <w:sz w:val="24"/>
          <w:szCs w:val="24"/>
          <w:lang w:val="fr-FR"/>
        </w:rPr>
        <w:t>égion, les deux partis politiques qui ont dominé la scène électorale de 2015 (</w:t>
      </w:r>
      <w:r>
        <w:rPr>
          <w:rFonts w:ascii="Garamond" w:hAnsi="Garamond" w:cs="Times New Roman"/>
          <w:sz w:val="24"/>
          <w:szCs w:val="24"/>
          <w:lang w:val="fr-FR"/>
        </w:rPr>
        <w:t>Istiqlal</w:t>
      </w:r>
      <w:r w:rsidR="00052974">
        <w:rPr>
          <w:rFonts w:ascii="Garamond" w:hAnsi="Garamond" w:cs="Times New Roman"/>
          <w:sz w:val="24"/>
          <w:szCs w:val="24"/>
          <w:lang w:val="fr-FR"/>
        </w:rPr>
        <w:t xml:space="preserve"> et MP) ont </w:t>
      </w:r>
      <w:r w:rsidR="009C760F">
        <w:rPr>
          <w:rFonts w:ascii="Garamond" w:hAnsi="Garamond" w:cs="Times New Roman"/>
          <w:sz w:val="24"/>
          <w:szCs w:val="24"/>
          <w:lang w:val="fr-FR"/>
        </w:rPr>
        <w:t>choisi de mettre en lice</w:t>
      </w:r>
      <w:r w:rsidR="00052974">
        <w:rPr>
          <w:rFonts w:ascii="Garamond" w:hAnsi="Garamond" w:cs="Times New Roman"/>
          <w:sz w:val="24"/>
          <w:szCs w:val="24"/>
          <w:lang w:val="fr-FR"/>
        </w:rPr>
        <w:t xml:space="preserve"> deux candidats</w:t>
      </w:r>
      <w:r w:rsidR="00A73386">
        <w:rPr>
          <w:rFonts w:ascii="Garamond" w:hAnsi="Garamond" w:cs="Times New Roman"/>
          <w:sz w:val="24"/>
          <w:szCs w:val="24"/>
          <w:lang w:val="fr-FR"/>
        </w:rPr>
        <w:t xml:space="preserve"> aux</w:t>
      </w:r>
      <w:r w:rsidR="00052974">
        <w:rPr>
          <w:rFonts w:ascii="Garamond" w:hAnsi="Garamond" w:cs="Times New Roman"/>
          <w:sz w:val="24"/>
          <w:szCs w:val="24"/>
          <w:lang w:val="fr-FR"/>
        </w:rPr>
        <w:t xml:space="preserve"> profils différents, même si les deux </w:t>
      </w:r>
      <w:r w:rsidR="00052974" w:rsidRPr="00FC5A1A">
        <w:rPr>
          <w:rFonts w:ascii="Garamond" w:hAnsi="Garamond" w:cs="Times New Roman"/>
          <w:sz w:val="24"/>
          <w:szCs w:val="24"/>
          <w:lang w:val="fr-FR"/>
        </w:rPr>
        <w:t xml:space="preserve">hommes appartiennent à la tribu sahraouie des </w:t>
      </w:r>
      <w:proofErr w:type="spellStart"/>
      <w:r w:rsidR="00052974" w:rsidRPr="00FC5A1A">
        <w:rPr>
          <w:rFonts w:ascii="Garamond" w:hAnsi="Garamond" w:cs="Times New Roman"/>
          <w:sz w:val="24"/>
          <w:szCs w:val="24"/>
          <w:lang w:val="fr-FR"/>
        </w:rPr>
        <w:t>Awlâd</w:t>
      </w:r>
      <w:proofErr w:type="spellEnd"/>
      <w:r w:rsidR="00052974" w:rsidRPr="00FC5A1A">
        <w:rPr>
          <w:rFonts w:ascii="Garamond" w:hAnsi="Garamond" w:cs="Times New Roman"/>
          <w:sz w:val="24"/>
          <w:szCs w:val="24"/>
          <w:lang w:val="fr-FR"/>
        </w:rPr>
        <w:t xml:space="preserve"> </w:t>
      </w:r>
      <w:proofErr w:type="spellStart"/>
      <w:r w:rsidR="00052974" w:rsidRPr="00FC5A1A">
        <w:rPr>
          <w:rFonts w:ascii="Garamond" w:hAnsi="Garamond" w:cs="Times New Roman"/>
          <w:sz w:val="24"/>
          <w:szCs w:val="24"/>
          <w:lang w:val="fr-FR"/>
        </w:rPr>
        <w:t>Dlaym</w:t>
      </w:r>
      <w:proofErr w:type="spellEnd"/>
      <w:r w:rsidR="00A73386">
        <w:rPr>
          <w:rFonts w:ascii="Garamond" w:hAnsi="Garamond" w:cs="Times New Roman"/>
          <w:sz w:val="24"/>
          <w:szCs w:val="24"/>
          <w:lang w:val="fr-FR"/>
        </w:rPr>
        <w:t xml:space="preserve"> -</w:t>
      </w:r>
      <w:r w:rsidR="00A73386" w:rsidRPr="00FC5A1A">
        <w:rPr>
          <w:rFonts w:ascii="Garamond" w:hAnsi="Garamond" w:cs="Times New Roman"/>
          <w:sz w:val="24"/>
          <w:szCs w:val="24"/>
          <w:lang w:val="fr-FR"/>
        </w:rPr>
        <w:t xml:space="preserve"> </w:t>
      </w:r>
      <w:proofErr w:type="spellStart"/>
      <w:r w:rsidR="00052974" w:rsidRPr="003D3341">
        <w:rPr>
          <w:rFonts w:ascii="Garamond" w:hAnsi="Garamond" w:cs="Times New Roman"/>
          <w:i/>
          <w:sz w:val="24"/>
          <w:szCs w:val="24"/>
          <w:lang w:val="fr-FR"/>
        </w:rPr>
        <w:t>qabîla</w:t>
      </w:r>
      <w:proofErr w:type="spellEnd"/>
      <w:r w:rsidR="00052974">
        <w:rPr>
          <w:rFonts w:ascii="Garamond" w:hAnsi="Garamond" w:cs="Times New Roman"/>
          <w:sz w:val="24"/>
          <w:szCs w:val="24"/>
          <w:lang w:val="fr-FR"/>
        </w:rPr>
        <w:t xml:space="preserve"> majoritaire dans la régi</w:t>
      </w:r>
      <w:r>
        <w:rPr>
          <w:rFonts w:ascii="Garamond" w:hAnsi="Garamond" w:cs="Times New Roman"/>
          <w:sz w:val="24"/>
          <w:szCs w:val="24"/>
          <w:lang w:val="fr-FR"/>
        </w:rPr>
        <w:t xml:space="preserve">on. Le premier, </w:t>
      </w:r>
      <w:proofErr w:type="spellStart"/>
      <w:r>
        <w:rPr>
          <w:rFonts w:ascii="Garamond" w:hAnsi="Garamond" w:cs="Times New Roman"/>
          <w:sz w:val="24"/>
          <w:szCs w:val="24"/>
          <w:lang w:val="fr-FR"/>
        </w:rPr>
        <w:t>Khatta</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Yanja</w:t>
      </w:r>
      <w:proofErr w:type="spellEnd"/>
      <w:r>
        <w:rPr>
          <w:rFonts w:ascii="Garamond" w:hAnsi="Garamond" w:cs="Times New Roman"/>
          <w:sz w:val="24"/>
          <w:szCs w:val="24"/>
          <w:lang w:val="fr-FR"/>
        </w:rPr>
        <w:t xml:space="preserve"> (Istiqlal</w:t>
      </w:r>
      <w:r w:rsidR="00052974">
        <w:rPr>
          <w:rFonts w:ascii="Garamond" w:hAnsi="Garamond" w:cs="Times New Roman"/>
          <w:sz w:val="24"/>
          <w:szCs w:val="24"/>
          <w:lang w:val="fr-FR"/>
        </w:rPr>
        <w:t xml:space="preserve">), </w:t>
      </w:r>
      <w:r>
        <w:rPr>
          <w:rFonts w:ascii="Garamond" w:hAnsi="Garamond" w:cs="Times New Roman"/>
          <w:sz w:val="24"/>
          <w:szCs w:val="24"/>
          <w:lang w:val="fr-FR"/>
        </w:rPr>
        <w:t>se présente</w:t>
      </w:r>
      <w:r w:rsidR="00052974" w:rsidRPr="00FC5A1A">
        <w:rPr>
          <w:rFonts w:ascii="Garamond" w:hAnsi="Garamond" w:cs="Times New Roman"/>
          <w:sz w:val="24"/>
          <w:szCs w:val="24"/>
          <w:lang w:val="fr-FR"/>
        </w:rPr>
        <w:t xml:space="preserve"> pour la première fois tandis que le second, </w:t>
      </w:r>
      <w:proofErr w:type="spellStart"/>
      <w:r w:rsidR="00052974" w:rsidRPr="00FC5A1A">
        <w:rPr>
          <w:rFonts w:ascii="Garamond" w:hAnsi="Garamond" w:cs="Times New Roman"/>
          <w:sz w:val="24"/>
          <w:szCs w:val="24"/>
          <w:lang w:val="fr-FR"/>
        </w:rPr>
        <w:t>Bakar</w:t>
      </w:r>
      <w:proofErr w:type="spellEnd"/>
      <w:r w:rsidR="00052974" w:rsidRPr="00FC5A1A">
        <w:rPr>
          <w:rFonts w:ascii="Garamond" w:hAnsi="Garamond" w:cs="Times New Roman"/>
          <w:sz w:val="24"/>
          <w:szCs w:val="24"/>
          <w:lang w:val="fr-FR"/>
        </w:rPr>
        <w:t xml:space="preserve"> </w:t>
      </w:r>
      <w:proofErr w:type="spellStart"/>
      <w:r w:rsidR="00052974" w:rsidRPr="00FC5A1A">
        <w:rPr>
          <w:rFonts w:ascii="Garamond" w:hAnsi="Garamond" w:cs="Times New Roman"/>
          <w:sz w:val="24"/>
          <w:szCs w:val="24"/>
          <w:lang w:val="fr-FR"/>
        </w:rPr>
        <w:t>Si</w:t>
      </w:r>
      <w:r w:rsidR="00785841">
        <w:rPr>
          <w:rFonts w:ascii="Garamond" w:hAnsi="Garamond" w:cs="Times New Roman"/>
          <w:sz w:val="24"/>
          <w:szCs w:val="24"/>
          <w:lang w:val="fr-FR"/>
        </w:rPr>
        <w:t>d</w:t>
      </w:r>
      <w:r w:rsidR="00052974" w:rsidRPr="00FC5A1A">
        <w:rPr>
          <w:rFonts w:ascii="Garamond" w:hAnsi="Garamond" w:cs="Times New Roman"/>
          <w:sz w:val="24"/>
          <w:szCs w:val="24"/>
          <w:lang w:val="fr-FR"/>
        </w:rPr>
        <w:t>’Ahmed</w:t>
      </w:r>
      <w:proofErr w:type="spellEnd"/>
      <w:r w:rsidR="00052974" w:rsidRPr="00FC5A1A">
        <w:rPr>
          <w:rFonts w:ascii="Garamond" w:hAnsi="Garamond" w:cs="Times New Roman"/>
          <w:sz w:val="24"/>
          <w:szCs w:val="24"/>
          <w:lang w:val="fr-FR"/>
        </w:rPr>
        <w:t xml:space="preserve"> (MP) </w:t>
      </w:r>
      <w:r w:rsidR="00052974">
        <w:rPr>
          <w:rFonts w:ascii="Garamond" w:hAnsi="Garamond" w:cs="Times New Roman"/>
          <w:sz w:val="24"/>
          <w:szCs w:val="24"/>
          <w:lang w:val="fr-FR"/>
        </w:rPr>
        <w:t xml:space="preserve">a </w:t>
      </w:r>
      <w:r w:rsidR="00052974" w:rsidRPr="00FC5A1A">
        <w:rPr>
          <w:rFonts w:ascii="Garamond" w:hAnsi="Garamond" w:cs="Times New Roman"/>
          <w:sz w:val="24"/>
          <w:szCs w:val="24"/>
          <w:lang w:val="fr-FR"/>
        </w:rPr>
        <w:t>déjà</w:t>
      </w:r>
      <w:r w:rsidR="00052974">
        <w:rPr>
          <w:rFonts w:ascii="Garamond" w:hAnsi="Garamond" w:cs="Times New Roman"/>
          <w:sz w:val="24"/>
          <w:szCs w:val="24"/>
          <w:lang w:val="fr-FR"/>
        </w:rPr>
        <w:t xml:space="preserve"> </w:t>
      </w:r>
      <w:r>
        <w:rPr>
          <w:rFonts w:ascii="Garamond" w:hAnsi="Garamond" w:cs="Times New Roman"/>
          <w:sz w:val="24"/>
          <w:szCs w:val="24"/>
          <w:lang w:val="fr-FR"/>
        </w:rPr>
        <w:t xml:space="preserve">été </w:t>
      </w:r>
      <w:r w:rsidR="00D9234F">
        <w:rPr>
          <w:rFonts w:ascii="Garamond" w:hAnsi="Garamond" w:cs="Times New Roman"/>
          <w:sz w:val="24"/>
          <w:szCs w:val="24"/>
          <w:lang w:val="fr-FR"/>
        </w:rPr>
        <w:t xml:space="preserve">membre du conseil de </w:t>
      </w:r>
      <w:r w:rsidR="00D9234F" w:rsidRPr="007A062F">
        <w:rPr>
          <w:rFonts w:ascii="Garamond" w:hAnsi="Garamond" w:cs="Times New Roman"/>
          <w:sz w:val="24"/>
          <w:szCs w:val="24"/>
          <w:lang w:val="fr-FR"/>
        </w:rPr>
        <w:t>R</w:t>
      </w:r>
      <w:r w:rsidR="00052974" w:rsidRPr="007A062F">
        <w:rPr>
          <w:rFonts w:ascii="Garamond" w:hAnsi="Garamond" w:cs="Times New Roman"/>
          <w:sz w:val="24"/>
          <w:szCs w:val="24"/>
          <w:lang w:val="fr-FR"/>
        </w:rPr>
        <w:t>égion</w:t>
      </w:r>
      <w:r w:rsidR="00052974" w:rsidRPr="00AC52D7">
        <w:rPr>
          <w:rFonts w:ascii="Garamond" w:hAnsi="Garamond" w:cs="Times New Roman"/>
          <w:sz w:val="24"/>
          <w:szCs w:val="24"/>
          <w:lang w:val="fr-FR"/>
        </w:rPr>
        <w:t>. Tous les deux ont partici</w:t>
      </w:r>
      <w:r w:rsidR="00052974">
        <w:rPr>
          <w:rFonts w:ascii="Garamond" w:hAnsi="Garamond" w:cs="Times New Roman"/>
          <w:sz w:val="24"/>
          <w:szCs w:val="24"/>
          <w:lang w:val="fr-FR"/>
        </w:rPr>
        <w:t>pé au « marché local du vote »</w:t>
      </w:r>
      <w:r w:rsidR="00052974">
        <w:rPr>
          <w:rStyle w:val="Refdenotaalpie"/>
          <w:rFonts w:ascii="Garamond" w:hAnsi="Garamond" w:cs="Times New Roman"/>
          <w:sz w:val="24"/>
          <w:szCs w:val="24"/>
          <w:lang w:val="fr-FR"/>
        </w:rPr>
        <w:footnoteReference w:id="13"/>
      </w:r>
      <w:r w:rsidR="00A73386">
        <w:rPr>
          <w:rFonts w:ascii="Garamond" w:hAnsi="Garamond" w:cs="Times New Roman"/>
          <w:sz w:val="24"/>
          <w:szCs w:val="24"/>
          <w:lang w:val="fr-FR"/>
        </w:rPr>
        <w:t>,</w:t>
      </w:r>
      <w:r w:rsidR="00052974">
        <w:rPr>
          <w:rFonts w:ascii="Garamond" w:hAnsi="Garamond" w:cs="Times New Roman"/>
          <w:sz w:val="24"/>
          <w:szCs w:val="24"/>
          <w:lang w:val="fr-FR"/>
        </w:rPr>
        <w:t xml:space="preserve"> </w:t>
      </w:r>
      <w:r w:rsidR="00052974" w:rsidRPr="006B7BA1">
        <w:rPr>
          <w:rFonts w:ascii="Garamond" w:hAnsi="Garamond" w:cs="Times New Roman"/>
          <w:sz w:val="24"/>
          <w:szCs w:val="24"/>
          <w:lang w:val="fr-FR"/>
        </w:rPr>
        <w:t xml:space="preserve">mais le candidat MP a préféré une campagne discrète, à savoir </w:t>
      </w:r>
      <w:r w:rsidR="00052974">
        <w:rPr>
          <w:rFonts w:ascii="Garamond" w:hAnsi="Garamond" w:cs="Times New Roman"/>
          <w:sz w:val="24"/>
          <w:szCs w:val="24"/>
          <w:lang w:val="fr-FR"/>
        </w:rPr>
        <w:t xml:space="preserve">sans </w:t>
      </w:r>
      <w:r w:rsidR="00052974" w:rsidRPr="006B7BA1">
        <w:rPr>
          <w:rFonts w:ascii="Garamond" w:hAnsi="Garamond" w:cs="Times New Roman"/>
          <w:sz w:val="24"/>
          <w:szCs w:val="24"/>
          <w:lang w:val="fr-FR"/>
        </w:rPr>
        <w:t>photo, en s’appuyant sur la connaissance popu</w:t>
      </w:r>
      <w:r w:rsidR="009C760F">
        <w:rPr>
          <w:rFonts w:ascii="Garamond" w:hAnsi="Garamond" w:cs="Times New Roman"/>
          <w:sz w:val="24"/>
          <w:szCs w:val="24"/>
          <w:lang w:val="fr-FR"/>
        </w:rPr>
        <w:t xml:space="preserve">laire du </w:t>
      </w:r>
      <w:r>
        <w:rPr>
          <w:rFonts w:ascii="Garamond" w:hAnsi="Garamond" w:cs="Times New Roman"/>
          <w:sz w:val="24"/>
          <w:szCs w:val="24"/>
          <w:lang w:val="fr-FR"/>
        </w:rPr>
        <w:t>symbole de son parti (un épi de maïs), parti</w:t>
      </w:r>
      <w:r w:rsidR="00052974" w:rsidRPr="006B7BA1">
        <w:rPr>
          <w:rFonts w:ascii="Garamond" w:hAnsi="Garamond" w:cs="Times New Roman"/>
          <w:sz w:val="24"/>
          <w:szCs w:val="24"/>
          <w:lang w:val="fr-FR"/>
        </w:rPr>
        <w:t xml:space="preserve"> dont est issu </w:t>
      </w:r>
      <w:proofErr w:type="spellStart"/>
      <w:r w:rsidR="00785841">
        <w:rPr>
          <w:rFonts w:ascii="Garamond" w:hAnsi="Garamond" w:cs="Times New Roman"/>
          <w:sz w:val="24"/>
          <w:szCs w:val="24"/>
          <w:lang w:val="fr-FR"/>
        </w:rPr>
        <w:t>J</w:t>
      </w:r>
      <w:r w:rsidR="009C760F">
        <w:rPr>
          <w:rFonts w:ascii="Garamond" w:hAnsi="Garamond" w:cs="Times New Roman"/>
          <w:sz w:val="24"/>
          <w:szCs w:val="24"/>
          <w:lang w:val="fr-FR"/>
        </w:rPr>
        <w:t>oumani</w:t>
      </w:r>
      <w:proofErr w:type="spellEnd"/>
      <w:r w:rsidR="009C760F">
        <w:rPr>
          <w:rFonts w:ascii="Garamond" w:hAnsi="Garamond" w:cs="Times New Roman"/>
          <w:sz w:val="24"/>
          <w:szCs w:val="24"/>
          <w:lang w:val="fr-FR"/>
        </w:rPr>
        <w:t xml:space="preserve">, </w:t>
      </w:r>
      <w:r w:rsidR="00052974" w:rsidRPr="006B7BA1">
        <w:rPr>
          <w:rFonts w:ascii="Garamond" w:hAnsi="Garamond" w:cs="Times New Roman"/>
          <w:sz w:val="24"/>
          <w:szCs w:val="24"/>
          <w:lang w:val="fr-FR"/>
        </w:rPr>
        <w:t>maire de la</w:t>
      </w:r>
      <w:r w:rsidR="009C760F">
        <w:rPr>
          <w:rFonts w:ascii="Garamond" w:hAnsi="Garamond" w:cs="Times New Roman"/>
          <w:sz w:val="24"/>
          <w:szCs w:val="24"/>
          <w:lang w:val="fr-FR"/>
        </w:rPr>
        <w:t xml:space="preserve"> ville de Dakhla depuis 2003</w:t>
      </w:r>
      <w:r w:rsidR="00A73386">
        <w:rPr>
          <w:rFonts w:ascii="Garamond" w:hAnsi="Garamond" w:cs="Times New Roman"/>
          <w:sz w:val="24"/>
          <w:szCs w:val="24"/>
          <w:lang w:val="fr-FR"/>
        </w:rPr>
        <w:t>.  C</w:t>
      </w:r>
      <w:r w:rsidR="009C760F">
        <w:rPr>
          <w:rFonts w:ascii="Garamond" w:hAnsi="Garamond" w:cs="Times New Roman"/>
          <w:sz w:val="24"/>
          <w:szCs w:val="24"/>
          <w:lang w:val="fr-FR"/>
        </w:rPr>
        <w:t>e dernier</w:t>
      </w:r>
      <w:r w:rsidR="00785841">
        <w:rPr>
          <w:rFonts w:ascii="Garamond" w:hAnsi="Garamond" w:cs="Times New Roman"/>
          <w:sz w:val="24"/>
          <w:szCs w:val="24"/>
          <w:lang w:val="fr-FR"/>
        </w:rPr>
        <w:t xml:space="preserve">, </w:t>
      </w:r>
      <w:proofErr w:type="spellStart"/>
      <w:r w:rsidR="00785841">
        <w:rPr>
          <w:rFonts w:ascii="Garamond" w:hAnsi="Garamond" w:cs="Times New Roman"/>
          <w:sz w:val="24"/>
          <w:szCs w:val="24"/>
          <w:lang w:val="fr-FR"/>
        </w:rPr>
        <w:t>J</w:t>
      </w:r>
      <w:r w:rsidR="00052974" w:rsidRPr="006B7BA1">
        <w:rPr>
          <w:rFonts w:ascii="Garamond" w:hAnsi="Garamond" w:cs="Times New Roman"/>
          <w:sz w:val="24"/>
          <w:szCs w:val="24"/>
          <w:lang w:val="fr-FR"/>
        </w:rPr>
        <w:t>oumani</w:t>
      </w:r>
      <w:proofErr w:type="spellEnd"/>
      <w:r w:rsidR="00052974" w:rsidRPr="006B7BA1">
        <w:rPr>
          <w:rFonts w:ascii="Garamond" w:hAnsi="Garamond" w:cs="Times New Roman"/>
          <w:sz w:val="24"/>
          <w:szCs w:val="24"/>
          <w:lang w:val="fr-FR"/>
        </w:rPr>
        <w:t xml:space="preserve">, est originaire de la ville de </w:t>
      </w:r>
      <w:proofErr w:type="spellStart"/>
      <w:r w:rsidR="00052974" w:rsidRPr="006B7BA1">
        <w:rPr>
          <w:rFonts w:ascii="Garamond" w:hAnsi="Garamond" w:cs="Times New Roman"/>
          <w:sz w:val="24"/>
          <w:szCs w:val="24"/>
          <w:lang w:val="fr-FR"/>
        </w:rPr>
        <w:t>Laâyoune</w:t>
      </w:r>
      <w:proofErr w:type="spellEnd"/>
      <w:r w:rsidR="00052974" w:rsidRPr="006B7BA1">
        <w:rPr>
          <w:rFonts w:ascii="Garamond" w:hAnsi="Garamond" w:cs="Times New Roman"/>
          <w:sz w:val="24"/>
          <w:szCs w:val="24"/>
          <w:lang w:val="fr-FR"/>
        </w:rPr>
        <w:t xml:space="preserve"> et est venu s’installer à Dakhla pour y gérer l’entreprise familiale d’unités de congélation</w:t>
      </w:r>
      <w:r w:rsidR="00052974">
        <w:rPr>
          <w:rFonts w:ascii="Garamond" w:hAnsi="Garamond" w:cs="Times New Roman"/>
          <w:sz w:val="24"/>
          <w:szCs w:val="24"/>
          <w:lang w:val="fr-FR"/>
        </w:rPr>
        <w:t xml:space="preserve"> </w:t>
      </w:r>
      <w:r w:rsidR="00052974" w:rsidRPr="006B7BA1">
        <w:rPr>
          <w:rFonts w:ascii="Garamond" w:hAnsi="Garamond" w:cs="Times New Roman"/>
          <w:sz w:val="24"/>
          <w:szCs w:val="24"/>
          <w:lang w:val="fr-FR"/>
        </w:rPr>
        <w:t>de po</w:t>
      </w:r>
      <w:r w:rsidR="00052974">
        <w:rPr>
          <w:rFonts w:ascii="Garamond" w:hAnsi="Garamond" w:cs="Times New Roman"/>
          <w:sz w:val="24"/>
          <w:szCs w:val="24"/>
          <w:lang w:val="fr-FR"/>
        </w:rPr>
        <w:t>isson (</w:t>
      </w:r>
      <w:proofErr w:type="spellStart"/>
      <w:r w:rsidR="00052974">
        <w:rPr>
          <w:rFonts w:ascii="Garamond" w:hAnsi="Garamond" w:cs="Times New Roman"/>
          <w:sz w:val="24"/>
          <w:szCs w:val="24"/>
          <w:lang w:val="fr-FR"/>
        </w:rPr>
        <w:t>Arter</w:t>
      </w:r>
      <w:proofErr w:type="spellEnd"/>
      <w:r w:rsidR="00052974">
        <w:rPr>
          <w:rFonts w:ascii="Garamond" w:hAnsi="Garamond" w:cs="Times New Roman"/>
          <w:sz w:val="24"/>
          <w:szCs w:val="24"/>
          <w:lang w:val="fr-FR"/>
        </w:rPr>
        <w:t xml:space="preserve"> </w:t>
      </w:r>
      <w:proofErr w:type="spellStart"/>
      <w:r w:rsidR="00052974">
        <w:rPr>
          <w:rFonts w:ascii="Garamond" w:hAnsi="Garamond" w:cs="Times New Roman"/>
          <w:sz w:val="24"/>
          <w:szCs w:val="24"/>
          <w:lang w:val="fr-FR"/>
        </w:rPr>
        <w:t>Congel</w:t>
      </w:r>
      <w:proofErr w:type="spellEnd"/>
      <w:r w:rsidR="00052974">
        <w:rPr>
          <w:rFonts w:ascii="Garamond" w:hAnsi="Garamond" w:cs="Times New Roman"/>
          <w:sz w:val="24"/>
          <w:szCs w:val="24"/>
          <w:lang w:val="fr-FR"/>
        </w:rPr>
        <w:t>, notamment). S</w:t>
      </w:r>
      <w:r w:rsidR="00052974" w:rsidRPr="006B7BA1">
        <w:rPr>
          <w:rFonts w:ascii="Garamond" w:hAnsi="Garamond" w:cs="Times New Roman"/>
          <w:sz w:val="24"/>
          <w:szCs w:val="24"/>
          <w:lang w:val="fr-FR"/>
        </w:rPr>
        <w:t xml:space="preserve">on </w:t>
      </w:r>
      <w:r w:rsidR="00052974">
        <w:rPr>
          <w:rFonts w:ascii="Garamond" w:hAnsi="Garamond" w:cs="Times New Roman"/>
          <w:sz w:val="24"/>
          <w:szCs w:val="24"/>
          <w:lang w:val="fr-FR"/>
        </w:rPr>
        <w:t xml:space="preserve">père est </w:t>
      </w:r>
      <w:proofErr w:type="spellStart"/>
      <w:r w:rsidR="00785841">
        <w:rPr>
          <w:rFonts w:ascii="Garamond" w:hAnsi="Garamond" w:cs="Times New Roman"/>
          <w:sz w:val="24"/>
          <w:szCs w:val="24"/>
          <w:lang w:val="fr-FR"/>
        </w:rPr>
        <w:t>Jatri</w:t>
      </w:r>
      <w:proofErr w:type="spellEnd"/>
      <w:r w:rsidR="00785841">
        <w:rPr>
          <w:rFonts w:ascii="Garamond" w:hAnsi="Garamond" w:cs="Times New Roman"/>
          <w:sz w:val="24"/>
          <w:szCs w:val="24"/>
          <w:lang w:val="fr-FR"/>
        </w:rPr>
        <w:t xml:space="preserve"> </w:t>
      </w:r>
      <w:proofErr w:type="spellStart"/>
      <w:r w:rsidR="00785841">
        <w:rPr>
          <w:rFonts w:ascii="Garamond" w:hAnsi="Garamond" w:cs="Times New Roman"/>
          <w:sz w:val="24"/>
          <w:szCs w:val="24"/>
          <w:lang w:val="fr-FR"/>
        </w:rPr>
        <w:t>ould</w:t>
      </w:r>
      <w:proofErr w:type="spellEnd"/>
      <w:r w:rsidR="00785841">
        <w:rPr>
          <w:rFonts w:ascii="Garamond" w:hAnsi="Garamond" w:cs="Times New Roman"/>
          <w:sz w:val="24"/>
          <w:szCs w:val="24"/>
          <w:lang w:val="fr-FR"/>
        </w:rPr>
        <w:t xml:space="preserve"> </w:t>
      </w:r>
      <w:proofErr w:type="spellStart"/>
      <w:r w:rsidR="00785841">
        <w:rPr>
          <w:rFonts w:ascii="Garamond" w:hAnsi="Garamond" w:cs="Times New Roman"/>
          <w:sz w:val="24"/>
          <w:szCs w:val="24"/>
          <w:lang w:val="fr-FR"/>
        </w:rPr>
        <w:t>J</w:t>
      </w:r>
      <w:r w:rsidR="00052974" w:rsidRPr="006B7BA1">
        <w:rPr>
          <w:rFonts w:ascii="Garamond" w:hAnsi="Garamond" w:cs="Times New Roman"/>
          <w:sz w:val="24"/>
          <w:szCs w:val="24"/>
          <w:lang w:val="fr-FR"/>
        </w:rPr>
        <w:t>oumani</w:t>
      </w:r>
      <w:proofErr w:type="spellEnd"/>
      <w:r w:rsidR="00052974">
        <w:rPr>
          <w:rFonts w:ascii="Garamond" w:hAnsi="Garamond" w:cs="Times New Roman"/>
          <w:sz w:val="24"/>
          <w:szCs w:val="24"/>
          <w:lang w:val="fr-FR"/>
        </w:rPr>
        <w:t xml:space="preserve">, </w:t>
      </w:r>
      <w:r w:rsidR="00312268">
        <w:rPr>
          <w:rFonts w:ascii="Garamond" w:hAnsi="Garamond" w:cs="Times New Roman"/>
          <w:sz w:val="24"/>
          <w:szCs w:val="24"/>
          <w:lang w:val="fr-FR"/>
        </w:rPr>
        <w:t xml:space="preserve">le dernier président de la </w:t>
      </w:r>
      <w:proofErr w:type="spellStart"/>
      <w:r w:rsidR="00312268">
        <w:rPr>
          <w:rFonts w:ascii="Garamond" w:hAnsi="Garamond" w:cs="Times New Roman"/>
          <w:sz w:val="24"/>
          <w:szCs w:val="24"/>
          <w:lang w:val="fr-FR"/>
        </w:rPr>
        <w:t>Y</w:t>
      </w:r>
      <w:r w:rsidR="00052974" w:rsidRPr="00AC52D7">
        <w:rPr>
          <w:rFonts w:ascii="Garamond" w:hAnsi="Garamond" w:cs="Times New Roman"/>
          <w:sz w:val="24"/>
          <w:szCs w:val="24"/>
          <w:lang w:val="fr-FR"/>
        </w:rPr>
        <w:t>amâa</w:t>
      </w:r>
      <w:proofErr w:type="spellEnd"/>
      <w:r w:rsidR="00052974">
        <w:rPr>
          <w:rFonts w:ascii="Garamond" w:hAnsi="Garamond" w:cs="Times New Roman"/>
          <w:sz w:val="24"/>
          <w:szCs w:val="24"/>
          <w:lang w:val="fr-FR"/>
        </w:rPr>
        <w:t xml:space="preserve"> (assemblée consultative durant l’époque coloniale espagnole) qui avait</w:t>
      </w:r>
      <w:r w:rsidR="00052974" w:rsidRPr="00AC52D7">
        <w:rPr>
          <w:rFonts w:ascii="Garamond" w:hAnsi="Garamond" w:cs="Times New Roman"/>
          <w:sz w:val="24"/>
          <w:szCs w:val="24"/>
          <w:lang w:val="fr-FR"/>
        </w:rPr>
        <w:t xml:space="preserve"> </w:t>
      </w:r>
      <w:r w:rsidR="00A73386">
        <w:rPr>
          <w:rFonts w:ascii="Garamond" w:hAnsi="Garamond" w:cs="Times New Roman"/>
          <w:sz w:val="24"/>
          <w:szCs w:val="24"/>
          <w:lang w:val="fr-FR"/>
        </w:rPr>
        <w:t xml:space="preserve">alors </w:t>
      </w:r>
      <w:r w:rsidR="00052974" w:rsidRPr="00AC52D7">
        <w:rPr>
          <w:rFonts w:ascii="Garamond" w:hAnsi="Garamond" w:cs="Times New Roman"/>
          <w:sz w:val="24"/>
          <w:szCs w:val="24"/>
          <w:lang w:val="fr-FR"/>
        </w:rPr>
        <w:t>décidé de soutenir la voie de l'annexion au Maroc</w:t>
      </w:r>
      <w:r w:rsidR="00052974">
        <w:rPr>
          <w:rFonts w:ascii="Garamond" w:hAnsi="Garamond" w:cs="Times New Roman"/>
          <w:sz w:val="24"/>
          <w:szCs w:val="24"/>
          <w:lang w:val="fr-FR"/>
        </w:rPr>
        <w:t xml:space="preserve">. </w:t>
      </w:r>
    </w:p>
    <w:p w14:paraId="1985819C" w14:textId="555773C1" w:rsidR="00052974" w:rsidRDefault="00052974" w:rsidP="00052974">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 xml:space="preserve">Pour sa part, l’Union Socialiste des Forces Populaires (USFP) a présenté comme candidat à la Région </w:t>
      </w:r>
      <w:r w:rsidRPr="009F1EA5">
        <w:rPr>
          <w:rFonts w:ascii="Garamond" w:hAnsi="Garamond" w:cs="Times New Roman"/>
          <w:sz w:val="24"/>
          <w:szCs w:val="24"/>
          <w:lang w:val="fr-FR"/>
        </w:rPr>
        <w:t xml:space="preserve">El </w:t>
      </w:r>
      <w:proofErr w:type="spellStart"/>
      <w:r w:rsidRPr="009F1EA5">
        <w:rPr>
          <w:rFonts w:ascii="Garamond" w:hAnsi="Garamond" w:cs="Times New Roman"/>
          <w:sz w:val="24"/>
          <w:szCs w:val="24"/>
          <w:lang w:val="fr-FR"/>
        </w:rPr>
        <w:t>Mami</w:t>
      </w:r>
      <w:proofErr w:type="spellEnd"/>
      <w:r w:rsidRPr="009F1EA5">
        <w:rPr>
          <w:rFonts w:ascii="Garamond" w:hAnsi="Garamond" w:cs="Times New Roman"/>
          <w:sz w:val="24"/>
          <w:szCs w:val="24"/>
          <w:lang w:val="fr-FR"/>
        </w:rPr>
        <w:t xml:space="preserve"> </w:t>
      </w:r>
      <w:proofErr w:type="spellStart"/>
      <w:r w:rsidRPr="009F1EA5">
        <w:rPr>
          <w:rFonts w:ascii="Garamond" w:hAnsi="Garamond" w:cs="Times New Roman"/>
          <w:sz w:val="24"/>
          <w:szCs w:val="24"/>
          <w:lang w:val="fr-FR"/>
        </w:rPr>
        <w:t>Boussif</w:t>
      </w:r>
      <w:proofErr w:type="spellEnd"/>
      <w:r>
        <w:rPr>
          <w:rFonts w:ascii="Garamond" w:hAnsi="Garamond" w:cs="Times New Roman"/>
          <w:sz w:val="24"/>
          <w:szCs w:val="24"/>
          <w:lang w:val="fr-FR"/>
        </w:rPr>
        <w:t>, de la tribu</w:t>
      </w:r>
      <w:r w:rsidR="00314E0B">
        <w:rPr>
          <w:rFonts w:ascii="Garamond" w:hAnsi="Garamond" w:cs="Times New Roman"/>
          <w:sz w:val="24"/>
          <w:szCs w:val="24"/>
          <w:lang w:val="fr-FR"/>
        </w:rPr>
        <w:t>,</w:t>
      </w:r>
      <w:r>
        <w:rPr>
          <w:rFonts w:ascii="Garamond" w:hAnsi="Garamond" w:cs="Times New Roman"/>
          <w:sz w:val="24"/>
          <w:szCs w:val="24"/>
          <w:lang w:val="fr-FR"/>
        </w:rPr>
        <w:t xml:space="preserve"> </w:t>
      </w:r>
      <w:r w:rsidR="00314E0B">
        <w:rPr>
          <w:rFonts w:ascii="Garamond" w:hAnsi="Garamond" w:cs="Times New Roman"/>
          <w:sz w:val="24"/>
          <w:szCs w:val="24"/>
          <w:lang w:val="fr-FR"/>
        </w:rPr>
        <w:t xml:space="preserve">lui aussi, </w:t>
      </w:r>
      <w:r>
        <w:rPr>
          <w:rFonts w:ascii="Garamond" w:hAnsi="Garamond" w:cs="Times New Roman"/>
          <w:sz w:val="24"/>
          <w:szCs w:val="24"/>
          <w:lang w:val="fr-FR"/>
        </w:rPr>
        <w:t xml:space="preserve">des </w:t>
      </w:r>
      <w:proofErr w:type="spellStart"/>
      <w:r w:rsidRPr="00C370EE">
        <w:rPr>
          <w:rFonts w:ascii="Garamond" w:hAnsi="Garamond" w:cs="Times New Roman"/>
          <w:sz w:val="24"/>
          <w:szCs w:val="24"/>
          <w:lang w:val="fr-FR"/>
        </w:rPr>
        <w:t>Awlâd</w:t>
      </w:r>
      <w:proofErr w:type="spellEnd"/>
      <w:r w:rsidRPr="00C370EE">
        <w:rPr>
          <w:rFonts w:ascii="Garamond" w:hAnsi="Garamond" w:cs="Times New Roman"/>
          <w:sz w:val="24"/>
          <w:szCs w:val="24"/>
          <w:lang w:val="fr-FR"/>
        </w:rPr>
        <w:t xml:space="preserve"> </w:t>
      </w:r>
      <w:proofErr w:type="spellStart"/>
      <w:r w:rsidRPr="00C370EE">
        <w:rPr>
          <w:rFonts w:ascii="Garamond" w:hAnsi="Garamond" w:cs="Times New Roman"/>
          <w:sz w:val="24"/>
          <w:szCs w:val="24"/>
          <w:lang w:val="fr-FR"/>
        </w:rPr>
        <w:t>Dlaym</w:t>
      </w:r>
      <w:proofErr w:type="spellEnd"/>
      <w:r>
        <w:rPr>
          <w:rFonts w:ascii="Garamond" w:hAnsi="Garamond" w:cs="Times New Roman"/>
          <w:sz w:val="24"/>
          <w:szCs w:val="24"/>
          <w:lang w:val="fr-FR"/>
        </w:rPr>
        <w:t xml:space="preserve">. </w:t>
      </w:r>
      <w:r w:rsidRPr="006B7BA1">
        <w:rPr>
          <w:rFonts w:ascii="Garamond" w:hAnsi="Garamond" w:cs="Times New Roman"/>
          <w:sz w:val="24"/>
          <w:szCs w:val="24"/>
          <w:lang w:val="fr-FR"/>
        </w:rPr>
        <w:t xml:space="preserve">El </w:t>
      </w:r>
      <w:proofErr w:type="spellStart"/>
      <w:r w:rsidRPr="006B7BA1">
        <w:rPr>
          <w:rFonts w:ascii="Garamond" w:hAnsi="Garamond" w:cs="Times New Roman"/>
          <w:sz w:val="24"/>
          <w:szCs w:val="24"/>
          <w:lang w:val="fr-FR"/>
        </w:rPr>
        <w:t>Mami</w:t>
      </w:r>
      <w:proofErr w:type="spellEnd"/>
      <w:r w:rsidRPr="006B7BA1">
        <w:rPr>
          <w:rFonts w:ascii="Garamond" w:hAnsi="Garamond" w:cs="Times New Roman"/>
          <w:sz w:val="24"/>
          <w:szCs w:val="24"/>
          <w:lang w:val="fr-FR"/>
        </w:rPr>
        <w:t xml:space="preserve"> </w:t>
      </w:r>
      <w:proofErr w:type="spellStart"/>
      <w:r w:rsidRPr="006B7BA1">
        <w:rPr>
          <w:rFonts w:ascii="Garamond" w:hAnsi="Garamond" w:cs="Times New Roman"/>
          <w:sz w:val="24"/>
          <w:szCs w:val="24"/>
          <w:lang w:val="fr-FR"/>
        </w:rPr>
        <w:t>Bo</w:t>
      </w:r>
      <w:r>
        <w:rPr>
          <w:rFonts w:ascii="Garamond" w:hAnsi="Garamond" w:cs="Times New Roman"/>
          <w:sz w:val="24"/>
          <w:szCs w:val="24"/>
          <w:lang w:val="fr-FR"/>
        </w:rPr>
        <w:t>ussif</w:t>
      </w:r>
      <w:proofErr w:type="spellEnd"/>
      <w:r>
        <w:rPr>
          <w:rFonts w:ascii="Garamond" w:hAnsi="Garamond" w:cs="Times New Roman"/>
          <w:sz w:val="24"/>
          <w:szCs w:val="24"/>
          <w:lang w:val="fr-FR"/>
        </w:rPr>
        <w:t xml:space="preserve"> </w:t>
      </w:r>
      <w:r w:rsidR="00416684">
        <w:rPr>
          <w:rFonts w:ascii="Garamond" w:hAnsi="Garamond" w:cs="Times New Roman"/>
          <w:sz w:val="24"/>
          <w:szCs w:val="24"/>
          <w:lang w:val="fr-FR"/>
        </w:rPr>
        <w:t>est</w:t>
      </w:r>
      <w:r>
        <w:rPr>
          <w:rFonts w:ascii="Garamond" w:hAnsi="Garamond" w:cs="Times New Roman"/>
          <w:sz w:val="24"/>
          <w:szCs w:val="24"/>
          <w:lang w:val="fr-FR"/>
        </w:rPr>
        <w:t xml:space="preserve"> le président de la R</w:t>
      </w:r>
      <w:r w:rsidRPr="006B7BA1">
        <w:rPr>
          <w:rFonts w:ascii="Garamond" w:hAnsi="Garamond" w:cs="Times New Roman"/>
          <w:sz w:val="24"/>
          <w:szCs w:val="24"/>
          <w:lang w:val="fr-FR"/>
        </w:rPr>
        <w:t>égion</w:t>
      </w:r>
      <w:r>
        <w:rPr>
          <w:rFonts w:ascii="Garamond" w:hAnsi="Garamond" w:cs="Times New Roman"/>
          <w:sz w:val="24"/>
          <w:szCs w:val="24"/>
          <w:lang w:val="fr-FR"/>
        </w:rPr>
        <w:t xml:space="preserve"> depuis 2003, grâce aux votes des conseillers régionaux du Mouvement Populaire de</w:t>
      </w:r>
      <w:r w:rsidR="00785841">
        <w:rPr>
          <w:rFonts w:ascii="Garamond" w:hAnsi="Garamond" w:cs="Times New Roman"/>
          <w:sz w:val="24"/>
          <w:szCs w:val="24"/>
          <w:lang w:val="fr-FR"/>
        </w:rPr>
        <w:t xml:space="preserve"> </w:t>
      </w:r>
      <w:proofErr w:type="spellStart"/>
      <w:r w:rsidR="00785841">
        <w:rPr>
          <w:rFonts w:ascii="Garamond" w:hAnsi="Garamond" w:cs="Times New Roman"/>
          <w:sz w:val="24"/>
          <w:szCs w:val="24"/>
          <w:lang w:val="fr-FR"/>
        </w:rPr>
        <w:t>J</w:t>
      </w:r>
      <w:r w:rsidRPr="006B7BA1">
        <w:rPr>
          <w:rFonts w:ascii="Garamond" w:hAnsi="Garamond" w:cs="Times New Roman"/>
          <w:sz w:val="24"/>
          <w:szCs w:val="24"/>
          <w:lang w:val="fr-FR"/>
        </w:rPr>
        <w:t>oumani</w:t>
      </w:r>
      <w:proofErr w:type="spellEnd"/>
      <w:r>
        <w:rPr>
          <w:rFonts w:ascii="Garamond" w:hAnsi="Garamond" w:cs="Times New Roman"/>
          <w:sz w:val="24"/>
          <w:szCs w:val="24"/>
          <w:lang w:val="fr-FR"/>
        </w:rPr>
        <w:t xml:space="preserve"> et </w:t>
      </w:r>
      <w:r w:rsidR="00416684">
        <w:rPr>
          <w:rFonts w:ascii="Garamond" w:hAnsi="Garamond" w:cs="Times New Roman"/>
          <w:sz w:val="24"/>
          <w:szCs w:val="24"/>
          <w:lang w:val="fr-FR"/>
        </w:rPr>
        <w:t>grâce aussi à l’appui financier</w:t>
      </w:r>
      <w:r>
        <w:rPr>
          <w:rFonts w:ascii="Garamond" w:hAnsi="Garamond" w:cs="Times New Roman"/>
          <w:sz w:val="24"/>
          <w:szCs w:val="24"/>
          <w:lang w:val="fr-FR"/>
        </w:rPr>
        <w:t xml:space="preserve"> de ce politicien. </w:t>
      </w:r>
      <w:r>
        <w:rPr>
          <w:rFonts w:ascii="Garamond" w:hAnsi="Garamond" w:cs="Times New Roman"/>
          <w:sz w:val="24"/>
          <w:szCs w:val="24"/>
          <w:lang w:val="fr-FR"/>
        </w:rPr>
        <w:lastRenderedPageBreak/>
        <w:t xml:space="preserve">Néanmoins, le changement de stratégie de l’USFP, qui a décidé </w:t>
      </w:r>
      <w:r w:rsidR="00416684">
        <w:rPr>
          <w:rFonts w:ascii="Garamond" w:hAnsi="Garamond" w:cs="Times New Roman"/>
          <w:sz w:val="24"/>
          <w:szCs w:val="24"/>
          <w:lang w:val="fr-FR"/>
        </w:rPr>
        <w:t xml:space="preserve">de </w:t>
      </w:r>
      <w:r>
        <w:rPr>
          <w:rFonts w:ascii="Garamond" w:hAnsi="Garamond" w:cs="Times New Roman"/>
          <w:sz w:val="24"/>
          <w:szCs w:val="24"/>
          <w:lang w:val="fr-FR"/>
        </w:rPr>
        <w:t xml:space="preserve">s’allier en 2015 au Parti Istiqlal et non </w:t>
      </w:r>
      <w:r w:rsidR="00416684">
        <w:rPr>
          <w:rFonts w:ascii="Garamond" w:hAnsi="Garamond" w:cs="Times New Roman"/>
          <w:sz w:val="24"/>
          <w:szCs w:val="24"/>
          <w:lang w:val="fr-FR"/>
        </w:rPr>
        <w:t xml:space="preserve">plus </w:t>
      </w:r>
      <w:r>
        <w:rPr>
          <w:rFonts w:ascii="Garamond" w:hAnsi="Garamond" w:cs="Times New Roman"/>
          <w:sz w:val="24"/>
          <w:szCs w:val="24"/>
          <w:lang w:val="fr-FR"/>
        </w:rPr>
        <w:t>au Mouvement Populai</w:t>
      </w:r>
      <w:r w:rsidR="00416684">
        <w:rPr>
          <w:rFonts w:ascii="Garamond" w:hAnsi="Garamond" w:cs="Times New Roman"/>
          <w:sz w:val="24"/>
          <w:szCs w:val="24"/>
          <w:lang w:val="fr-FR"/>
        </w:rPr>
        <w:t>re, a limité les possibilités d’</w:t>
      </w:r>
      <w:r>
        <w:rPr>
          <w:rFonts w:ascii="Garamond" w:hAnsi="Garamond" w:cs="Times New Roman"/>
          <w:sz w:val="24"/>
          <w:szCs w:val="24"/>
          <w:lang w:val="fr-FR"/>
        </w:rPr>
        <w:t xml:space="preserve">El </w:t>
      </w:r>
      <w:proofErr w:type="spellStart"/>
      <w:r>
        <w:rPr>
          <w:rFonts w:ascii="Garamond" w:hAnsi="Garamond" w:cs="Times New Roman"/>
          <w:sz w:val="24"/>
          <w:szCs w:val="24"/>
          <w:lang w:val="fr-FR"/>
        </w:rPr>
        <w:t>Mami</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Boussif</w:t>
      </w:r>
      <w:proofErr w:type="spellEnd"/>
      <w:r>
        <w:rPr>
          <w:rFonts w:ascii="Garamond" w:hAnsi="Garamond" w:cs="Times New Roman"/>
          <w:sz w:val="24"/>
          <w:szCs w:val="24"/>
          <w:lang w:val="fr-FR"/>
        </w:rPr>
        <w:t xml:space="preserve"> de renouveler son siège : l’accord entre </w:t>
      </w:r>
      <w:r w:rsidR="00416684">
        <w:rPr>
          <w:rFonts w:ascii="Garamond" w:hAnsi="Garamond" w:cs="Times New Roman"/>
          <w:sz w:val="24"/>
          <w:szCs w:val="24"/>
          <w:lang w:val="fr-FR"/>
        </w:rPr>
        <w:t xml:space="preserve">l’Istiqlal </w:t>
      </w:r>
      <w:r>
        <w:rPr>
          <w:rFonts w:ascii="Garamond" w:hAnsi="Garamond" w:cs="Times New Roman"/>
          <w:sz w:val="24"/>
          <w:szCs w:val="24"/>
          <w:lang w:val="fr-FR"/>
        </w:rPr>
        <w:t xml:space="preserve">et </w:t>
      </w:r>
      <w:r w:rsidR="00416684">
        <w:rPr>
          <w:rFonts w:ascii="Garamond" w:hAnsi="Garamond" w:cs="Times New Roman"/>
          <w:sz w:val="24"/>
          <w:szCs w:val="24"/>
          <w:lang w:val="fr-FR"/>
        </w:rPr>
        <w:t>l’</w:t>
      </w:r>
      <w:r>
        <w:rPr>
          <w:rFonts w:ascii="Garamond" w:hAnsi="Garamond" w:cs="Times New Roman"/>
          <w:sz w:val="24"/>
          <w:szCs w:val="24"/>
          <w:lang w:val="fr-FR"/>
        </w:rPr>
        <w:t xml:space="preserve">USFP réservait la candidature à la présidence de la Région (une fois les conseillers élus) au candidat tête de liste de l’Istiqlal. </w:t>
      </w:r>
    </w:p>
    <w:p w14:paraId="31C9FD5D" w14:textId="771E9F80" w:rsidR="00052974" w:rsidRDefault="00052974" w:rsidP="00052974">
      <w:pPr>
        <w:spacing w:after="0" w:line="240" w:lineRule="auto"/>
        <w:ind w:firstLine="708"/>
        <w:contextualSpacing/>
        <w:jc w:val="both"/>
        <w:rPr>
          <w:rFonts w:ascii="Garamond" w:hAnsi="Garamond" w:cs="Times New Roman"/>
          <w:sz w:val="24"/>
          <w:szCs w:val="24"/>
          <w:lang w:val="fr-FR"/>
        </w:rPr>
      </w:pPr>
      <w:proofErr w:type="spellStart"/>
      <w:r>
        <w:rPr>
          <w:rFonts w:ascii="Garamond" w:hAnsi="Garamond" w:cs="Times New Roman"/>
          <w:sz w:val="24"/>
          <w:szCs w:val="24"/>
          <w:lang w:val="fr-FR"/>
        </w:rPr>
        <w:t>Laghdaf</w:t>
      </w:r>
      <w:proofErr w:type="spellEnd"/>
      <w:r>
        <w:rPr>
          <w:rFonts w:ascii="Garamond" w:hAnsi="Garamond" w:cs="Times New Roman"/>
          <w:sz w:val="24"/>
          <w:szCs w:val="24"/>
          <w:lang w:val="fr-FR"/>
        </w:rPr>
        <w:t xml:space="preserve"> </w:t>
      </w:r>
      <w:proofErr w:type="spellStart"/>
      <w:r w:rsidRPr="000E6A36">
        <w:rPr>
          <w:rFonts w:ascii="Garamond" w:hAnsi="Garamond" w:cs="Times New Roman"/>
          <w:sz w:val="24"/>
          <w:szCs w:val="24"/>
          <w:lang w:val="fr-FR"/>
        </w:rPr>
        <w:t>A</w:t>
      </w:r>
      <w:r w:rsidRPr="009F1EA5">
        <w:rPr>
          <w:rFonts w:ascii="Garamond" w:hAnsi="Garamond" w:cs="Times New Roman"/>
          <w:sz w:val="24"/>
          <w:szCs w:val="24"/>
          <w:lang w:val="fr-FR"/>
        </w:rPr>
        <w:t>hl</w:t>
      </w:r>
      <w:proofErr w:type="spellEnd"/>
      <w:r w:rsidRPr="009F1EA5">
        <w:rPr>
          <w:rFonts w:ascii="Garamond" w:hAnsi="Garamond" w:cs="Times New Roman"/>
          <w:sz w:val="24"/>
          <w:szCs w:val="24"/>
          <w:lang w:val="fr-FR"/>
        </w:rPr>
        <w:t xml:space="preserve"> Baba</w:t>
      </w:r>
      <w:r>
        <w:rPr>
          <w:rFonts w:ascii="Garamond" w:hAnsi="Garamond" w:cs="Times New Roman"/>
          <w:sz w:val="24"/>
          <w:szCs w:val="24"/>
          <w:lang w:val="fr-FR"/>
        </w:rPr>
        <w:t xml:space="preserve">, le candidat du Parti de la Justice et du Développement (PJD), appartient à la tribu Aït </w:t>
      </w:r>
      <w:proofErr w:type="spellStart"/>
      <w:r>
        <w:rPr>
          <w:rFonts w:ascii="Garamond" w:hAnsi="Garamond" w:cs="Times New Roman"/>
          <w:sz w:val="24"/>
          <w:szCs w:val="24"/>
          <w:lang w:val="fr-FR"/>
        </w:rPr>
        <w:t>Lahsen</w:t>
      </w:r>
      <w:proofErr w:type="spellEnd"/>
      <w:r>
        <w:rPr>
          <w:rFonts w:ascii="Garamond" w:hAnsi="Garamond" w:cs="Times New Roman"/>
          <w:sz w:val="24"/>
          <w:szCs w:val="24"/>
          <w:lang w:val="fr-FR"/>
        </w:rPr>
        <w:t xml:space="preserve">, </w:t>
      </w:r>
      <w:r w:rsidR="00416684">
        <w:rPr>
          <w:rFonts w:ascii="Garamond" w:hAnsi="Garamond" w:cs="Times New Roman"/>
          <w:sz w:val="24"/>
          <w:szCs w:val="24"/>
          <w:lang w:val="fr-FR"/>
        </w:rPr>
        <w:t xml:space="preserve">il </w:t>
      </w:r>
      <w:r>
        <w:rPr>
          <w:rFonts w:ascii="Garamond" w:hAnsi="Garamond" w:cs="Times New Roman"/>
          <w:sz w:val="24"/>
          <w:szCs w:val="24"/>
          <w:lang w:val="fr-FR"/>
        </w:rPr>
        <w:t>est propriétaire d’une école privé à Dakhla. Il a été choisi comme le candidat du parti à référentiel islamiste</w:t>
      </w:r>
      <w:r w:rsidR="00E1732E">
        <w:rPr>
          <w:rFonts w:ascii="Garamond" w:hAnsi="Garamond" w:cs="Times New Roman"/>
          <w:sz w:val="24"/>
          <w:szCs w:val="24"/>
          <w:lang w:val="fr-FR"/>
        </w:rPr>
        <w:t>,</w:t>
      </w:r>
      <w:r>
        <w:rPr>
          <w:rFonts w:ascii="Garamond" w:hAnsi="Garamond" w:cs="Times New Roman"/>
          <w:sz w:val="24"/>
          <w:szCs w:val="24"/>
          <w:lang w:val="fr-FR"/>
        </w:rPr>
        <w:t xml:space="preserve"> </w:t>
      </w:r>
      <w:r w:rsidRPr="003B69B6">
        <w:rPr>
          <w:rFonts w:ascii="Garamond" w:hAnsi="Garamond" w:cs="Times New Roman"/>
          <w:sz w:val="24"/>
          <w:szCs w:val="24"/>
          <w:lang w:val="fr-FR"/>
        </w:rPr>
        <w:t>car</w:t>
      </w:r>
      <w:r>
        <w:rPr>
          <w:rFonts w:ascii="Garamond" w:hAnsi="Garamond" w:cs="Times New Roman"/>
          <w:sz w:val="24"/>
          <w:szCs w:val="24"/>
          <w:lang w:val="fr-FR"/>
        </w:rPr>
        <w:t xml:space="preserve"> il a été élu par les militants</w:t>
      </w:r>
      <w:r>
        <w:rPr>
          <w:rStyle w:val="Refdenotaalpie"/>
          <w:rFonts w:ascii="Garamond" w:hAnsi="Garamond" w:cs="Times New Roman"/>
          <w:sz w:val="24"/>
          <w:szCs w:val="24"/>
          <w:lang w:val="fr-FR"/>
        </w:rPr>
        <w:footnoteReference w:id="14"/>
      </w:r>
      <w:r>
        <w:rPr>
          <w:rFonts w:ascii="Garamond" w:hAnsi="Garamond" w:cs="Times New Roman"/>
          <w:sz w:val="24"/>
          <w:szCs w:val="24"/>
          <w:lang w:val="fr-FR"/>
        </w:rPr>
        <w:t xml:space="preserve">. </w:t>
      </w:r>
    </w:p>
    <w:p w14:paraId="2D099B66" w14:textId="08936C1D" w:rsidR="00052974" w:rsidRDefault="00052974" w:rsidP="00052974">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 xml:space="preserve">Le Rassemblement National des Indépendants (RNI) a présenté son secrétaire régional, </w:t>
      </w:r>
      <w:r w:rsidRPr="009F1EA5">
        <w:rPr>
          <w:rFonts w:ascii="Garamond" w:hAnsi="Garamond" w:cs="Times New Roman"/>
          <w:sz w:val="24"/>
          <w:szCs w:val="24"/>
          <w:lang w:val="fr-FR"/>
        </w:rPr>
        <w:t xml:space="preserve">Hassan </w:t>
      </w:r>
      <w:proofErr w:type="spellStart"/>
      <w:r w:rsidRPr="009F1EA5">
        <w:rPr>
          <w:rFonts w:ascii="Garamond" w:hAnsi="Garamond" w:cs="Times New Roman"/>
          <w:sz w:val="24"/>
          <w:szCs w:val="24"/>
          <w:lang w:val="fr-FR"/>
        </w:rPr>
        <w:t>Talbi</w:t>
      </w:r>
      <w:proofErr w:type="spellEnd"/>
      <w:r>
        <w:rPr>
          <w:rFonts w:ascii="Garamond" w:hAnsi="Garamond" w:cs="Times New Roman"/>
          <w:sz w:val="24"/>
          <w:szCs w:val="24"/>
          <w:lang w:val="fr-FR"/>
        </w:rPr>
        <w:t xml:space="preserve">, un ancien marin d’origine marocaine (ou </w:t>
      </w:r>
      <w:r w:rsidR="00314E0B" w:rsidRPr="00D76EBA">
        <w:rPr>
          <w:rFonts w:ascii="Garamond" w:hAnsi="Garamond" w:cs="Times New Roman"/>
          <w:sz w:val="24"/>
          <w:szCs w:val="24"/>
          <w:lang w:val="fr-FR"/>
        </w:rPr>
        <w:t>« </w:t>
      </w:r>
      <w:r w:rsidRPr="00D76EBA">
        <w:rPr>
          <w:rFonts w:ascii="Garamond" w:hAnsi="Garamond" w:cs="Times New Roman"/>
          <w:sz w:val="24"/>
          <w:szCs w:val="24"/>
          <w:lang w:val="fr-FR"/>
        </w:rPr>
        <w:t>nordiste</w:t>
      </w:r>
      <w:r w:rsidR="00314E0B" w:rsidRPr="00D76EBA">
        <w:rPr>
          <w:rFonts w:ascii="Garamond" w:hAnsi="Garamond" w:cs="Times New Roman"/>
          <w:sz w:val="24"/>
          <w:szCs w:val="24"/>
          <w:lang w:val="fr-FR"/>
        </w:rPr>
        <w:t> »</w:t>
      </w:r>
      <w:r w:rsidRPr="00D76EBA">
        <w:rPr>
          <w:rFonts w:ascii="Garamond" w:hAnsi="Garamond" w:cs="Times New Roman"/>
          <w:sz w:val="24"/>
          <w:szCs w:val="24"/>
          <w:lang w:val="fr-FR"/>
        </w:rPr>
        <w:t>),</w:t>
      </w:r>
      <w:r>
        <w:rPr>
          <w:rFonts w:ascii="Garamond" w:hAnsi="Garamond" w:cs="Times New Roman"/>
          <w:sz w:val="24"/>
          <w:szCs w:val="24"/>
          <w:lang w:val="fr-FR"/>
        </w:rPr>
        <w:t xml:space="preserve"> leader </w:t>
      </w:r>
      <w:r w:rsidR="008619A2">
        <w:rPr>
          <w:rFonts w:ascii="Garamond" w:hAnsi="Garamond" w:cs="Times New Roman"/>
          <w:sz w:val="24"/>
          <w:szCs w:val="24"/>
          <w:lang w:val="fr-FR"/>
        </w:rPr>
        <w:t xml:space="preserve">de </w:t>
      </w:r>
      <w:r w:rsidR="008619A2" w:rsidRPr="00D9234F">
        <w:rPr>
          <w:rFonts w:ascii="Garamond" w:hAnsi="Garamond" w:cs="Times New Roman"/>
          <w:sz w:val="24"/>
          <w:szCs w:val="24"/>
          <w:lang w:val="fr-FR"/>
        </w:rPr>
        <w:t>l’Association des Propriétaires de Barques A</w:t>
      </w:r>
      <w:r w:rsidRPr="00D9234F">
        <w:rPr>
          <w:rFonts w:ascii="Garamond" w:hAnsi="Garamond" w:cs="Times New Roman"/>
          <w:sz w:val="24"/>
          <w:szCs w:val="24"/>
          <w:lang w:val="fr-FR"/>
        </w:rPr>
        <w:t>rtisanales</w:t>
      </w:r>
      <w:r w:rsidRPr="00823FD7">
        <w:rPr>
          <w:rFonts w:ascii="Garamond" w:hAnsi="Garamond" w:cs="Times New Roman"/>
          <w:sz w:val="24"/>
          <w:szCs w:val="24"/>
          <w:lang w:val="fr-FR"/>
        </w:rPr>
        <w:t xml:space="preserve"> (APBA)</w:t>
      </w:r>
      <w:r w:rsidR="00E1732E">
        <w:rPr>
          <w:rFonts w:ascii="Garamond" w:hAnsi="Garamond" w:cs="Times New Roman"/>
          <w:sz w:val="24"/>
          <w:szCs w:val="24"/>
          <w:lang w:val="fr-FR"/>
        </w:rPr>
        <w:t>.</w:t>
      </w:r>
      <w:r w:rsidR="008619A2">
        <w:rPr>
          <w:rFonts w:ascii="Garamond" w:hAnsi="Garamond" w:cs="Times New Roman"/>
          <w:sz w:val="24"/>
          <w:szCs w:val="24"/>
          <w:lang w:val="fr-FR"/>
        </w:rPr>
        <w:t xml:space="preserve"> </w:t>
      </w:r>
      <w:r w:rsidR="00E1732E">
        <w:rPr>
          <w:rFonts w:ascii="Garamond" w:hAnsi="Garamond" w:cs="Times New Roman"/>
          <w:sz w:val="24"/>
          <w:szCs w:val="24"/>
          <w:lang w:val="fr-FR"/>
        </w:rPr>
        <w:t>I</w:t>
      </w:r>
      <w:r w:rsidR="00314E0B">
        <w:rPr>
          <w:rFonts w:ascii="Garamond" w:hAnsi="Garamond" w:cs="Times New Roman"/>
          <w:sz w:val="24"/>
          <w:szCs w:val="24"/>
          <w:lang w:val="fr-FR"/>
        </w:rPr>
        <w:t xml:space="preserve">l est </w:t>
      </w:r>
      <w:r w:rsidR="00E1732E">
        <w:rPr>
          <w:rFonts w:ascii="Garamond" w:hAnsi="Garamond" w:cs="Times New Roman"/>
          <w:sz w:val="24"/>
          <w:szCs w:val="24"/>
          <w:lang w:val="fr-FR"/>
        </w:rPr>
        <w:t>l’</w:t>
      </w:r>
      <w:r w:rsidR="008619A2">
        <w:rPr>
          <w:rFonts w:ascii="Garamond" w:hAnsi="Garamond" w:cs="Times New Roman"/>
          <w:sz w:val="24"/>
          <w:szCs w:val="24"/>
          <w:lang w:val="fr-FR"/>
        </w:rPr>
        <w:t>un des acteurs privés qui a</w:t>
      </w:r>
      <w:r>
        <w:rPr>
          <w:rFonts w:ascii="Garamond" w:hAnsi="Garamond" w:cs="Times New Roman"/>
          <w:sz w:val="24"/>
          <w:szCs w:val="24"/>
          <w:lang w:val="fr-FR"/>
        </w:rPr>
        <w:t xml:space="preserve"> participé aux décisions </w:t>
      </w:r>
      <w:r w:rsidR="008619A2">
        <w:rPr>
          <w:rFonts w:ascii="Garamond" w:hAnsi="Garamond" w:cs="Times New Roman"/>
          <w:sz w:val="24"/>
          <w:szCs w:val="24"/>
          <w:lang w:val="fr-FR"/>
        </w:rPr>
        <w:t>sur les licences de pêche</w:t>
      </w:r>
      <w:r>
        <w:rPr>
          <w:rFonts w:ascii="Garamond" w:hAnsi="Garamond" w:cs="Times New Roman"/>
          <w:sz w:val="24"/>
          <w:szCs w:val="24"/>
          <w:lang w:val="fr-FR"/>
        </w:rPr>
        <w:t xml:space="preserve"> à l’époque de la restructuration du secteur de </w:t>
      </w:r>
      <w:r w:rsidR="00E1732E">
        <w:rPr>
          <w:rFonts w:ascii="Garamond" w:hAnsi="Garamond" w:cs="Times New Roman"/>
          <w:sz w:val="24"/>
          <w:szCs w:val="24"/>
          <w:lang w:val="fr-FR"/>
        </w:rPr>
        <w:t xml:space="preserve">la </w:t>
      </w:r>
      <w:r>
        <w:rPr>
          <w:rFonts w:ascii="Garamond" w:hAnsi="Garamond" w:cs="Times New Roman"/>
          <w:sz w:val="24"/>
          <w:szCs w:val="24"/>
          <w:lang w:val="fr-FR"/>
        </w:rPr>
        <w:t xml:space="preserve">pêche dans la région. </w:t>
      </w:r>
    </w:p>
    <w:p w14:paraId="649B5DE3" w14:textId="1C660514" w:rsidR="00052974" w:rsidRDefault="008619A2"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Si l’on s’intéresse plus particulièrement aux </w:t>
      </w:r>
      <w:r w:rsidR="00052974">
        <w:rPr>
          <w:rFonts w:ascii="Garamond" w:hAnsi="Garamond" w:cs="Times New Roman"/>
          <w:sz w:val="24"/>
          <w:szCs w:val="24"/>
          <w:lang w:val="fr-FR"/>
        </w:rPr>
        <w:t xml:space="preserve">pactes entre les différentes organisations politiques, </w:t>
      </w:r>
      <w:r>
        <w:rPr>
          <w:rFonts w:ascii="Garamond" w:hAnsi="Garamond" w:cs="Times New Roman"/>
          <w:sz w:val="24"/>
          <w:szCs w:val="24"/>
          <w:lang w:val="fr-FR"/>
        </w:rPr>
        <w:t xml:space="preserve">on constate que </w:t>
      </w:r>
      <w:r w:rsidR="00052974">
        <w:rPr>
          <w:rFonts w:ascii="Garamond" w:hAnsi="Garamond" w:cs="Times New Roman"/>
          <w:sz w:val="24"/>
          <w:szCs w:val="24"/>
          <w:lang w:val="fr-FR"/>
        </w:rPr>
        <w:t>les deux partis ayant</w:t>
      </w:r>
      <w:r>
        <w:rPr>
          <w:rFonts w:ascii="Garamond" w:hAnsi="Garamond" w:cs="Times New Roman"/>
          <w:sz w:val="24"/>
          <w:szCs w:val="24"/>
          <w:lang w:val="fr-FR"/>
        </w:rPr>
        <w:t xml:space="preserve"> remporté le plus de postes, l’Istiqlal </w:t>
      </w:r>
      <w:r w:rsidR="00052974">
        <w:rPr>
          <w:rFonts w:ascii="Garamond" w:hAnsi="Garamond" w:cs="Times New Roman"/>
          <w:sz w:val="24"/>
          <w:szCs w:val="24"/>
          <w:lang w:val="fr-FR"/>
        </w:rPr>
        <w:t>et le MP</w:t>
      </w:r>
      <w:r>
        <w:rPr>
          <w:rFonts w:ascii="Garamond" w:hAnsi="Garamond" w:cs="Times New Roman"/>
          <w:sz w:val="24"/>
          <w:szCs w:val="24"/>
          <w:lang w:val="fr-FR"/>
        </w:rPr>
        <w:t>,</w:t>
      </w:r>
      <w:r w:rsidR="00052974">
        <w:rPr>
          <w:rFonts w:ascii="Garamond" w:hAnsi="Garamond" w:cs="Times New Roman"/>
          <w:sz w:val="24"/>
          <w:szCs w:val="24"/>
          <w:lang w:val="fr-FR"/>
        </w:rPr>
        <w:t xml:space="preserve"> ont été les partis dominants dans les alliances créées. D’une part, l’Istiqlal s’est allié à l’USFP et au PJD, tandis que le MP s’est allié au </w:t>
      </w:r>
      <w:r>
        <w:rPr>
          <w:rFonts w:ascii="Garamond" w:hAnsi="Garamond" w:cs="Times New Roman"/>
          <w:sz w:val="24"/>
          <w:szCs w:val="24"/>
          <w:lang w:val="fr-FR"/>
        </w:rPr>
        <w:t>Parti Authenticité et M</w:t>
      </w:r>
      <w:r w:rsidR="00052974" w:rsidRPr="00FB1222">
        <w:rPr>
          <w:rFonts w:ascii="Garamond" w:hAnsi="Garamond" w:cs="Times New Roman"/>
          <w:sz w:val="24"/>
          <w:szCs w:val="24"/>
          <w:lang w:val="fr-FR"/>
        </w:rPr>
        <w:t>odernité</w:t>
      </w:r>
      <w:r w:rsidR="00052974">
        <w:rPr>
          <w:rFonts w:ascii="Garamond" w:hAnsi="Garamond" w:cs="Times New Roman"/>
          <w:sz w:val="24"/>
          <w:szCs w:val="24"/>
          <w:lang w:val="fr-FR"/>
        </w:rPr>
        <w:t xml:space="preserve"> (PAM) et</w:t>
      </w:r>
      <w:r>
        <w:rPr>
          <w:rFonts w:ascii="Garamond" w:hAnsi="Garamond" w:cs="Times New Roman"/>
          <w:sz w:val="24"/>
          <w:szCs w:val="24"/>
          <w:lang w:val="fr-FR"/>
        </w:rPr>
        <w:t xml:space="preserve"> </w:t>
      </w:r>
      <w:r w:rsidR="00D112BC">
        <w:rPr>
          <w:rFonts w:ascii="Garamond" w:hAnsi="Garamond" w:cs="Times New Roman"/>
          <w:sz w:val="24"/>
          <w:szCs w:val="24"/>
          <w:lang w:val="fr-FR"/>
        </w:rPr>
        <w:t>également</w:t>
      </w:r>
      <w:r w:rsidR="00052974">
        <w:rPr>
          <w:rFonts w:ascii="Garamond" w:hAnsi="Garamond" w:cs="Times New Roman"/>
          <w:sz w:val="24"/>
          <w:szCs w:val="24"/>
          <w:lang w:val="fr-FR"/>
        </w:rPr>
        <w:t xml:space="preserve">, dans le cas des élections régionales, au RNI. En ce sens, l’USFP, auparavant alliée du MP </w:t>
      </w:r>
      <w:r w:rsidR="00E1732E">
        <w:rPr>
          <w:rFonts w:ascii="Garamond" w:hAnsi="Garamond" w:cs="Times New Roman"/>
          <w:sz w:val="24"/>
          <w:szCs w:val="24"/>
          <w:lang w:val="fr-FR"/>
        </w:rPr>
        <w:t>dans la course aux régionales</w:t>
      </w:r>
      <w:r w:rsidR="00052974">
        <w:rPr>
          <w:rFonts w:ascii="Garamond" w:hAnsi="Garamond" w:cs="Times New Roman"/>
          <w:sz w:val="24"/>
          <w:szCs w:val="24"/>
          <w:lang w:val="fr-FR"/>
        </w:rPr>
        <w:t xml:space="preserve">, aurait modifié les rapports de forces préexistants et aurait ainsi contribué à une restructuration du champ politique local et régional qui bénéficie davantage à l’Istiqlal. </w:t>
      </w:r>
    </w:p>
    <w:p w14:paraId="376DB265" w14:textId="53332DA8" w:rsidR="00052974" w:rsidRDefault="00052974" w:rsidP="00D112BC">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Ces alliances se sont configurées avant</w:t>
      </w:r>
      <w:r w:rsidR="00A14E15">
        <w:rPr>
          <w:rFonts w:ascii="Garamond" w:hAnsi="Garamond" w:cs="Times New Roman"/>
          <w:sz w:val="24"/>
          <w:szCs w:val="24"/>
          <w:lang w:val="fr-FR"/>
        </w:rPr>
        <w:t xml:space="preserve"> le</w:t>
      </w:r>
      <w:r>
        <w:rPr>
          <w:rFonts w:ascii="Garamond" w:hAnsi="Garamond" w:cs="Times New Roman"/>
          <w:sz w:val="24"/>
          <w:szCs w:val="24"/>
          <w:lang w:val="fr-FR"/>
        </w:rPr>
        <w:t xml:space="preserve"> vote et se sont prolongées </w:t>
      </w:r>
      <w:r w:rsidR="00314E0B">
        <w:rPr>
          <w:rFonts w:ascii="Garamond" w:hAnsi="Garamond" w:cs="Times New Roman"/>
          <w:sz w:val="24"/>
          <w:szCs w:val="24"/>
          <w:lang w:val="fr-FR"/>
        </w:rPr>
        <w:t>jusqu’à</w:t>
      </w:r>
      <w:r>
        <w:rPr>
          <w:rFonts w:ascii="Garamond" w:hAnsi="Garamond" w:cs="Times New Roman"/>
          <w:sz w:val="24"/>
          <w:szCs w:val="24"/>
          <w:lang w:val="fr-FR"/>
        </w:rPr>
        <w:t xml:space="preserve"> l’élect</w:t>
      </w:r>
      <w:r w:rsidR="00D112BC">
        <w:rPr>
          <w:rFonts w:ascii="Garamond" w:hAnsi="Garamond" w:cs="Times New Roman"/>
          <w:sz w:val="24"/>
          <w:szCs w:val="24"/>
          <w:lang w:val="fr-FR"/>
        </w:rPr>
        <w:t xml:space="preserve">ion des présidents des conseils, </w:t>
      </w:r>
      <w:r>
        <w:rPr>
          <w:rFonts w:ascii="Garamond" w:hAnsi="Garamond" w:cs="Times New Roman"/>
          <w:sz w:val="24"/>
          <w:szCs w:val="24"/>
          <w:lang w:val="fr-FR"/>
        </w:rPr>
        <w:t xml:space="preserve">avec quelques </w:t>
      </w:r>
      <w:r w:rsidRPr="000E6A36">
        <w:rPr>
          <w:rFonts w:ascii="Garamond" w:hAnsi="Garamond" w:cs="Times New Roman"/>
          <w:sz w:val="24"/>
          <w:szCs w:val="24"/>
          <w:lang w:val="fr-FR"/>
        </w:rPr>
        <w:t>exceptions qui,</w:t>
      </w:r>
      <w:r>
        <w:rPr>
          <w:rFonts w:ascii="Garamond" w:hAnsi="Garamond" w:cs="Times New Roman"/>
          <w:sz w:val="24"/>
          <w:szCs w:val="24"/>
          <w:lang w:val="fr-FR"/>
        </w:rPr>
        <w:t xml:space="preserve"> dans le cas de la municipalité de Dakhla, ont boul</w:t>
      </w:r>
      <w:r w:rsidR="00314E0B">
        <w:rPr>
          <w:rFonts w:ascii="Garamond" w:hAnsi="Garamond" w:cs="Times New Roman"/>
          <w:sz w:val="24"/>
          <w:szCs w:val="24"/>
          <w:lang w:val="fr-FR"/>
        </w:rPr>
        <w:t>eversé les résultats présumés. A</w:t>
      </w:r>
      <w:r>
        <w:rPr>
          <w:rFonts w:ascii="Garamond" w:hAnsi="Garamond" w:cs="Times New Roman"/>
          <w:sz w:val="24"/>
          <w:szCs w:val="24"/>
          <w:lang w:val="fr-FR"/>
        </w:rPr>
        <w:t xml:space="preserve"> Dakhla, où l’accord PI-USFP-PJD aurait permis au candidat de l’USFP de devenir maire de la ville grâce à la somme des postes obtenus entre les trois partis (20 face aux 19 de l’alliance MP-PAM), les « trahisons » d’un candidat socialiste et d’un candidat du parti au réfé</w:t>
      </w:r>
      <w:r w:rsidR="00785841">
        <w:rPr>
          <w:rFonts w:ascii="Garamond" w:hAnsi="Garamond" w:cs="Times New Roman"/>
          <w:sz w:val="24"/>
          <w:szCs w:val="24"/>
          <w:lang w:val="fr-FR"/>
        </w:rPr>
        <w:t xml:space="preserve">rentiel islamiste ont permis à </w:t>
      </w:r>
      <w:proofErr w:type="spellStart"/>
      <w:r w:rsidR="00785841">
        <w:rPr>
          <w:rFonts w:ascii="Garamond" w:hAnsi="Garamond" w:cs="Times New Roman"/>
          <w:sz w:val="24"/>
          <w:szCs w:val="24"/>
          <w:lang w:val="fr-FR"/>
        </w:rPr>
        <w:t>J</w:t>
      </w:r>
      <w:r>
        <w:rPr>
          <w:rFonts w:ascii="Garamond" w:hAnsi="Garamond" w:cs="Times New Roman"/>
          <w:sz w:val="24"/>
          <w:szCs w:val="24"/>
          <w:lang w:val="fr-FR"/>
        </w:rPr>
        <w:t>oumani</w:t>
      </w:r>
      <w:proofErr w:type="spellEnd"/>
      <w:r>
        <w:rPr>
          <w:rFonts w:ascii="Garamond" w:hAnsi="Garamond" w:cs="Times New Roman"/>
          <w:sz w:val="24"/>
          <w:szCs w:val="24"/>
          <w:lang w:val="fr-FR"/>
        </w:rPr>
        <w:t xml:space="preserve"> du MP de s’emparer </w:t>
      </w:r>
      <w:r w:rsidR="00A14E15">
        <w:rPr>
          <w:rFonts w:ascii="Garamond" w:hAnsi="Garamond" w:cs="Times New Roman"/>
          <w:sz w:val="24"/>
          <w:szCs w:val="24"/>
          <w:lang w:val="fr-FR"/>
        </w:rPr>
        <w:t>de</w:t>
      </w:r>
      <w:r>
        <w:rPr>
          <w:rFonts w:ascii="Garamond" w:hAnsi="Garamond" w:cs="Times New Roman"/>
          <w:sz w:val="24"/>
          <w:szCs w:val="24"/>
          <w:lang w:val="fr-FR"/>
        </w:rPr>
        <w:t xml:space="preserve"> la </w:t>
      </w:r>
      <w:r w:rsidRPr="00D112BC">
        <w:rPr>
          <w:rFonts w:ascii="Garamond" w:hAnsi="Garamond" w:cs="Times New Roman"/>
          <w:sz w:val="24"/>
          <w:szCs w:val="24"/>
          <w:lang w:val="fr-FR"/>
        </w:rPr>
        <w:t>m</w:t>
      </w:r>
      <w:r>
        <w:rPr>
          <w:rFonts w:ascii="Garamond" w:hAnsi="Garamond" w:cs="Times New Roman"/>
          <w:sz w:val="24"/>
          <w:szCs w:val="24"/>
          <w:lang w:val="fr-FR"/>
        </w:rPr>
        <w:t xml:space="preserve">airie pour un troisième mandat. </w:t>
      </w:r>
    </w:p>
    <w:p w14:paraId="113B2816" w14:textId="39F8E441" w:rsidR="002C5BD5" w:rsidRDefault="00785841" w:rsidP="00AF4E93">
      <w:pPr>
        <w:spacing w:after="0" w:line="240" w:lineRule="auto"/>
        <w:contextualSpacing/>
        <w:jc w:val="both"/>
        <w:rPr>
          <w:rFonts w:ascii="Garamond" w:hAnsi="Garamond" w:cs="Times New Roman"/>
          <w:sz w:val="24"/>
          <w:szCs w:val="24"/>
          <w:lang w:val="fr-FR"/>
        </w:rPr>
      </w:pPr>
      <w:proofErr w:type="spellStart"/>
      <w:r>
        <w:rPr>
          <w:rFonts w:ascii="Garamond" w:hAnsi="Garamond" w:cs="Times New Roman"/>
          <w:sz w:val="24"/>
          <w:szCs w:val="24"/>
          <w:lang w:val="fr-FR"/>
        </w:rPr>
        <w:t>J</w:t>
      </w:r>
      <w:r w:rsidR="00052974">
        <w:rPr>
          <w:rFonts w:ascii="Garamond" w:hAnsi="Garamond" w:cs="Times New Roman"/>
          <w:sz w:val="24"/>
          <w:szCs w:val="24"/>
          <w:lang w:val="fr-FR"/>
        </w:rPr>
        <w:t>oumani</w:t>
      </w:r>
      <w:proofErr w:type="spellEnd"/>
      <w:r w:rsidR="00052974">
        <w:rPr>
          <w:rFonts w:ascii="Garamond" w:hAnsi="Garamond" w:cs="Times New Roman"/>
          <w:sz w:val="24"/>
          <w:szCs w:val="24"/>
          <w:lang w:val="fr-FR"/>
        </w:rPr>
        <w:t xml:space="preserve"> a ainsi renouvelé son poste de Maire face à </w:t>
      </w:r>
      <w:proofErr w:type="spellStart"/>
      <w:r w:rsidR="00052974" w:rsidRPr="00FB1222">
        <w:rPr>
          <w:rFonts w:ascii="Garamond" w:hAnsi="Garamond" w:cs="Times New Roman"/>
          <w:sz w:val="24"/>
          <w:szCs w:val="24"/>
          <w:lang w:val="fr-FR"/>
        </w:rPr>
        <w:t>Sliman</w:t>
      </w:r>
      <w:proofErr w:type="spellEnd"/>
      <w:r w:rsidR="00052974" w:rsidRPr="00FB1222">
        <w:rPr>
          <w:rFonts w:ascii="Garamond" w:hAnsi="Garamond" w:cs="Times New Roman"/>
          <w:sz w:val="24"/>
          <w:szCs w:val="24"/>
          <w:lang w:val="fr-FR"/>
        </w:rPr>
        <w:t xml:space="preserve"> </w:t>
      </w:r>
      <w:proofErr w:type="spellStart"/>
      <w:r w:rsidR="00052974" w:rsidRPr="00FB1222">
        <w:rPr>
          <w:rFonts w:ascii="Garamond" w:hAnsi="Garamond" w:cs="Times New Roman"/>
          <w:sz w:val="24"/>
          <w:szCs w:val="24"/>
          <w:lang w:val="fr-FR"/>
        </w:rPr>
        <w:t>Derhem</w:t>
      </w:r>
      <w:proofErr w:type="spellEnd"/>
      <w:r w:rsidR="00052974" w:rsidRPr="00FB1222">
        <w:rPr>
          <w:rFonts w:ascii="Garamond" w:hAnsi="Garamond" w:cs="Times New Roman"/>
          <w:sz w:val="24"/>
          <w:szCs w:val="24"/>
          <w:lang w:val="fr-FR"/>
        </w:rPr>
        <w:t xml:space="preserve"> (USFP)</w:t>
      </w:r>
      <w:r w:rsidR="00052974">
        <w:rPr>
          <w:rFonts w:ascii="Garamond" w:hAnsi="Garamond" w:cs="Times New Roman"/>
          <w:sz w:val="24"/>
          <w:szCs w:val="24"/>
          <w:lang w:val="fr-FR"/>
        </w:rPr>
        <w:t xml:space="preserve">, candidat de </w:t>
      </w:r>
      <w:r w:rsidR="00052974" w:rsidRPr="00E74B9C">
        <w:rPr>
          <w:rFonts w:ascii="Garamond" w:hAnsi="Garamond" w:cs="Times New Roman"/>
          <w:sz w:val="24"/>
          <w:szCs w:val="24"/>
          <w:lang w:val="fr-FR"/>
        </w:rPr>
        <w:t>l’alliance PI-USFP-PJD</w:t>
      </w:r>
      <w:r w:rsidR="00052974">
        <w:rPr>
          <w:rFonts w:ascii="Garamond" w:hAnsi="Garamond" w:cs="Times New Roman"/>
          <w:sz w:val="24"/>
          <w:szCs w:val="24"/>
          <w:lang w:val="fr-FR"/>
        </w:rPr>
        <w:t xml:space="preserve">. L’appui de l’Istiqlal et du PJD à </w:t>
      </w:r>
      <w:proofErr w:type="spellStart"/>
      <w:r w:rsidR="00052974">
        <w:rPr>
          <w:rFonts w:ascii="Garamond" w:hAnsi="Garamond" w:cs="Times New Roman"/>
          <w:sz w:val="24"/>
          <w:szCs w:val="24"/>
          <w:lang w:val="fr-FR"/>
        </w:rPr>
        <w:t>Derhem</w:t>
      </w:r>
      <w:proofErr w:type="spellEnd"/>
      <w:r w:rsidR="00052974">
        <w:rPr>
          <w:rFonts w:ascii="Garamond" w:hAnsi="Garamond" w:cs="Times New Roman"/>
          <w:sz w:val="24"/>
          <w:szCs w:val="24"/>
          <w:lang w:val="fr-FR"/>
        </w:rPr>
        <w:t xml:space="preserve"> lors </w:t>
      </w:r>
      <w:r w:rsidR="00E1732E">
        <w:rPr>
          <w:rFonts w:ascii="Garamond" w:hAnsi="Garamond" w:cs="Times New Roman"/>
          <w:sz w:val="24"/>
          <w:szCs w:val="24"/>
          <w:lang w:val="fr-FR"/>
        </w:rPr>
        <w:t>des élections</w:t>
      </w:r>
      <w:r w:rsidR="00052974">
        <w:rPr>
          <w:rFonts w:ascii="Garamond" w:hAnsi="Garamond" w:cs="Times New Roman"/>
          <w:sz w:val="24"/>
          <w:szCs w:val="24"/>
          <w:lang w:val="fr-FR"/>
        </w:rPr>
        <w:t xml:space="preserve"> pour le poste de maire (voir tableau 2) était conditionné au vote favorable des conseillers élus de l’USFP au candidat </w:t>
      </w:r>
      <w:proofErr w:type="spellStart"/>
      <w:r w:rsidR="00052974">
        <w:rPr>
          <w:rFonts w:ascii="Garamond" w:hAnsi="Garamond" w:cs="Times New Roman"/>
          <w:sz w:val="24"/>
          <w:szCs w:val="24"/>
          <w:lang w:val="fr-FR"/>
        </w:rPr>
        <w:t>istiqlanien</w:t>
      </w:r>
      <w:proofErr w:type="spellEnd"/>
      <w:r w:rsidR="00052974">
        <w:rPr>
          <w:rFonts w:ascii="Garamond" w:hAnsi="Garamond" w:cs="Times New Roman"/>
          <w:sz w:val="24"/>
          <w:szCs w:val="24"/>
          <w:lang w:val="fr-FR"/>
        </w:rPr>
        <w:t xml:space="preserve"> </w:t>
      </w:r>
      <w:r w:rsidR="00E1732E">
        <w:rPr>
          <w:rFonts w:ascii="Garamond" w:hAnsi="Garamond" w:cs="Times New Roman"/>
          <w:sz w:val="24"/>
          <w:szCs w:val="24"/>
          <w:lang w:val="fr-FR"/>
        </w:rPr>
        <w:t>lors du vote pour</w:t>
      </w:r>
      <w:r w:rsidR="00052974">
        <w:rPr>
          <w:rFonts w:ascii="Garamond" w:hAnsi="Garamond" w:cs="Times New Roman"/>
          <w:sz w:val="24"/>
          <w:szCs w:val="24"/>
          <w:lang w:val="fr-FR"/>
        </w:rPr>
        <w:t xml:space="preserve"> la présidence de </w:t>
      </w:r>
      <w:r w:rsidR="00314E0B">
        <w:rPr>
          <w:rFonts w:ascii="Garamond" w:hAnsi="Garamond" w:cs="Times New Roman"/>
          <w:sz w:val="24"/>
          <w:szCs w:val="24"/>
          <w:lang w:val="fr-FR"/>
        </w:rPr>
        <w:t>Région. Pour sa part, le PJD</w:t>
      </w:r>
      <w:r w:rsidR="00052974">
        <w:rPr>
          <w:rFonts w:ascii="Garamond" w:hAnsi="Garamond" w:cs="Times New Roman"/>
          <w:sz w:val="24"/>
          <w:szCs w:val="24"/>
          <w:lang w:val="fr-FR"/>
        </w:rPr>
        <w:t xml:space="preserve"> avait accordé au sein de l’alliance un poste de vice-président </w:t>
      </w:r>
      <w:r w:rsidR="00E1732E">
        <w:rPr>
          <w:rFonts w:ascii="Garamond" w:hAnsi="Garamond" w:cs="Times New Roman"/>
          <w:sz w:val="24"/>
          <w:szCs w:val="24"/>
          <w:lang w:val="fr-FR"/>
        </w:rPr>
        <w:t>au sein du</w:t>
      </w:r>
      <w:r w:rsidR="00052974">
        <w:rPr>
          <w:rFonts w:ascii="Garamond" w:hAnsi="Garamond" w:cs="Times New Roman"/>
          <w:sz w:val="24"/>
          <w:szCs w:val="24"/>
          <w:lang w:val="fr-FR"/>
        </w:rPr>
        <w:t xml:space="preserve"> Conseil municipal (</w:t>
      </w:r>
      <w:r w:rsidR="00AF4E93" w:rsidRPr="00AF4E93">
        <w:rPr>
          <w:rFonts w:ascii="Garamond" w:hAnsi="Garamond" w:cs="Times New Roman"/>
          <w:sz w:val="24"/>
          <w:szCs w:val="24"/>
          <w:lang w:val="fr-FR"/>
        </w:rPr>
        <w:t xml:space="preserve">Mohamed </w:t>
      </w:r>
      <w:proofErr w:type="spellStart"/>
      <w:r w:rsidR="00AF4E93" w:rsidRPr="00AF4E93">
        <w:rPr>
          <w:rFonts w:ascii="Garamond" w:hAnsi="Garamond" w:cs="Times New Roman"/>
          <w:sz w:val="24"/>
          <w:szCs w:val="24"/>
          <w:lang w:val="fr-FR"/>
        </w:rPr>
        <w:t>Mbarek</w:t>
      </w:r>
      <w:proofErr w:type="spellEnd"/>
      <w:r w:rsidR="00AF4E93">
        <w:rPr>
          <w:rFonts w:ascii="Garamond" w:hAnsi="Garamond" w:cs="Times New Roman"/>
          <w:sz w:val="24"/>
          <w:szCs w:val="24"/>
          <w:lang w:val="fr-FR"/>
        </w:rPr>
        <w:t xml:space="preserve">, son candidat et secrétaire régional, </w:t>
      </w:r>
      <w:r w:rsidR="00052974">
        <w:rPr>
          <w:rFonts w:ascii="Garamond" w:hAnsi="Garamond" w:cs="Times New Roman"/>
          <w:sz w:val="24"/>
          <w:szCs w:val="24"/>
          <w:lang w:val="fr-FR"/>
        </w:rPr>
        <w:t>c</w:t>
      </w:r>
      <w:r>
        <w:rPr>
          <w:rFonts w:ascii="Garamond" w:hAnsi="Garamond" w:cs="Times New Roman"/>
          <w:sz w:val="24"/>
          <w:szCs w:val="24"/>
          <w:lang w:val="fr-FR"/>
        </w:rPr>
        <w:t xml:space="preserve">e qui n’a pas été possible car </w:t>
      </w:r>
      <w:proofErr w:type="spellStart"/>
      <w:r>
        <w:rPr>
          <w:rFonts w:ascii="Garamond" w:hAnsi="Garamond" w:cs="Times New Roman"/>
          <w:sz w:val="24"/>
          <w:szCs w:val="24"/>
          <w:lang w:val="fr-FR"/>
        </w:rPr>
        <w:t>J</w:t>
      </w:r>
      <w:r w:rsidR="00052974">
        <w:rPr>
          <w:rFonts w:ascii="Garamond" w:hAnsi="Garamond" w:cs="Times New Roman"/>
          <w:sz w:val="24"/>
          <w:szCs w:val="24"/>
          <w:lang w:val="fr-FR"/>
        </w:rPr>
        <w:t>oum</w:t>
      </w:r>
      <w:r w:rsidR="00314E0B">
        <w:rPr>
          <w:rFonts w:ascii="Garamond" w:hAnsi="Garamond" w:cs="Times New Roman"/>
          <w:sz w:val="24"/>
          <w:szCs w:val="24"/>
          <w:lang w:val="fr-FR"/>
        </w:rPr>
        <w:t>ani</w:t>
      </w:r>
      <w:proofErr w:type="spellEnd"/>
      <w:r w:rsidR="00314E0B">
        <w:rPr>
          <w:rFonts w:ascii="Garamond" w:hAnsi="Garamond" w:cs="Times New Roman"/>
          <w:sz w:val="24"/>
          <w:szCs w:val="24"/>
          <w:lang w:val="fr-FR"/>
        </w:rPr>
        <w:t xml:space="preserve"> a été finalement élu maire)</w:t>
      </w:r>
      <w:r w:rsidR="00052974">
        <w:rPr>
          <w:rFonts w:ascii="Garamond" w:hAnsi="Garamond" w:cs="Times New Roman"/>
          <w:sz w:val="24"/>
          <w:szCs w:val="24"/>
          <w:lang w:val="fr-FR"/>
        </w:rPr>
        <w:t xml:space="preserve"> et </w:t>
      </w:r>
      <w:r w:rsidR="00E1732E">
        <w:rPr>
          <w:rFonts w:ascii="Garamond" w:hAnsi="Garamond" w:cs="Times New Roman"/>
          <w:sz w:val="24"/>
          <w:szCs w:val="24"/>
          <w:lang w:val="fr-FR"/>
        </w:rPr>
        <w:t>au sein du</w:t>
      </w:r>
      <w:r w:rsidR="00052974">
        <w:rPr>
          <w:rFonts w:ascii="Garamond" w:hAnsi="Garamond" w:cs="Times New Roman"/>
          <w:sz w:val="24"/>
          <w:szCs w:val="24"/>
          <w:lang w:val="fr-FR"/>
        </w:rPr>
        <w:t xml:space="preserve"> Conseil régional (</w:t>
      </w:r>
      <w:proofErr w:type="spellStart"/>
      <w:r w:rsidR="00052974" w:rsidRPr="006D31D9">
        <w:rPr>
          <w:rFonts w:ascii="Garamond" w:hAnsi="Garamond" w:cs="Times New Roman"/>
          <w:sz w:val="24"/>
          <w:szCs w:val="24"/>
          <w:lang w:val="fr-FR"/>
        </w:rPr>
        <w:t>Laghdaf</w:t>
      </w:r>
      <w:proofErr w:type="spellEnd"/>
      <w:r w:rsidR="00052974" w:rsidRPr="006D31D9">
        <w:rPr>
          <w:rFonts w:ascii="Garamond" w:hAnsi="Garamond" w:cs="Times New Roman"/>
          <w:sz w:val="24"/>
          <w:szCs w:val="24"/>
          <w:lang w:val="fr-FR"/>
        </w:rPr>
        <w:t xml:space="preserve"> </w:t>
      </w:r>
      <w:proofErr w:type="spellStart"/>
      <w:r w:rsidR="00052974" w:rsidRPr="006D31D9">
        <w:rPr>
          <w:rFonts w:ascii="Garamond" w:hAnsi="Garamond" w:cs="Times New Roman"/>
          <w:sz w:val="24"/>
          <w:szCs w:val="24"/>
          <w:lang w:val="fr-FR"/>
        </w:rPr>
        <w:t>ahl</w:t>
      </w:r>
      <w:proofErr w:type="spellEnd"/>
      <w:r w:rsidR="00052974" w:rsidRPr="006D31D9">
        <w:rPr>
          <w:rFonts w:ascii="Garamond" w:hAnsi="Garamond" w:cs="Times New Roman"/>
          <w:sz w:val="24"/>
          <w:szCs w:val="24"/>
          <w:lang w:val="fr-FR"/>
        </w:rPr>
        <w:t xml:space="preserve"> Baba</w:t>
      </w:r>
      <w:r w:rsidR="00052974">
        <w:rPr>
          <w:rFonts w:ascii="Garamond" w:hAnsi="Garamond" w:cs="Times New Roman"/>
          <w:sz w:val="24"/>
          <w:szCs w:val="24"/>
          <w:lang w:val="fr-FR"/>
        </w:rPr>
        <w:t xml:space="preserve">, son candidat aux élections régionales a finalement occupé ce poste). </w:t>
      </w:r>
    </w:p>
    <w:p w14:paraId="066199DF" w14:textId="67806481" w:rsidR="00052974" w:rsidRDefault="00021B63" w:rsidP="002C5BD5">
      <w:pPr>
        <w:spacing w:after="0" w:line="240" w:lineRule="auto"/>
        <w:contextualSpacing/>
        <w:jc w:val="both"/>
        <w:rPr>
          <w:rFonts w:ascii="Garamond" w:hAnsi="Garamond" w:cs="Times New Roman"/>
          <w:sz w:val="24"/>
          <w:szCs w:val="24"/>
          <w:lang w:val="fr-FR"/>
        </w:rPr>
      </w:pPr>
      <w:r>
        <w:rPr>
          <w:rFonts w:ascii="Garamond" w:hAnsi="Garamond" w:cs="Times New Roman"/>
          <w:sz w:val="24"/>
          <w:szCs w:val="24"/>
          <w:lang w:val="fr-FR"/>
        </w:rPr>
        <w:t xml:space="preserve">Quant à </w:t>
      </w:r>
      <w:r w:rsidR="00052974">
        <w:rPr>
          <w:rFonts w:ascii="Garamond" w:hAnsi="Garamond" w:cs="Times New Roman"/>
          <w:sz w:val="24"/>
          <w:szCs w:val="24"/>
          <w:lang w:val="fr-FR"/>
        </w:rPr>
        <w:t xml:space="preserve">L’alliance MP-PAM-RNI, </w:t>
      </w:r>
      <w:r>
        <w:rPr>
          <w:rFonts w:ascii="Garamond" w:hAnsi="Garamond" w:cs="Times New Roman"/>
          <w:sz w:val="24"/>
          <w:szCs w:val="24"/>
          <w:lang w:val="fr-FR"/>
        </w:rPr>
        <w:t xml:space="preserve">elle </w:t>
      </w:r>
      <w:r w:rsidR="00052974">
        <w:rPr>
          <w:rFonts w:ascii="Garamond" w:hAnsi="Garamond" w:cs="Times New Roman"/>
          <w:sz w:val="24"/>
          <w:szCs w:val="24"/>
          <w:lang w:val="fr-FR"/>
        </w:rPr>
        <w:t xml:space="preserve">s’est configurée autour du MP, le parti dominant. L’accord sur les candidatures a été fondé sur l’appui des quatre élus du PAM au candidat du MP pour renouveler son poste à la tête de la </w:t>
      </w:r>
      <w:r>
        <w:rPr>
          <w:rFonts w:ascii="Garamond" w:hAnsi="Garamond" w:cs="Times New Roman"/>
          <w:sz w:val="24"/>
          <w:szCs w:val="24"/>
          <w:lang w:val="fr-FR"/>
        </w:rPr>
        <w:t>m</w:t>
      </w:r>
      <w:r w:rsidR="00052974">
        <w:rPr>
          <w:rFonts w:ascii="Garamond" w:hAnsi="Garamond" w:cs="Times New Roman"/>
          <w:sz w:val="24"/>
          <w:szCs w:val="24"/>
          <w:lang w:val="fr-FR"/>
        </w:rPr>
        <w:t xml:space="preserve">airie de Dakhla. En revanche, le MP aurait offert la possibilité à </w:t>
      </w:r>
      <w:proofErr w:type="spellStart"/>
      <w:r w:rsidR="00052974">
        <w:rPr>
          <w:rFonts w:ascii="Garamond" w:hAnsi="Garamond" w:cs="Times New Roman"/>
          <w:sz w:val="24"/>
          <w:szCs w:val="24"/>
          <w:lang w:val="fr-FR"/>
        </w:rPr>
        <w:t>Mouna</w:t>
      </w:r>
      <w:proofErr w:type="spellEnd"/>
      <w:r w:rsidR="00052974">
        <w:rPr>
          <w:rFonts w:ascii="Garamond" w:hAnsi="Garamond" w:cs="Times New Roman"/>
          <w:sz w:val="24"/>
          <w:szCs w:val="24"/>
          <w:lang w:val="fr-FR"/>
        </w:rPr>
        <w:t xml:space="preserve"> </w:t>
      </w:r>
      <w:proofErr w:type="spellStart"/>
      <w:r w:rsidR="00052974">
        <w:rPr>
          <w:rFonts w:ascii="Garamond" w:hAnsi="Garamond" w:cs="Times New Roman"/>
          <w:sz w:val="24"/>
          <w:szCs w:val="24"/>
          <w:lang w:val="fr-FR"/>
        </w:rPr>
        <w:t>Chagaf</w:t>
      </w:r>
      <w:proofErr w:type="spellEnd"/>
      <w:r w:rsidR="00052974">
        <w:rPr>
          <w:rFonts w:ascii="Garamond" w:hAnsi="Garamond" w:cs="Times New Roman"/>
          <w:sz w:val="24"/>
          <w:szCs w:val="24"/>
          <w:lang w:val="fr-FR"/>
        </w:rPr>
        <w:t xml:space="preserve"> (secrétaire régionale du PAM) de postuler au </w:t>
      </w:r>
      <w:r>
        <w:rPr>
          <w:rFonts w:ascii="Garamond" w:hAnsi="Garamond" w:cs="Times New Roman"/>
          <w:sz w:val="24"/>
          <w:szCs w:val="24"/>
          <w:lang w:val="fr-FR"/>
        </w:rPr>
        <w:t>fauteuil</w:t>
      </w:r>
      <w:r w:rsidR="00052974">
        <w:rPr>
          <w:rFonts w:ascii="Garamond" w:hAnsi="Garamond" w:cs="Times New Roman"/>
          <w:sz w:val="24"/>
          <w:szCs w:val="24"/>
          <w:lang w:val="fr-FR"/>
        </w:rPr>
        <w:t xml:space="preserve"> de présidente de Région. Un échange qui a été </w:t>
      </w:r>
      <w:r>
        <w:rPr>
          <w:rFonts w:ascii="Garamond" w:hAnsi="Garamond" w:cs="Times New Roman"/>
          <w:sz w:val="24"/>
          <w:szCs w:val="24"/>
          <w:lang w:val="fr-FR"/>
        </w:rPr>
        <w:t>convenu</w:t>
      </w:r>
      <w:r w:rsidR="00052974">
        <w:rPr>
          <w:rFonts w:ascii="Garamond" w:hAnsi="Garamond" w:cs="Times New Roman"/>
          <w:sz w:val="24"/>
          <w:szCs w:val="24"/>
          <w:lang w:val="fr-FR"/>
        </w:rPr>
        <w:t xml:space="preserve"> avant la tenue des élections et qui aurait eu des conséquences sur les </w:t>
      </w:r>
      <w:r>
        <w:rPr>
          <w:rFonts w:ascii="Garamond" w:hAnsi="Garamond" w:cs="Times New Roman"/>
          <w:sz w:val="24"/>
          <w:szCs w:val="24"/>
          <w:lang w:val="fr-FR"/>
        </w:rPr>
        <w:t>enjeux des élections régionales –</w:t>
      </w:r>
      <w:r w:rsidR="00052974">
        <w:rPr>
          <w:rFonts w:ascii="Garamond" w:hAnsi="Garamond" w:cs="Times New Roman"/>
          <w:sz w:val="24"/>
          <w:szCs w:val="24"/>
          <w:lang w:val="fr-FR"/>
        </w:rPr>
        <w:t xml:space="preserve"> tels qu’ils ont été perçus par les personnes intervie</w:t>
      </w:r>
      <w:r w:rsidR="00052974" w:rsidRPr="000E6A36">
        <w:rPr>
          <w:rFonts w:ascii="Garamond" w:hAnsi="Garamond" w:cs="Times New Roman"/>
          <w:sz w:val="24"/>
          <w:szCs w:val="24"/>
          <w:lang w:val="fr-FR"/>
        </w:rPr>
        <w:t>wées</w:t>
      </w:r>
      <w:r w:rsidR="00052974">
        <w:rPr>
          <w:rFonts w:ascii="Garamond" w:hAnsi="Garamond" w:cs="Times New Roman"/>
          <w:sz w:val="24"/>
          <w:szCs w:val="24"/>
          <w:lang w:val="fr-FR"/>
        </w:rPr>
        <w:t xml:space="preserve"> durant la campagne, nous </w:t>
      </w:r>
      <w:r>
        <w:rPr>
          <w:rFonts w:ascii="Garamond" w:hAnsi="Garamond" w:cs="Times New Roman"/>
          <w:sz w:val="24"/>
          <w:szCs w:val="24"/>
          <w:lang w:val="fr-FR"/>
        </w:rPr>
        <w:t>y reviendrons</w:t>
      </w:r>
      <w:r w:rsidR="00052974">
        <w:rPr>
          <w:rFonts w:ascii="Garamond" w:hAnsi="Garamond" w:cs="Times New Roman"/>
          <w:sz w:val="24"/>
          <w:szCs w:val="24"/>
          <w:lang w:val="fr-FR"/>
        </w:rPr>
        <w:t xml:space="preserve">. </w:t>
      </w:r>
    </w:p>
    <w:p w14:paraId="6958B6EF"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0B6ECE23" w14:textId="77777777" w:rsidR="00052974" w:rsidRPr="00585C89" w:rsidRDefault="00052974" w:rsidP="00052974">
      <w:pPr>
        <w:spacing w:after="0" w:line="240" w:lineRule="auto"/>
        <w:contextualSpacing/>
        <w:jc w:val="both"/>
        <w:rPr>
          <w:rFonts w:ascii="Garamond" w:hAnsi="Garamond" w:cs="Times New Roman"/>
          <w:sz w:val="24"/>
          <w:szCs w:val="24"/>
          <w:lang w:val="fr-FR"/>
        </w:rPr>
      </w:pPr>
    </w:p>
    <w:p w14:paraId="34E6C9FD" w14:textId="4ABB56A7" w:rsidR="00052974" w:rsidRPr="009C78FD" w:rsidRDefault="00052974" w:rsidP="00052974">
      <w:pPr>
        <w:pStyle w:val="Prrafodelista"/>
        <w:numPr>
          <w:ilvl w:val="0"/>
          <w:numId w:val="5"/>
        </w:numPr>
        <w:spacing w:after="0" w:line="240" w:lineRule="auto"/>
        <w:jc w:val="both"/>
        <w:rPr>
          <w:rFonts w:ascii="Garamond" w:hAnsi="Garamond" w:cs="Times New Roman"/>
          <w:b/>
          <w:sz w:val="26"/>
          <w:szCs w:val="26"/>
          <w:lang w:val="fr-FR"/>
        </w:rPr>
      </w:pPr>
      <w:r w:rsidRPr="009C78FD">
        <w:rPr>
          <w:rFonts w:ascii="Garamond" w:hAnsi="Garamond" w:cs="Times New Roman"/>
          <w:b/>
          <w:sz w:val="26"/>
          <w:szCs w:val="26"/>
          <w:lang w:val="fr-FR"/>
        </w:rPr>
        <w:t>Les enjeux des élections</w:t>
      </w:r>
      <w:r>
        <w:rPr>
          <w:rFonts w:ascii="Garamond" w:hAnsi="Garamond" w:cs="Times New Roman"/>
          <w:b/>
          <w:sz w:val="26"/>
          <w:szCs w:val="26"/>
          <w:lang w:val="fr-FR"/>
        </w:rPr>
        <w:t xml:space="preserve"> de 2015 </w:t>
      </w:r>
      <w:r w:rsidRPr="000E6A36">
        <w:rPr>
          <w:rFonts w:ascii="Garamond" w:hAnsi="Garamond" w:cs="Times New Roman"/>
          <w:b/>
          <w:sz w:val="26"/>
          <w:szCs w:val="26"/>
          <w:lang w:val="fr-FR"/>
        </w:rPr>
        <w:t>:</w:t>
      </w:r>
      <w:r w:rsidR="00785841">
        <w:rPr>
          <w:rFonts w:ascii="Garamond" w:hAnsi="Garamond" w:cs="Times New Roman"/>
          <w:b/>
          <w:sz w:val="26"/>
          <w:szCs w:val="26"/>
          <w:lang w:val="fr-FR"/>
        </w:rPr>
        <w:t xml:space="preserve"> « </w:t>
      </w:r>
      <w:proofErr w:type="spellStart"/>
      <w:r w:rsidR="00785841">
        <w:rPr>
          <w:rFonts w:ascii="Garamond" w:hAnsi="Garamond" w:cs="Times New Roman"/>
          <w:b/>
          <w:sz w:val="26"/>
          <w:szCs w:val="26"/>
          <w:lang w:val="fr-FR"/>
        </w:rPr>
        <w:t>J</w:t>
      </w:r>
      <w:r>
        <w:rPr>
          <w:rFonts w:ascii="Garamond" w:hAnsi="Garamond" w:cs="Times New Roman"/>
          <w:b/>
          <w:sz w:val="26"/>
          <w:szCs w:val="26"/>
          <w:lang w:val="fr-FR"/>
        </w:rPr>
        <w:t>oumani</w:t>
      </w:r>
      <w:proofErr w:type="spellEnd"/>
      <w:r>
        <w:rPr>
          <w:rFonts w:ascii="Garamond" w:hAnsi="Garamond" w:cs="Times New Roman"/>
          <w:b/>
          <w:sz w:val="26"/>
          <w:szCs w:val="26"/>
          <w:lang w:val="fr-FR"/>
        </w:rPr>
        <w:t xml:space="preserve"> out ! »</w:t>
      </w:r>
    </w:p>
    <w:p w14:paraId="14DFCE5F" w14:textId="5A99DD6A" w:rsidR="00052974" w:rsidRDefault="00052974" w:rsidP="00E065B9">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D</w:t>
      </w:r>
      <w:r w:rsidR="00732291">
        <w:rPr>
          <w:rFonts w:ascii="Garamond" w:hAnsi="Garamond" w:cs="Times New Roman"/>
          <w:sz w:val="24"/>
          <w:szCs w:val="24"/>
          <w:lang w:val="fr-FR"/>
        </w:rPr>
        <w:t>urant c</w:t>
      </w:r>
      <w:r w:rsidRPr="0013235A">
        <w:rPr>
          <w:rFonts w:ascii="Garamond" w:hAnsi="Garamond" w:cs="Times New Roman"/>
          <w:sz w:val="24"/>
          <w:szCs w:val="24"/>
          <w:lang w:val="fr-FR"/>
        </w:rPr>
        <w:t>es élections, le clivage nationaliste reste marginal</w:t>
      </w:r>
      <w:r>
        <w:rPr>
          <w:rFonts w:ascii="Garamond" w:hAnsi="Garamond" w:cs="Times New Roman"/>
          <w:sz w:val="24"/>
          <w:szCs w:val="24"/>
          <w:lang w:val="fr-FR"/>
        </w:rPr>
        <w:t xml:space="preserve"> </w:t>
      </w:r>
      <w:r w:rsidR="00732291">
        <w:rPr>
          <w:rFonts w:ascii="Garamond" w:hAnsi="Garamond" w:cs="Times New Roman"/>
          <w:sz w:val="24"/>
          <w:szCs w:val="24"/>
          <w:lang w:val="fr-FR"/>
        </w:rPr>
        <w:t>suite à</w:t>
      </w:r>
      <w:r w:rsidRPr="0013235A">
        <w:rPr>
          <w:rFonts w:ascii="Garamond" w:hAnsi="Garamond" w:cs="Times New Roman"/>
          <w:sz w:val="24"/>
          <w:szCs w:val="24"/>
          <w:lang w:val="fr-FR"/>
        </w:rPr>
        <w:t xml:space="preserve"> l’interdiction du Maroc d’en faire une quelconque référence publique</w:t>
      </w:r>
      <w:r>
        <w:rPr>
          <w:rFonts w:ascii="Garamond" w:hAnsi="Garamond" w:cs="Times New Roman"/>
          <w:sz w:val="24"/>
          <w:szCs w:val="24"/>
          <w:lang w:val="fr-FR"/>
        </w:rPr>
        <w:t xml:space="preserve">. Les candidats ne se positionnent </w:t>
      </w:r>
      <w:r w:rsidR="00732291">
        <w:rPr>
          <w:rFonts w:ascii="Garamond" w:hAnsi="Garamond" w:cs="Times New Roman"/>
          <w:sz w:val="24"/>
          <w:szCs w:val="24"/>
          <w:lang w:val="fr-FR"/>
        </w:rPr>
        <w:t xml:space="preserve">donc </w:t>
      </w:r>
      <w:r>
        <w:rPr>
          <w:rFonts w:ascii="Garamond" w:hAnsi="Garamond" w:cs="Times New Roman"/>
          <w:sz w:val="24"/>
          <w:szCs w:val="24"/>
          <w:lang w:val="fr-FR"/>
        </w:rPr>
        <w:t xml:space="preserve">pas sur le conflit qui demeure </w:t>
      </w:r>
      <w:r w:rsidR="00732291">
        <w:rPr>
          <w:rFonts w:ascii="Garamond" w:hAnsi="Garamond" w:cs="Times New Roman"/>
          <w:sz w:val="24"/>
          <w:szCs w:val="24"/>
          <w:lang w:val="fr-FR"/>
        </w:rPr>
        <w:t xml:space="preserve">entre </w:t>
      </w:r>
      <w:r w:rsidR="00E1732E">
        <w:rPr>
          <w:rFonts w:ascii="Garamond" w:hAnsi="Garamond" w:cs="Times New Roman"/>
          <w:sz w:val="24"/>
          <w:szCs w:val="24"/>
          <w:lang w:val="fr-FR"/>
        </w:rPr>
        <w:t xml:space="preserve">le </w:t>
      </w:r>
      <w:r w:rsidR="00732291">
        <w:rPr>
          <w:rFonts w:ascii="Garamond" w:hAnsi="Garamond" w:cs="Times New Roman"/>
          <w:sz w:val="24"/>
          <w:szCs w:val="24"/>
          <w:lang w:val="fr-FR"/>
        </w:rPr>
        <w:t>Maroc et</w:t>
      </w:r>
      <w:r w:rsidR="00E1732E">
        <w:rPr>
          <w:rFonts w:ascii="Garamond" w:hAnsi="Garamond" w:cs="Times New Roman"/>
          <w:sz w:val="24"/>
          <w:szCs w:val="24"/>
          <w:lang w:val="fr-FR"/>
        </w:rPr>
        <w:t xml:space="preserve"> le</w:t>
      </w:r>
      <w:r w:rsidR="00732291">
        <w:rPr>
          <w:rFonts w:ascii="Garamond" w:hAnsi="Garamond" w:cs="Times New Roman"/>
          <w:sz w:val="24"/>
          <w:szCs w:val="24"/>
          <w:lang w:val="fr-FR"/>
        </w:rPr>
        <w:t xml:space="preserve"> Sahara Occidental</w:t>
      </w:r>
      <w:r w:rsidR="00E1732E">
        <w:rPr>
          <w:rFonts w:ascii="Garamond" w:hAnsi="Garamond" w:cs="Times New Roman"/>
          <w:sz w:val="24"/>
          <w:szCs w:val="24"/>
          <w:lang w:val="fr-FR"/>
        </w:rPr>
        <w:t>.</w:t>
      </w:r>
      <w:r>
        <w:rPr>
          <w:rFonts w:ascii="Garamond" w:hAnsi="Garamond" w:cs="Times New Roman"/>
          <w:sz w:val="24"/>
          <w:szCs w:val="24"/>
          <w:lang w:val="fr-FR"/>
        </w:rPr>
        <w:t xml:space="preserve"> </w:t>
      </w:r>
      <w:r w:rsidR="00E1732E">
        <w:rPr>
          <w:rFonts w:ascii="Garamond" w:hAnsi="Garamond" w:cs="Times New Roman"/>
          <w:sz w:val="24"/>
          <w:szCs w:val="24"/>
          <w:lang w:val="fr-FR"/>
        </w:rPr>
        <w:t xml:space="preserve"> L</w:t>
      </w:r>
      <w:r>
        <w:rPr>
          <w:rFonts w:ascii="Garamond" w:hAnsi="Garamond" w:cs="Times New Roman"/>
          <w:sz w:val="24"/>
          <w:szCs w:val="24"/>
          <w:lang w:val="fr-FR"/>
        </w:rPr>
        <w:t xml:space="preserve">es électeurs sahraouis interviewés durant  les campagnes électorales </w:t>
      </w:r>
      <w:r w:rsidR="00732291">
        <w:rPr>
          <w:rFonts w:ascii="Garamond" w:hAnsi="Garamond" w:cs="Times New Roman"/>
          <w:sz w:val="24"/>
          <w:szCs w:val="24"/>
          <w:lang w:val="fr-FR"/>
        </w:rPr>
        <w:t>que nous avons</w:t>
      </w:r>
      <w:r>
        <w:rPr>
          <w:rFonts w:ascii="Garamond" w:hAnsi="Garamond" w:cs="Times New Roman"/>
          <w:sz w:val="24"/>
          <w:szCs w:val="24"/>
          <w:lang w:val="fr-FR"/>
        </w:rPr>
        <w:t xml:space="preserve"> eu</w:t>
      </w:r>
      <w:r w:rsidR="00732291">
        <w:rPr>
          <w:rFonts w:ascii="Garamond" w:hAnsi="Garamond" w:cs="Times New Roman"/>
          <w:sz w:val="24"/>
          <w:szCs w:val="24"/>
          <w:lang w:val="fr-FR"/>
        </w:rPr>
        <w:t>es l’occasion de</w:t>
      </w:r>
      <w:r>
        <w:rPr>
          <w:rFonts w:ascii="Garamond" w:hAnsi="Garamond" w:cs="Times New Roman"/>
          <w:sz w:val="24"/>
          <w:szCs w:val="24"/>
          <w:lang w:val="fr-FR"/>
        </w:rPr>
        <w:t xml:space="preserve"> </w:t>
      </w:r>
      <w:r>
        <w:rPr>
          <w:rFonts w:ascii="Garamond" w:hAnsi="Garamond" w:cs="Times New Roman"/>
          <w:sz w:val="24"/>
          <w:szCs w:val="24"/>
          <w:lang w:val="fr-FR"/>
        </w:rPr>
        <w:lastRenderedPageBreak/>
        <w:t xml:space="preserve">suivre (2002, 2003, 2007, 2011, 2015 et 2016) </w:t>
      </w:r>
      <w:r w:rsidR="00E1732E">
        <w:rPr>
          <w:rFonts w:ascii="Garamond" w:hAnsi="Garamond" w:cs="Times New Roman"/>
          <w:sz w:val="24"/>
          <w:szCs w:val="24"/>
          <w:lang w:val="fr-FR"/>
        </w:rPr>
        <w:t xml:space="preserve">dénouent </w:t>
      </w:r>
      <w:r>
        <w:rPr>
          <w:rFonts w:ascii="Garamond" w:hAnsi="Garamond" w:cs="Times New Roman"/>
          <w:sz w:val="24"/>
          <w:szCs w:val="24"/>
          <w:lang w:val="fr-FR"/>
        </w:rPr>
        <w:t>enjeux nationalistes et enjeux électoraux</w:t>
      </w:r>
      <w:r w:rsidR="006A7271">
        <w:rPr>
          <w:rFonts w:ascii="Garamond" w:hAnsi="Garamond" w:cs="Times New Roman"/>
          <w:sz w:val="24"/>
          <w:szCs w:val="24"/>
          <w:lang w:val="fr-FR"/>
        </w:rPr>
        <w:t xml:space="preserve"> locaux</w:t>
      </w:r>
      <w:r w:rsidR="00E1732E">
        <w:rPr>
          <w:rFonts w:ascii="Garamond" w:hAnsi="Garamond" w:cs="Times New Roman"/>
          <w:sz w:val="24"/>
          <w:szCs w:val="24"/>
          <w:lang w:val="fr-FR"/>
        </w:rPr>
        <w:t xml:space="preserve"> - </w:t>
      </w:r>
      <w:r w:rsidR="00732291">
        <w:rPr>
          <w:rFonts w:ascii="Garamond" w:hAnsi="Garamond" w:cs="Times New Roman"/>
          <w:sz w:val="24"/>
          <w:szCs w:val="24"/>
          <w:lang w:val="fr-FR"/>
        </w:rPr>
        <w:t>bien que</w:t>
      </w:r>
      <w:r>
        <w:rPr>
          <w:rFonts w:ascii="Garamond" w:hAnsi="Garamond" w:cs="Times New Roman"/>
          <w:sz w:val="24"/>
          <w:szCs w:val="24"/>
          <w:lang w:val="fr-FR"/>
        </w:rPr>
        <w:t>, sur la scène publique marocaine et sur la scène internationale</w:t>
      </w:r>
      <w:r w:rsidR="00732291">
        <w:rPr>
          <w:rFonts w:ascii="Garamond" w:hAnsi="Garamond" w:cs="Times New Roman"/>
          <w:sz w:val="24"/>
          <w:szCs w:val="24"/>
          <w:lang w:val="fr-FR"/>
        </w:rPr>
        <w:t>,</w:t>
      </w:r>
      <w:r>
        <w:rPr>
          <w:rFonts w:ascii="Garamond" w:hAnsi="Garamond" w:cs="Times New Roman"/>
          <w:sz w:val="24"/>
          <w:szCs w:val="24"/>
          <w:lang w:val="fr-FR"/>
        </w:rPr>
        <w:t xml:space="preserve"> le Maroc utilise les données sur la </w:t>
      </w:r>
      <w:r w:rsidR="006A7271">
        <w:rPr>
          <w:rFonts w:ascii="Garamond" w:hAnsi="Garamond" w:cs="Times New Roman"/>
          <w:sz w:val="24"/>
          <w:szCs w:val="24"/>
          <w:lang w:val="fr-FR"/>
        </w:rPr>
        <w:t xml:space="preserve">(forte) </w:t>
      </w:r>
      <w:r>
        <w:rPr>
          <w:rFonts w:ascii="Garamond" w:hAnsi="Garamond" w:cs="Times New Roman"/>
          <w:sz w:val="24"/>
          <w:szCs w:val="24"/>
          <w:lang w:val="fr-FR"/>
        </w:rPr>
        <w:t>participation électorale dans les circonscriptions du Sahara Occidental (qui dépassent les moyennes nationales) comme argument</w:t>
      </w:r>
      <w:r w:rsidR="00E1732E">
        <w:rPr>
          <w:rFonts w:ascii="Garamond" w:hAnsi="Garamond" w:cs="Times New Roman"/>
          <w:sz w:val="24"/>
          <w:szCs w:val="24"/>
          <w:lang w:val="fr-FR"/>
        </w:rPr>
        <w:t xml:space="preserve"> allant dans un sens favorable à</w:t>
      </w:r>
      <w:r>
        <w:rPr>
          <w:rFonts w:ascii="Garamond" w:hAnsi="Garamond" w:cs="Times New Roman"/>
          <w:sz w:val="24"/>
          <w:szCs w:val="24"/>
          <w:lang w:val="fr-FR"/>
        </w:rPr>
        <w:t xml:space="preserve"> sa position dans le conflit</w:t>
      </w:r>
      <w:r>
        <w:rPr>
          <w:rStyle w:val="Refdenotaalpie"/>
          <w:rFonts w:ascii="Garamond" w:hAnsi="Garamond" w:cs="Times New Roman"/>
          <w:sz w:val="24"/>
          <w:szCs w:val="24"/>
          <w:lang w:val="fr-FR"/>
        </w:rPr>
        <w:footnoteReference w:id="15"/>
      </w:r>
      <w:r>
        <w:rPr>
          <w:rFonts w:ascii="Garamond" w:hAnsi="Garamond" w:cs="Times New Roman"/>
          <w:sz w:val="24"/>
          <w:szCs w:val="24"/>
          <w:lang w:val="fr-FR"/>
        </w:rPr>
        <w:t>. En effet, les</w:t>
      </w:r>
      <w:r w:rsidRPr="00EC112E">
        <w:rPr>
          <w:rFonts w:ascii="Garamond" w:hAnsi="Garamond" w:cs="Times New Roman"/>
          <w:sz w:val="24"/>
          <w:szCs w:val="24"/>
          <w:lang w:val="fr-FR"/>
        </w:rPr>
        <w:t xml:space="preserve"> acteurs qui</w:t>
      </w:r>
      <w:r w:rsidR="006A7271">
        <w:rPr>
          <w:rFonts w:ascii="Garamond" w:hAnsi="Garamond" w:cs="Times New Roman"/>
          <w:sz w:val="24"/>
          <w:szCs w:val="24"/>
          <w:lang w:val="fr-FR"/>
        </w:rPr>
        <w:t xml:space="preserve"> </w:t>
      </w:r>
      <w:r w:rsidRPr="00EC112E">
        <w:rPr>
          <w:rFonts w:ascii="Garamond" w:hAnsi="Garamond" w:cs="Times New Roman"/>
          <w:sz w:val="24"/>
          <w:szCs w:val="24"/>
          <w:lang w:val="fr-FR"/>
        </w:rPr>
        <w:t xml:space="preserve">participent </w:t>
      </w:r>
      <w:r w:rsidR="00E1732E">
        <w:rPr>
          <w:rFonts w:ascii="Garamond" w:hAnsi="Garamond" w:cs="Times New Roman"/>
          <w:sz w:val="24"/>
          <w:szCs w:val="24"/>
          <w:lang w:val="fr-FR"/>
        </w:rPr>
        <w:t xml:space="preserve">au vote </w:t>
      </w:r>
      <w:r w:rsidRPr="00EC112E">
        <w:rPr>
          <w:rFonts w:ascii="Garamond" w:hAnsi="Garamond" w:cs="Times New Roman"/>
          <w:sz w:val="24"/>
          <w:szCs w:val="24"/>
          <w:lang w:val="fr-FR"/>
        </w:rPr>
        <w:t>connaissent bien les lim</w:t>
      </w:r>
      <w:r>
        <w:rPr>
          <w:rFonts w:ascii="Garamond" w:hAnsi="Garamond" w:cs="Times New Roman"/>
          <w:sz w:val="24"/>
          <w:szCs w:val="24"/>
          <w:lang w:val="fr-FR"/>
        </w:rPr>
        <w:t>ites autoritaires de leur choix</w:t>
      </w:r>
      <w:r w:rsidRPr="00EC112E">
        <w:rPr>
          <w:rFonts w:ascii="Garamond" w:hAnsi="Garamond" w:cs="Times New Roman"/>
          <w:sz w:val="24"/>
          <w:szCs w:val="24"/>
          <w:lang w:val="fr-FR"/>
        </w:rPr>
        <w:t xml:space="preserve">: </w:t>
      </w:r>
      <w:r>
        <w:rPr>
          <w:rFonts w:ascii="Garamond" w:hAnsi="Garamond" w:cs="Times New Roman"/>
          <w:sz w:val="24"/>
          <w:szCs w:val="24"/>
          <w:lang w:val="fr-FR"/>
        </w:rPr>
        <w:t xml:space="preserve">ils </w:t>
      </w:r>
      <w:r w:rsidRPr="00EC112E">
        <w:rPr>
          <w:rFonts w:ascii="Garamond" w:hAnsi="Garamond" w:cs="Times New Roman"/>
          <w:sz w:val="24"/>
          <w:szCs w:val="24"/>
          <w:lang w:val="fr-FR"/>
        </w:rPr>
        <w:t>font preuve d’un certain autoc</w:t>
      </w:r>
      <w:r>
        <w:rPr>
          <w:rFonts w:ascii="Garamond" w:hAnsi="Garamond" w:cs="Times New Roman"/>
          <w:sz w:val="24"/>
          <w:szCs w:val="24"/>
          <w:lang w:val="fr-FR"/>
        </w:rPr>
        <w:t>ontrôle (</w:t>
      </w:r>
      <w:proofErr w:type="spellStart"/>
      <w:r>
        <w:rPr>
          <w:rFonts w:ascii="Garamond" w:hAnsi="Garamond" w:cs="Times New Roman"/>
          <w:sz w:val="24"/>
          <w:szCs w:val="24"/>
          <w:lang w:val="fr-FR"/>
        </w:rPr>
        <w:t>Veguilla</w:t>
      </w:r>
      <w:proofErr w:type="spellEnd"/>
      <w:r>
        <w:rPr>
          <w:rFonts w:ascii="Garamond" w:hAnsi="Garamond" w:cs="Times New Roman"/>
          <w:sz w:val="24"/>
          <w:szCs w:val="24"/>
          <w:lang w:val="fr-FR"/>
        </w:rPr>
        <w:t>, 2009 et 2016</w:t>
      </w:r>
      <w:r w:rsidRPr="00EC112E">
        <w:rPr>
          <w:rFonts w:ascii="Garamond" w:hAnsi="Garamond" w:cs="Times New Roman"/>
          <w:sz w:val="24"/>
          <w:szCs w:val="24"/>
          <w:lang w:val="fr-FR"/>
        </w:rPr>
        <w:t>) ou d’une autolimitation (</w:t>
      </w:r>
      <w:proofErr w:type="spellStart"/>
      <w:r w:rsidRPr="00EC112E">
        <w:rPr>
          <w:rFonts w:ascii="Garamond" w:hAnsi="Garamond" w:cs="Times New Roman"/>
          <w:sz w:val="24"/>
          <w:szCs w:val="24"/>
          <w:lang w:val="fr-FR"/>
        </w:rPr>
        <w:t>Vairel</w:t>
      </w:r>
      <w:proofErr w:type="spellEnd"/>
      <w:r w:rsidRPr="00EC112E">
        <w:rPr>
          <w:rFonts w:ascii="Garamond" w:hAnsi="Garamond" w:cs="Times New Roman"/>
          <w:sz w:val="24"/>
          <w:szCs w:val="24"/>
          <w:lang w:val="fr-FR"/>
        </w:rPr>
        <w:t>, 2014).</w:t>
      </w:r>
      <w:r>
        <w:rPr>
          <w:rFonts w:ascii="Garamond" w:hAnsi="Garamond" w:cs="Times New Roman"/>
          <w:sz w:val="24"/>
          <w:szCs w:val="24"/>
          <w:lang w:val="fr-FR"/>
        </w:rPr>
        <w:t xml:space="preserve"> </w:t>
      </w:r>
      <w:r w:rsidRPr="006A7271">
        <w:rPr>
          <w:rFonts w:ascii="Garamond" w:hAnsi="Garamond" w:cs="Times New Roman"/>
          <w:sz w:val="24"/>
          <w:szCs w:val="24"/>
          <w:lang w:val="fr-FR"/>
        </w:rPr>
        <w:t xml:space="preserve">Néanmoins, ces élections sont révélatrices des processus sociaux et politiques </w:t>
      </w:r>
      <w:r w:rsidR="00732291" w:rsidRPr="006A7271">
        <w:rPr>
          <w:rFonts w:ascii="Garamond" w:hAnsi="Garamond" w:cs="Times New Roman"/>
          <w:sz w:val="24"/>
          <w:szCs w:val="24"/>
          <w:lang w:val="fr-FR"/>
        </w:rPr>
        <w:t>dans lesquels</w:t>
      </w:r>
      <w:r w:rsidR="00EA08F8" w:rsidRPr="006A7271">
        <w:rPr>
          <w:rFonts w:ascii="Garamond" w:hAnsi="Garamond" w:cs="Times New Roman"/>
          <w:sz w:val="24"/>
          <w:szCs w:val="24"/>
          <w:lang w:val="fr-FR"/>
        </w:rPr>
        <w:t xml:space="preserve"> les groupes (tribus, partis politiques) </w:t>
      </w:r>
      <w:r w:rsidRPr="006A7271">
        <w:rPr>
          <w:rFonts w:ascii="Garamond" w:hAnsi="Garamond" w:cs="Times New Roman"/>
          <w:sz w:val="24"/>
          <w:szCs w:val="24"/>
          <w:lang w:val="fr-FR"/>
        </w:rPr>
        <w:t xml:space="preserve">et les individus </w:t>
      </w:r>
      <w:r w:rsidR="00EA08F8" w:rsidRPr="006A7271">
        <w:rPr>
          <w:rFonts w:ascii="Garamond" w:hAnsi="Garamond" w:cs="Times New Roman"/>
          <w:sz w:val="24"/>
          <w:szCs w:val="24"/>
          <w:lang w:val="fr-FR"/>
        </w:rPr>
        <w:t xml:space="preserve">(politiciens, électeurs) </w:t>
      </w:r>
      <w:r w:rsidRPr="006A7271">
        <w:rPr>
          <w:rFonts w:ascii="Garamond" w:hAnsi="Garamond" w:cs="Times New Roman"/>
          <w:sz w:val="24"/>
          <w:szCs w:val="24"/>
          <w:lang w:val="fr-FR"/>
        </w:rPr>
        <w:t>se situent dans la structure du pouvoir local, voire régional</w:t>
      </w:r>
      <w:r w:rsidR="006A7271">
        <w:rPr>
          <w:rFonts w:ascii="Garamond" w:hAnsi="Garamond" w:cs="Times New Roman"/>
          <w:sz w:val="24"/>
          <w:szCs w:val="24"/>
          <w:lang w:val="fr-FR"/>
        </w:rPr>
        <w:t xml:space="preserve"> ; </w:t>
      </w:r>
      <w:r w:rsidR="006A7271" w:rsidRPr="006A7271">
        <w:rPr>
          <w:rFonts w:ascii="Garamond" w:hAnsi="Garamond" w:cs="Times New Roman"/>
          <w:sz w:val="24"/>
          <w:szCs w:val="24"/>
          <w:lang w:val="fr-FR"/>
        </w:rPr>
        <w:t>e</w:t>
      </w:r>
      <w:r w:rsidRPr="006A7271">
        <w:rPr>
          <w:rFonts w:ascii="Garamond" w:hAnsi="Garamond" w:cs="Times New Roman"/>
          <w:sz w:val="24"/>
          <w:szCs w:val="24"/>
          <w:lang w:val="fr-FR"/>
        </w:rPr>
        <w:t>lles permettent de « se situer » par l’accumulation de re</w:t>
      </w:r>
      <w:r w:rsidR="00732291" w:rsidRPr="006A7271">
        <w:rPr>
          <w:rFonts w:ascii="Garamond" w:hAnsi="Garamond" w:cs="Times New Roman"/>
          <w:sz w:val="24"/>
          <w:szCs w:val="24"/>
          <w:lang w:val="fr-FR"/>
        </w:rPr>
        <w:t>ssources de pouvoir</w:t>
      </w:r>
      <w:r w:rsidR="006A7271">
        <w:rPr>
          <w:rFonts w:ascii="Garamond" w:hAnsi="Garamond" w:cs="Times New Roman"/>
          <w:sz w:val="24"/>
          <w:szCs w:val="24"/>
          <w:lang w:val="fr-FR"/>
        </w:rPr>
        <w:t>,</w:t>
      </w:r>
      <w:r w:rsidR="00732291" w:rsidRPr="006A7271">
        <w:rPr>
          <w:rFonts w:ascii="Garamond" w:hAnsi="Garamond" w:cs="Times New Roman"/>
          <w:sz w:val="24"/>
          <w:szCs w:val="24"/>
          <w:lang w:val="fr-FR"/>
        </w:rPr>
        <w:t xml:space="preserve"> </w:t>
      </w:r>
      <w:r w:rsidR="00EA08F8" w:rsidRPr="006A7271">
        <w:rPr>
          <w:rFonts w:ascii="Garamond" w:hAnsi="Garamond" w:cs="Times New Roman"/>
          <w:sz w:val="24"/>
          <w:szCs w:val="24"/>
          <w:lang w:val="fr-FR"/>
        </w:rPr>
        <w:t>dont le capital politique et économique</w:t>
      </w:r>
      <w:r w:rsidR="006A7271">
        <w:rPr>
          <w:rFonts w:ascii="Garamond" w:hAnsi="Garamond" w:cs="Times New Roman"/>
          <w:sz w:val="24"/>
          <w:szCs w:val="24"/>
          <w:lang w:val="fr-FR"/>
        </w:rPr>
        <w:t xml:space="preserve"> </w:t>
      </w:r>
      <w:r w:rsidR="00E1732E">
        <w:rPr>
          <w:rFonts w:ascii="Garamond" w:hAnsi="Garamond" w:cs="Times New Roman"/>
          <w:sz w:val="24"/>
          <w:szCs w:val="24"/>
          <w:lang w:val="fr-FR"/>
        </w:rPr>
        <w:t xml:space="preserve">fait </w:t>
      </w:r>
      <w:r w:rsidR="006A7271">
        <w:rPr>
          <w:rFonts w:ascii="Garamond" w:hAnsi="Garamond" w:cs="Times New Roman"/>
          <w:sz w:val="24"/>
          <w:szCs w:val="24"/>
          <w:lang w:val="fr-FR"/>
        </w:rPr>
        <w:t>évidemment partie.</w:t>
      </w:r>
      <w:r w:rsidR="00EA08F8" w:rsidRPr="006A7271">
        <w:rPr>
          <w:rFonts w:ascii="Garamond" w:hAnsi="Garamond" w:cs="Times New Roman"/>
          <w:sz w:val="24"/>
          <w:szCs w:val="24"/>
          <w:lang w:val="fr-FR"/>
        </w:rPr>
        <w:t xml:space="preserve"> </w:t>
      </w:r>
    </w:p>
    <w:p w14:paraId="68FCD5B8" w14:textId="1AE935FD" w:rsidR="00052974" w:rsidRPr="002E39ED" w:rsidRDefault="00052974" w:rsidP="00A14EE8">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Avant la réforme administr</w:t>
      </w:r>
      <w:r w:rsidR="00732291">
        <w:rPr>
          <w:rFonts w:ascii="Garamond" w:hAnsi="Garamond" w:cs="Times New Roman"/>
          <w:sz w:val="24"/>
          <w:szCs w:val="24"/>
          <w:lang w:val="fr-FR"/>
        </w:rPr>
        <w:t xml:space="preserve">ative de 2015, </w:t>
      </w:r>
      <w:r w:rsidR="00A92317">
        <w:rPr>
          <w:rFonts w:ascii="Garamond" w:hAnsi="Garamond" w:cs="Times New Roman"/>
          <w:sz w:val="24"/>
          <w:szCs w:val="24"/>
          <w:lang w:val="fr-FR"/>
        </w:rPr>
        <w:t xml:space="preserve">l’organisation administrative place </w:t>
      </w:r>
      <w:r w:rsidR="00732291">
        <w:rPr>
          <w:rFonts w:ascii="Garamond" w:hAnsi="Garamond" w:cs="Times New Roman"/>
          <w:sz w:val="24"/>
          <w:szCs w:val="24"/>
          <w:lang w:val="fr-FR"/>
        </w:rPr>
        <w:t xml:space="preserve">le roi </w:t>
      </w:r>
      <w:r w:rsidR="00A92317">
        <w:rPr>
          <w:rFonts w:ascii="Garamond" w:hAnsi="Garamond" w:cs="Times New Roman"/>
          <w:sz w:val="24"/>
          <w:szCs w:val="24"/>
          <w:lang w:val="fr-FR"/>
        </w:rPr>
        <w:t>au</w:t>
      </w:r>
      <w:r w:rsidR="00732291">
        <w:rPr>
          <w:rFonts w:ascii="Garamond" w:hAnsi="Garamond" w:cs="Times New Roman"/>
          <w:sz w:val="24"/>
          <w:szCs w:val="24"/>
          <w:lang w:val="fr-FR"/>
        </w:rPr>
        <w:t xml:space="preserve"> </w:t>
      </w:r>
      <w:r>
        <w:rPr>
          <w:rFonts w:ascii="Garamond" w:hAnsi="Garamond" w:cs="Times New Roman"/>
          <w:sz w:val="24"/>
          <w:szCs w:val="24"/>
          <w:lang w:val="fr-FR"/>
        </w:rPr>
        <w:t xml:space="preserve">sommet des systèmes décisionnels régionaux du Sahara Occidental </w:t>
      </w:r>
      <w:r w:rsidRPr="00777FDA">
        <w:rPr>
          <w:rFonts w:ascii="Garamond" w:hAnsi="Garamond" w:cs="Times New Roman"/>
          <w:sz w:val="24"/>
          <w:szCs w:val="24"/>
          <w:lang w:val="fr-FR"/>
        </w:rPr>
        <w:t xml:space="preserve">par la voie des </w:t>
      </w:r>
      <w:r w:rsidRPr="00777FDA">
        <w:rPr>
          <w:rFonts w:ascii="Garamond" w:hAnsi="Garamond" w:cs="Times New Roman"/>
          <w:i/>
          <w:sz w:val="24"/>
          <w:szCs w:val="24"/>
          <w:lang w:val="fr-FR"/>
        </w:rPr>
        <w:t>walis</w:t>
      </w:r>
      <w:r w:rsidRPr="00777FDA">
        <w:rPr>
          <w:rFonts w:ascii="Garamond" w:hAnsi="Garamond" w:cs="Times New Roman"/>
          <w:sz w:val="24"/>
          <w:szCs w:val="24"/>
          <w:lang w:val="fr-FR"/>
        </w:rPr>
        <w:t xml:space="preserve"> </w:t>
      </w:r>
      <w:r>
        <w:rPr>
          <w:rFonts w:ascii="Garamond" w:hAnsi="Garamond" w:cs="Times New Roman"/>
          <w:sz w:val="24"/>
          <w:szCs w:val="24"/>
          <w:lang w:val="fr-FR"/>
        </w:rPr>
        <w:t xml:space="preserve">(gouverneurs) </w:t>
      </w:r>
      <w:r w:rsidRPr="00777FDA">
        <w:rPr>
          <w:rFonts w:ascii="Garamond" w:hAnsi="Garamond" w:cs="Times New Roman"/>
          <w:sz w:val="24"/>
          <w:szCs w:val="24"/>
          <w:lang w:val="fr-FR"/>
        </w:rPr>
        <w:t xml:space="preserve">qui sont nommés par </w:t>
      </w:r>
      <w:r w:rsidR="001F79E3">
        <w:rPr>
          <w:rFonts w:ascii="Garamond" w:hAnsi="Garamond" w:cs="Times New Roman"/>
          <w:sz w:val="24"/>
          <w:szCs w:val="24"/>
          <w:lang w:val="fr-FR"/>
        </w:rPr>
        <w:t xml:space="preserve">décision </w:t>
      </w:r>
      <w:r w:rsidR="00A14EE8">
        <w:rPr>
          <w:rFonts w:ascii="Garamond" w:hAnsi="Garamond" w:cs="Times New Roman"/>
          <w:sz w:val="24"/>
          <w:szCs w:val="24"/>
          <w:lang w:val="fr-FR"/>
        </w:rPr>
        <w:t xml:space="preserve">royale </w:t>
      </w:r>
      <w:r w:rsidR="001F79E3">
        <w:rPr>
          <w:rFonts w:ascii="Garamond" w:hAnsi="Garamond" w:cs="Times New Roman"/>
          <w:sz w:val="24"/>
          <w:szCs w:val="24"/>
          <w:lang w:val="fr-FR"/>
        </w:rPr>
        <w:t>(</w:t>
      </w:r>
      <w:r w:rsidR="001F79E3" w:rsidRPr="00BB24AA">
        <w:rPr>
          <w:rFonts w:ascii="Garamond" w:hAnsi="Garamond" w:cs="Times New Roman"/>
          <w:i/>
          <w:sz w:val="24"/>
          <w:szCs w:val="24"/>
          <w:lang w:val="fr-FR"/>
        </w:rPr>
        <w:t>dahir</w:t>
      </w:r>
      <w:r w:rsidR="001F79E3">
        <w:rPr>
          <w:rFonts w:ascii="Garamond" w:hAnsi="Garamond" w:cs="Times New Roman"/>
          <w:sz w:val="24"/>
          <w:szCs w:val="24"/>
          <w:lang w:val="fr-FR"/>
        </w:rPr>
        <w:t>)</w:t>
      </w:r>
      <w:r w:rsidRPr="00777FDA">
        <w:rPr>
          <w:rFonts w:ascii="Garamond" w:hAnsi="Garamond" w:cs="Times New Roman"/>
          <w:sz w:val="24"/>
          <w:szCs w:val="24"/>
          <w:lang w:val="fr-FR"/>
        </w:rPr>
        <w:t xml:space="preserve"> et sont traditionnellement chargés des domaines considéré</w:t>
      </w:r>
      <w:r>
        <w:rPr>
          <w:rFonts w:ascii="Garamond" w:hAnsi="Garamond" w:cs="Times New Roman"/>
          <w:sz w:val="24"/>
          <w:szCs w:val="24"/>
          <w:lang w:val="fr-FR"/>
        </w:rPr>
        <w:t>s</w:t>
      </w:r>
      <w:r w:rsidRPr="00777FDA">
        <w:rPr>
          <w:rFonts w:ascii="Garamond" w:hAnsi="Garamond" w:cs="Times New Roman"/>
          <w:sz w:val="24"/>
          <w:szCs w:val="24"/>
          <w:lang w:val="fr-FR"/>
        </w:rPr>
        <w:t xml:space="preserve"> sensibles</w:t>
      </w:r>
      <w:r w:rsidR="00732291">
        <w:rPr>
          <w:rFonts w:ascii="Garamond" w:hAnsi="Garamond" w:cs="Times New Roman"/>
          <w:sz w:val="24"/>
          <w:szCs w:val="24"/>
          <w:lang w:val="fr-FR"/>
        </w:rPr>
        <w:t>,</w:t>
      </w:r>
      <w:r w:rsidRPr="00777FDA">
        <w:rPr>
          <w:rFonts w:ascii="Garamond" w:hAnsi="Garamond" w:cs="Times New Roman"/>
          <w:sz w:val="24"/>
          <w:szCs w:val="24"/>
          <w:lang w:val="fr-FR"/>
        </w:rPr>
        <w:t xml:space="preserve"> comme </w:t>
      </w:r>
      <w:r>
        <w:rPr>
          <w:rFonts w:ascii="Garamond" w:hAnsi="Garamond" w:cs="Times New Roman"/>
          <w:sz w:val="24"/>
          <w:szCs w:val="24"/>
          <w:lang w:val="fr-FR"/>
        </w:rPr>
        <w:t>la sécurité</w:t>
      </w:r>
      <w:r w:rsidRPr="000E6A36">
        <w:rPr>
          <w:rStyle w:val="Refdecomentario"/>
          <w:lang w:val="fr-FR"/>
        </w:rPr>
        <w:t xml:space="preserve"> </w:t>
      </w:r>
      <w:r w:rsidR="00732291" w:rsidRPr="00732291">
        <w:rPr>
          <w:rStyle w:val="Refdecomentario"/>
          <w:rFonts w:ascii="Garamond" w:hAnsi="Garamond"/>
          <w:sz w:val="24"/>
          <w:szCs w:val="24"/>
          <w:lang w:val="fr-FR"/>
        </w:rPr>
        <w:t>o</w:t>
      </w:r>
      <w:r w:rsidRPr="00732291">
        <w:rPr>
          <w:rFonts w:ascii="Garamond" w:hAnsi="Garamond" w:cs="Times New Roman"/>
          <w:sz w:val="24"/>
          <w:szCs w:val="24"/>
          <w:lang w:val="fr-FR"/>
        </w:rPr>
        <w:t>u</w:t>
      </w:r>
      <w:r w:rsidRPr="00777FDA">
        <w:rPr>
          <w:rFonts w:ascii="Garamond" w:hAnsi="Garamond" w:cs="Times New Roman"/>
          <w:sz w:val="24"/>
          <w:szCs w:val="24"/>
          <w:lang w:val="fr-FR"/>
        </w:rPr>
        <w:t xml:space="preserve"> le « développement ». Les </w:t>
      </w:r>
      <w:r w:rsidRPr="00777FDA">
        <w:rPr>
          <w:rFonts w:ascii="Garamond" w:hAnsi="Garamond" w:cs="Times New Roman"/>
          <w:i/>
          <w:sz w:val="24"/>
          <w:szCs w:val="24"/>
          <w:lang w:val="fr-FR"/>
        </w:rPr>
        <w:t>walis</w:t>
      </w:r>
      <w:r>
        <w:rPr>
          <w:rFonts w:ascii="Garamond" w:hAnsi="Garamond" w:cs="Times New Roman"/>
          <w:sz w:val="24"/>
          <w:szCs w:val="24"/>
          <w:lang w:val="fr-FR"/>
        </w:rPr>
        <w:t xml:space="preserve"> s’inscriv</w:t>
      </w:r>
      <w:r w:rsidR="00732291">
        <w:rPr>
          <w:rFonts w:ascii="Garamond" w:hAnsi="Garamond" w:cs="Times New Roman"/>
          <w:sz w:val="24"/>
          <w:szCs w:val="24"/>
          <w:lang w:val="fr-FR"/>
        </w:rPr>
        <w:t>ent</w:t>
      </w:r>
      <w:r w:rsidRPr="00777FDA">
        <w:rPr>
          <w:rFonts w:ascii="Garamond" w:hAnsi="Garamond" w:cs="Times New Roman"/>
          <w:sz w:val="24"/>
          <w:szCs w:val="24"/>
          <w:lang w:val="fr-FR"/>
        </w:rPr>
        <w:t xml:space="preserve"> en force dans ce</w:t>
      </w:r>
      <w:r>
        <w:rPr>
          <w:rFonts w:ascii="Garamond" w:hAnsi="Garamond" w:cs="Times New Roman"/>
          <w:sz w:val="24"/>
          <w:szCs w:val="24"/>
          <w:lang w:val="fr-FR"/>
        </w:rPr>
        <w:t>s</w:t>
      </w:r>
      <w:r w:rsidRPr="00777FDA">
        <w:rPr>
          <w:rFonts w:ascii="Garamond" w:hAnsi="Garamond" w:cs="Times New Roman"/>
          <w:sz w:val="24"/>
          <w:szCs w:val="24"/>
          <w:lang w:val="fr-FR"/>
        </w:rPr>
        <w:t xml:space="preserve"> système</w:t>
      </w:r>
      <w:r>
        <w:rPr>
          <w:rFonts w:ascii="Garamond" w:hAnsi="Garamond" w:cs="Times New Roman"/>
          <w:sz w:val="24"/>
          <w:szCs w:val="24"/>
          <w:lang w:val="fr-FR"/>
        </w:rPr>
        <w:t>s</w:t>
      </w:r>
      <w:r w:rsidRPr="00777FDA">
        <w:rPr>
          <w:rFonts w:ascii="Garamond" w:hAnsi="Garamond" w:cs="Times New Roman"/>
          <w:sz w:val="24"/>
          <w:szCs w:val="24"/>
          <w:lang w:val="fr-FR"/>
        </w:rPr>
        <w:t xml:space="preserve"> grâce à </w:t>
      </w:r>
      <w:r>
        <w:rPr>
          <w:rFonts w:ascii="Garamond" w:hAnsi="Garamond" w:cs="Times New Roman"/>
          <w:sz w:val="24"/>
          <w:szCs w:val="24"/>
          <w:lang w:val="fr-FR"/>
        </w:rPr>
        <w:t>leur statut de représentant du r</w:t>
      </w:r>
      <w:r w:rsidRPr="00777FDA">
        <w:rPr>
          <w:rFonts w:ascii="Garamond" w:hAnsi="Garamond" w:cs="Times New Roman"/>
          <w:sz w:val="24"/>
          <w:szCs w:val="24"/>
          <w:lang w:val="fr-FR"/>
        </w:rPr>
        <w:t>oi et à une</w:t>
      </w:r>
      <w:r>
        <w:rPr>
          <w:rFonts w:ascii="Garamond" w:hAnsi="Garamond" w:cs="Times New Roman"/>
          <w:sz w:val="24"/>
          <w:szCs w:val="24"/>
          <w:lang w:val="fr-FR"/>
        </w:rPr>
        <w:t xml:space="preserve"> indéfiniti</w:t>
      </w:r>
      <w:r w:rsidR="00A92317">
        <w:rPr>
          <w:rFonts w:ascii="Garamond" w:hAnsi="Garamond" w:cs="Times New Roman"/>
          <w:sz w:val="24"/>
          <w:szCs w:val="24"/>
          <w:lang w:val="fr-FR"/>
        </w:rPr>
        <w:t>on des normes qui leur octroie</w:t>
      </w:r>
      <w:r w:rsidRPr="00777FDA">
        <w:rPr>
          <w:rFonts w:ascii="Garamond" w:hAnsi="Garamond" w:cs="Times New Roman"/>
          <w:sz w:val="24"/>
          <w:szCs w:val="24"/>
          <w:lang w:val="fr-FR"/>
        </w:rPr>
        <w:t xml:space="preserve"> des avantages face aux institutions électives (</w:t>
      </w:r>
      <w:proofErr w:type="spellStart"/>
      <w:r w:rsidRPr="00777FDA">
        <w:rPr>
          <w:rFonts w:ascii="Garamond" w:hAnsi="Garamond" w:cs="Times New Roman"/>
          <w:sz w:val="24"/>
          <w:szCs w:val="24"/>
          <w:lang w:val="fr-FR"/>
        </w:rPr>
        <w:t>Catusse</w:t>
      </w:r>
      <w:proofErr w:type="spellEnd"/>
      <w:r w:rsidRPr="00777FDA">
        <w:rPr>
          <w:rFonts w:ascii="Garamond" w:hAnsi="Garamond" w:cs="Times New Roman"/>
          <w:sz w:val="24"/>
          <w:szCs w:val="24"/>
          <w:lang w:val="fr-FR"/>
        </w:rPr>
        <w:t xml:space="preserve"> et Karam, 200</w:t>
      </w:r>
      <w:r>
        <w:rPr>
          <w:rFonts w:ascii="Garamond" w:hAnsi="Garamond" w:cs="Times New Roman"/>
          <w:sz w:val="24"/>
          <w:szCs w:val="24"/>
          <w:lang w:val="fr-FR"/>
        </w:rPr>
        <w:t xml:space="preserve">9). </w:t>
      </w:r>
      <w:r w:rsidRPr="002E39ED">
        <w:rPr>
          <w:rFonts w:ascii="Garamond" w:hAnsi="Garamond" w:cs="Times New Roman"/>
          <w:sz w:val="24"/>
          <w:szCs w:val="24"/>
          <w:lang w:val="fr-FR"/>
        </w:rPr>
        <w:t>La « décentralisation » de 201</w:t>
      </w:r>
      <w:r w:rsidR="00732291">
        <w:rPr>
          <w:rFonts w:ascii="Garamond" w:hAnsi="Garamond" w:cs="Times New Roman"/>
          <w:sz w:val="24"/>
          <w:szCs w:val="24"/>
          <w:lang w:val="fr-FR"/>
        </w:rPr>
        <w:t>1, développée en 2015, vient</w:t>
      </w:r>
      <w:r w:rsidRPr="002E39ED">
        <w:rPr>
          <w:rFonts w:ascii="Garamond" w:hAnsi="Garamond" w:cs="Times New Roman"/>
          <w:sz w:val="24"/>
          <w:szCs w:val="24"/>
          <w:lang w:val="fr-FR"/>
        </w:rPr>
        <w:t xml:space="preserve"> restructurer ces systèmes décisionnels par le renforcement de la Région qui a vu </w:t>
      </w:r>
      <w:r>
        <w:rPr>
          <w:rFonts w:ascii="Garamond" w:hAnsi="Garamond" w:cs="Times New Roman"/>
          <w:sz w:val="24"/>
          <w:szCs w:val="24"/>
          <w:lang w:val="fr-FR"/>
        </w:rPr>
        <w:t>ses compétences</w:t>
      </w:r>
      <w:r w:rsidR="00255CF5">
        <w:rPr>
          <w:rFonts w:ascii="Garamond" w:hAnsi="Garamond" w:cs="Times New Roman"/>
          <w:sz w:val="24"/>
          <w:szCs w:val="24"/>
          <w:lang w:val="fr-FR"/>
        </w:rPr>
        <w:t xml:space="preserve"> être élargies</w:t>
      </w:r>
      <w:r>
        <w:rPr>
          <w:rStyle w:val="Refdenotaalpie"/>
          <w:rFonts w:ascii="Garamond" w:hAnsi="Garamond" w:cs="Times New Roman"/>
          <w:sz w:val="24"/>
          <w:szCs w:val="24"/>
          <w:lang w:val="fr-FR"/>
        </w:rPr>
        <w:footnoteReference w:id="16"/>
      </w:r>
      <w:r w:rsidRPr="002E39ED">
        <w:rPr>
          <w:rFonts w:ascii="Garamond" w:hAnsi="Garamond" w:cs="Times New Roman"/>
          <w:sz w:val="24"/>
          <w:szCs w:val="24"/>
          <w:lang w:val="fr-FR"/>
        </w:rPr>
        <w:t xml:space="preserve">. En contrepartie, le </w:t>
      </w:r>
      <w:r w:rsidRPr="002E39ED">
        <w:rPr>
          <w:rFonts w:ascii="Garamond" w:hAnsi="Garamond" w:cs="Times New Roman"/>
          <w:i/>
          <w:sz w:val="24"/>
          <w:szCs w:val="24"/>
          <w:lang w:val="fr-FR"/>
        </w:rPr>
        <w:t>wali</w:t>
      </w:r>
      <w:r w:rsidRPr="002E39ED">
        <w:rPr>
          <w:rFonts w:ascii="Garamond" w:hAnsi="Garamond" w:cs="Times New Roman"/>
          <w:sz w:val="24"/>
          <w:szCs w:val="24"/>
          <w:lang w:val="fr-FR"/>
        </w:rPr>
        <w:t xml:space="preserve"> perd du pouvoir dans les domaines qui </w:t>
      </w:r>
      <w:r>
        <w:rPr>
          <w:rFonts w:ascii="Garamond" w:hAnsi="Garamond" w:cs="Times New Roman"/>
          <w:sz w:val="24"/>
          <w:szCs w:val="24"/>
          <w:lang w:val="fr-FR"/>
        </w:rPr>
        <w:t>deviennent aujourd’hui compétence</w:t>
      </w:r>
      <w:r w:rsidR="00255CF5">
        <w:rPr>
          <w:rFonts w:ascii="Garamond" w:hAnsi="Garamond" w:cs="Times New Roman"/>
          <w:sz w:val="24"/>
          <w:szCs w:val="24"/>
          <w:lang w:val="fr-FR"/>
        </w:rPr>
        <w:t>s</w:t>
      </w:r>
      <w:r>
        <w:rPr>
          <w:rFonts w:ascii="Garamond" w:hAnsi="Garamond" w:cs="Times New Roman"/>
          <w:sz w:val="24"/>
          <w:szCs w:val="24"/>
          <w:lang w:val="fr-FR"/>
        </w:rPr>
        <w:t xml:space="preserve"> du c</w:t>
      </w:r>
      <w:r w:rsidRPr="002E39ED">
        <w:rPr>
          <w:rFonts w:ascii="Garamond" w:hAnsi="Garamond" w:cs="Times New Roman"/>
          <w:sz w:val="24"/>
          <w:szCs w:val="24"/>
          <w:lang w:val="fr-FR"/>
        </w:rPr>
        <w:t>onseil régional</w:t>
      </w:r>
      <w:r>
        <w:rPr>
          <w:rFonts w:ascii="Garamond" w:hAnsi="Garamond" w:cs="Times New Roman"/>
          <w:sz w:val="24"/>
          <w:szCs w:val="24"/>
          <w:lang w:val="fr-FR"/>
        </w:rPr>
        <w:t xml:space="preserve"> </w:t>
      </w:r>
      <w:r w:rsidRPr="002E39ED">
        <w:rPr>
          <w:rFonts w:ascii="Garamond" w:hAnsi="Garamond" w:cs="Times New Roman"/>
          <w:sz w:val="24"/>
          <w:szCs w:val="24"/>
          <w:lang w:val="fr-FR"/>
        </w:rPr>
        <w:t xml:space="preserve">: </w:t>
      </w:r>
      <w:r>
        <w:rPr>
          <w:rFonts w:ascii="Garamond" w:hAnsi="Garamond" w:cs="Times New Roman"/>
          <w:sz w:val="24"/>
          <w:szCs w:val="24"/>
          <w:lang w:val="fr-FR"/>
        </w:rPr>
        <w:t>les</w:t>
      </w:r>
      <w:r w:rsidRPr="002E39ED">
        <w:rPr>
          <w:rFonts w:ascii="Garamond" w:hAnsi="Garamond" w:cs="Times New Roman"/>
          <w:sz w:val="24"/>
          <w:szCs w:val="24"/>
          <w:lang w:val="fr-FR"/>
        </w:rPr>
        <w:t xml:space="preserve"> décisions </w:t>
      </w:r>
      <w:r>
        <w:rPr>
          <w:rFonts w:ascii="Garamond" w:hAnsi="Garamond" w:cs="Times New Roman"/>
          <w:sz w:val="24"/>
          <w:szCs w:val="24"/>
          <w:lang w:val="fr-FR"/>
        </w:rPr>
        <w:t xml:space="preserve">du conseil </w:t>
      </w:r>
      <w:r w:rsidRPr="002E39ED">
        <w:rPr>
          <w:rFonts w:ascii="Garamond" w:hAnsi="Garamond" w:cs="Times New Roman"/>
          <w:sz w:val="24"/>
          <w:szCs w:val="24"/>
          <w:lang w:val="fr-FR"/>
        </w:rPr>
        <w:t xml:space="preserve">ne peuvent </w:t>
      </w:r>
      <w:r w:rsidR="00255CF5">
        <w:rPr>
          <w:rFonts w:ascii="Garamond" w:hAnsi="Garamond" w:cs="Times New Roman"/>
          <w:sz w:val="24"/>
          <w:szCs w:val="24"/>
          <w:lang w:val="fr-FR"/>
        </w:rPr>
        <w:t xml:space="preserve">désormais plus </w:t>
      </w:r>
      <w:r w:rsidRPr="002E39ED">
        <w:rPr>
          <w:rFonts w:ascii="Garamond" w:hAnsi="Garamond" w:cs="Times New Roman"/>
          <w:sz w:val="24"/>
          <w:szCs w:val="24"/>
          <w:lang w:val="fr-FR"/>
        </w:rPr>
        <w:t xml:space="preserve">être contestées que pour des raisons légales devant le tribunal administratif. Il s’agit d’une limitation du rôle de tutelle que ce représentant du roi et du ministère de l’Intérieur </w:t>
      </w:r>
      <w:r w:rsidR="003D4E9A">
        <w:rPr>
          <w:rFonts w:ascii="Garamond" w:hAnsi="Garamond" w:cs="Times New Roman"/>
          <w:sz w:val="24"/>
          <w:szCs w:val="24"/>
          <w:lang w:val="fr-FR"/>
        </w:rPr>
        <w:t>a longtemps exercé</w:t>
      </w:r>
      <w:r w:rsidRPr="002E39ED">
        <w:rPr>
          <w:rFonts w:ascii="Garamond" w:hAnsi="Garamond" w:cs="Times New Roman"/>
          <w:sz w:val="24"/>
          <w:szCs w:val="24"/>
          <w:lang w:val="fr-FR"/>
        </w:rPr>
        <w:t xml:space="preserve"> s</w:t>
      </w:r>
      <w:r w:rsidR="003D4E9A">
        <w:rPr>
          <w:rFonts w:ascii="Garamond" w:hAnsi="Garamond" w:cs="Times New Roman"/>
          <w:sz w:val="24"/>
          <w:szCs w:val="24"/>
          <w:lang w:val="fr-FR"/>
        </w:rPr>
        <w:t>ur l’institution régionale. Le p</w:t>
      </w:r>
      <w:r w:rsidRPr="002E39ED">
        <w:rPr>
          <w:rFonts w:ascii="Garamond" w:hAnsi="Garamond" w:cs="Times New Roman"/>
          <w:sz w:val="24"/>
          <w:szCs w:val="24"/>
          <w:lang w:val="fr-FR"/>
        </w:rPr>
        <w:t xml:space="preserve">résident de Région devient </w:t>
      </w:r>
      <w:r>
        <w:rPr>
          <w:rFonts w:ascii="Garamond" w:hAnsi="Garamond" w:cs="Times New Roman"/>
          <w:sz w:val="24"/>
          <w:szCs w:val="24"/>
          <w:lang w:val="fr-FR"/>
        </w:rPr>
        <w:t xml:space="preserve">ainsi </w:t>
      </w:r>
      <w:r w:rsidRPr="002E39ED">
        <w:rPr>
          <w:rFonts w:ascii="Garamond" w:hAnsi="Garamond" w:cs="Times New Roman"/>
          <w:sz w:val="24"/>
          <w:szCs w:val="24"/>
          <w:lang w:val="fr-FR"/>
        </w:rPr>
        <w:t>un acteur renforcé dans cette nouvelle architecture institutionnelle, dans le sens où il est chargé des compétences exécut</w:t>
      </w:r>
      <w:r>
        <w:rPr>
          <w:rFonts w:ascii="Garamond" w:hAnsi="Garamond" w:cs="Times New Roman"/>
          <w:sz w:val="24"/>
          <w:szCs w:val="24"/>
          <w:lang w:val="fr-FR"/>
        </w:rPr>
        <w:t>ives pour que les décisions du c</w:t>
      </w:r>
      <w:r w:rsidRPr="002E39ED">
        <w:rPr>
          <w:rFonts w:ascii="Garamond" w:hAnsi="Garamond" w:cs="Times New Roman"/>
          <w:sz w:val="24"/>
          <w:szCs w:val="24"/>
          <w:lang w:val="fr-FR"/>
        </w:rPr>
        <w:t xml:space="preserve">onseil </w:t>
      </w:r>
      <w:r w:rsidR="003D4E9A">
        <w:rPr>
          <w:rFonts w:ascii="Garamond" w:hAnsi="Garamond" w:cs="Times New Roman"/>
          <w:sz w:val="24"/>
          <w:szCs w:val="24"/>
          <w:lang w:val="fr-FR"/>
        </w:rPr>
        <w:t>soient</w:t>
      </w:r>
      <w:r w:rsidRPr="002E39ED">
        <w:rPr>
          <w:rFonts w:ascii="Garamond" w:hAnsi="Garamond" w:cs="Times New Roman"/>
          <w:sz w:val="24"/>
          <w:szCs w:val="24"/>
          <w:lang w:val="fr-FR"/>
        </w:rPr>
        <w:t xml:space="preserve"> </w:t>
      </w:r>
      <w:r w:rsidR="003D4E9A">
        <w:rPr>
          <w:rFonts w:ascii="Garamond" w:hAnsi="Garamond" w:cs="Times New Roman"/>
          <w:sz w:val="24"/>
          <w:szCs w:val="24"/>
          <w:lang w:val="fr-FR"/>
        </w:rPr>
        <w:t>mises en œuvre,</w:t>
      </w:r>
      <w:r w:rsidRPr="002E39ED">
        <w:rPr>
          <w:rFonts w:ascii="Garamond" w:hAnsi="Garamond" w:cs="Times New Roman"/>
          <w:sz w:val="24"/>
          <w:szCs w:val="24"/>
          <w:lang w:val="fr-FR"/>
        </w:rPr>
        <w:t xml:space="preserve"> </w:t>
      </w:r>
      <w:r w:rsidR="003D4E9A">
        <w:rPr>
          <w:rFonts w:ascii="Garamond" w:hAnsi="Garamond" w:cs="Times New Roman"/>
          <w:sz w:val="24"/>
          <w:szCs w:val="24"/>
          <w:lang w:val="fr-FR"/>
        </w:rPr>
        <w:t>comme par exemple</w:t>
      </w:r>
      <w:r w:rsidRPr="002E39ED">
        <w:rPr>
          <w:rFonts w:ascii="Garamond" w:hAnsi="Garamond" w:cs="Times New Roman"/>
          <w:sz w:val="24"/>
          <w:szCs w:val="24"/>
          <w:lang w:val="fr-FR"/>
        </w:rPr>
        <w:t xml:space="preserve"> les plans de développement régional (PDR). Dans ce domaine, le Prés</w:t>
      </w:r>
      <w:r>
        <w:rPr>
          <w:rFonts w:ascii="Garamond" w:hAnsi="Garamond" w:cs="Times New Roman"/>
          <w:sz w:val="24"/>
          <w:szCs w:val="24"/>
          <w:lang w:val="fr-FR"/>
        </w:rPr>
        <w:t xml:space="preserve">ident </w:t>
      </w:r>
      <w:r w:rsidR="003D4E9A">
        <w:rPr>
          <w:rFonts w:ascii="Garamond" w:hAnsi="Garamond" w:cs="Times New Roman"/>
          <w:sz w:val="24"/>
          <w:szCs w:val="24"/>
          <w:lang w:val="fr-FR"/>
        </w:rPr>
        <w:t>doit</w:t>
      </w:r>
      <w:r>
        <w:rPr>
          <w:rFonts w:ascii="Garamond" w:hAnsi="Garamond" w:cs="Times New Roman"/>
          <w:sz w:val="24"/>
          <w:szCs w:val="24"/>
          <w:lang w:val="fr-FR"/>
        </w:rPr>
        <w:t xml:space="preserve"> travailler avec le m</w:t>
      </w:r>
      <w:r w:rsidRPr="002E39ED">
        <w:rPr>
          <w:rFonts w:ascii="Garamond" w:hAnsi="Garamond" w:cs="Times New Roman"/>
          <w:sz w:val="24"/>
          <w:szCs w:val="24"/>
          <w:lang w:val="fr-FR"/>
        </w:rPr>
        <w:t>inistère de l’Intérieur et les min</w:t>
      </w:r>
      <w:r w:rsidR="00A92317">
        <w:rPr>
          <w:rFonts w:ascii="Garamond" w:hAnsi="Garamond" w:cs="Times New Roman"/>
          <w:sz w:val="24"/>
          <w:szCs w:val="24"/>
          <w:lang w:val="fr-FR"/>
        </w:rPr>
        <w:t>istères sectoriels déconcentrés</w:t>
      </w:r>
      <w:r w:rsidRPr="002E39ED">
        <w:rPr>
          <w:rFonts w:ascii="Garamond" w:hAnsi="Garamond" w:cs="Times New Roman"/>
          <w:sz w:val="24"/>
          <w:szCs w:val="24"/>
          <w:lang w:val="fr-FR"/>
        </w:rPr>
        <w:t xml:space="preserve"> </w:t>
      </w:r>
      <w:r w:rsidR="003D4E9A">
        <w:rPr>
          <w:rFonts w:ascii="Garamond" w:hAnsi="Garamond" w:cs="Times New Roman"/>
          <w:sz w:val="24"/>
          <w:szCs w:val="24"/>
          <w:lang w:val="fr-FR"/>
        </w:rPr>
        <w:t>et d’</w:t>
      </w:r>
      <w:r w:rsidRPr="002E39ED">
        <w:rPr>
          <w:rFonts w:ascii="Garamond" w:hAnsi="Garamond" w:cs="Times New Roman"/>
          <w:sz w:val="24"/>
          <w:szCs w:val="24"/>
          <w:lang w:val="fr-FR"/>
        </w:rPr>
        <w:t>autres acteurs</w:t>
      </w:r>
      <w:r w:rsidR="00255CF5">
        <w:rPr>
          <w:rFonts w:ascii="Garamond" w:hAnsi="Garamond" w:cs="Times New Roman"/>
          <w:sz w:val="24"/>
          <w:szCs w:val="24"/>
          <w:lang w:val="fr-FR"/>
        </w:rPr>
        <w:t>,</w:t>
      </w:r>
      <w:r w:rsidRPr="002E39ED">
        <w:rPr>
          <w:rFonts w:ascii="Garamond" w:hAnsi="Garamond" w:cs="Times New Roman"/>
          <w:sz w:val="24"/>
          <w:szCs w:val="24"/>
          <w:lang w:val="fr-FR"/>
        </w:rPr>
        <w:t xml:space="preserve"> tel</w:t>
      </w:r>
      <w:r w:rsidR="003D4E9A">
        <w:rPr>
          <w:rFonts w:ascii="Garamond" w:hAnsi="Garamond" w:cs="Times New Roman"/>
          <w:sz w:val="24"/>
          <w:szCs w:val="24"/>
          <w:lang w:val="fr-FR"/>
        </w:rPr>
        <w:t>le</w:t>
      </w:r>
      <w:r w:rsidRPr="002E39ED">
        <w:rPr>
          <w:rFonts w:ascii="Garamond" w:hAnsi="Garamond" w:cs="Times New Roman"/>
          <w:sz w:val="24"/>
          <w:szCs w:val="24"/>
          <w:lang w:val="fr-FR"/>
        </w:rPr>
        <w:t xml:space="preserve">s que les communes et les provinces et, éventuellement, </w:t>
      </w:r>
      <w:r w:rsidR="00255CF5">
        <w:rPr>
          <w:rFonts w:ascii="Garamond" w:hAnsi="Garamond" w:cs="Times New Roman"/>
          <w:sz w:val="24"/>
          <w:szCs w:val="24"/>
          <w:lang w:val="fr-FR"/>
        </w:rPr>
        <w:t>d</w:t>
      </w:r>
      <w:r w:rsidR="00255CF5" w:rsidRPr="002E39ED">
        <w:rPr>
          <w:rFonts w:ascii="Garamond" w:hAnsi="Garamond" w:cs="Times New Roman"/>
          <w:sz w:val="24"/>
          <w:szCs w:val="24"/>
          <w:lang w:val="fr-FR"/>
        </w:rPr>
        <w:t xml:space="preserve">es </w:t>
      </w:r>
      <w:r w:rsidRPr="002E39ED">
        <w:rPr>
          <w:rFonts w:ascii="Garamond" w:hAnsi="Garamond" w:cs="Times New Roman"/>
          <w:sz w:val="24"/>
          <w:szCs w:val="24"/>
          <w:lang w:val="fr-FR"/>
        </w:rPr>
        <w:t xml:space="preserve">institutions </w:t>
      </w:r>
      <w:r w:rsidR="00255CF5">
        <w:rPr>
          <w:rFonts w:ascii="Garamond" w:hAnsi="Garamond" w:cs="Times New Roman"/>
          <w:sz w:val="24"/>
          <w:szCs w:val="24"/>
          <w:lang w:val="fr-FR"/>
        </w:rPr>
        <w:t xml:space="preserve">régionales </w:t>
      </w:r>
      <w:r w:rsidRPr="002E39ED">
        <w:rPr>
          <w:rFonts w:ascii="Garamond" w:hAnsi="Garamond" w:cs="Times New Roman"/>
          <w:sz w:val="24"/>
          <w:szCs w:val="24"/>
          <w:lang w:val="fr-FR"/>
        </w:rPr>
        <w:t>non représen</w:t>
      </w:r>
      <w:r w:rsidR="003D4E9A">
        <w:rPr>
          <w:rFonts w:ascii="Garamond" w:hAnsi="Garamond" w:cs="Times New Roman"/>
          <w:sz w:val="24"/>
          <w:szCs w:val="24"/>
          <w:lang w:val="fr-FR"/>
        </w:rPr>
        <w:t>tatives comme l’Agence pour la Promotion et le Développement Economique et S</w:t>
      </w:r>
      <w:r w:rsidRPr="002E39ED">
        <w:rPr>
          <w:rFonts w:ascii="Garamond" w:hAnsi="Garamond" w:cs="Times New Roman"/>
          <w:sz w:val="24"/>
          <w:szCs w:val="24"/>
          <w:lang w:val="fr-FR"/>
        </w:rPr>
        <w:t>ocial des Provinces du Sud</w:t>
      </w:r>
      <w:r>
        <w:rPr>
          <w:rFonts w:ascii="Garamond" w:hAnsi="Garamond" w:cs="Times New Roman"/>
          <w:sz w:val="24"/>
          <w:szCs w:val="24"/>
          <w:lang w:val="fr-FR"/>
        </w:rPr>
        <w:t>, créée suite au</w:t>
      </w:r>
      <w:r w:rsidRPr="00D939F3">
        <w:rPr>
          <w:rFonts w:ascii="Garamond" w:hAnsi="Garamond" w:cs="Times New Roman"/>
          <w:sz w:val="24"/>
          <w:szCs w:val="24"/>
          <w:lang w:val="fr-FR"/>
        </w:rPr>
        <w:t xml:space="preserve"> discours </w:t>
      </w:r>
      <w:r>
        <w:rPr>
          <w:rFonts w:ascii="Garamond" w:hAnsi="Garamond" w:cs="Times New Roman"/>
          <w:sz w:val="24"/>
          <w:szCs w:val="24"/>
          <w:lang w:val="fr-FR"/>
        </w:rPr>
        <w:t xml:space="preserve">de Mohamed VI </w:t>
      </w:r>
      <w:r w:rsidRPr="00D939F3">
        <w:rPr>
          <w:rFonts w:ascii="Garamond" w:hAnsi="Garamond" w:cs="Times New Roman"/>
          <w:sz w:val="24"/>
          <w:szCs w:val="24"/>
          <w:lang w:val="fr-FR"/>
        </w:rPr>
        <w:t>du 26 mars 2002</w:t>
      </w:r>
      <w:r>
        <w:rPr>
          <w:rFonts w:ascii="Garamond" w:hAnsi="Garamond" w:cs="Times New Roman"/>
          <w:sz w:val="24"/>
          <w:szCs w:val="24"/>
          <w:lang w:val="fr-FR"/>
        </w:rPr>
        <w:t xml:space="preserve">. Cette institution </w:t>
      </w:r>
      <w:r w:rsidR="003D4E9A">
        <w:rPr>
          <w:rFonts w:ascii="Garamond" w:hAnsi="Garamond" w:cs="Times New Roman"/>
          <w:sz w:val="24"/>
          <w:szCs w:val="24"/>
          <w:lang w:val="fr-FR"/>
        </w:rPr>
        <w:t>a</w:t>
      </w:r>
      <w:r w:rsidRPr="002E39ED">
        <w:rPr>
          <w:rFonts w:ascii="Garamond" w:hAnsi="Garamond" w:cs="Times New Roman"/>
          <w:sz w:val="24"/>
          <w:szCs w:val="24"/>
          <w:lang w:val="fr-FR"/>
        </w:rPr>
        <w:t xml:space="preserve"> participé au financement et </w:t>
      </w:r>
      <w:r w:rsidR="003D4E9A">
        <w:rPr>
          <w:rFonts w:ascii="Garamond" w:hAnsi="Garamond" w:cs="Times New Roman"/>
          <w:sz w:val="24"/>
          <w:szCs w:val="24"/>
          <w:lang w:val="fr-FR"/>
        </w:rPr>
        <w:t xml:space="preserve">à </w:t>
      </w:r>
      <w:r w:rsidRPr="002E39ED">
        <w:rPr>
          <w:rFonts w:ascii="Garamond" w:hAnsi="Garamond" w:cs="Times New Roman"/>
          <w:sz w:val="24"/>
          <w:szCs w:val="24"/>
          <w:lang w:val="fr-FR"/>
        </w:rPr>
        <w:t xml:space="preserve">la mise en œuvre du Plan « Villes sans </w:t>
      </w:r>
      <w:r>
        <w:rPr>
          <w:rFonts w:ascii="Garamond" w:hAnsi="Garamond" w:cs="Times New Roman"/>
          <w:sz w:val="24"/>
          <w:szCs w:val="24"/>
          <w:lang w:val="fr-FR"/>
        </w:rPr>
        <w:t>bidonvilles » de 2008-2009 à Dakhla</w:t>
      </w:r>
      <w:r>
        <w:rPr>
          <w:rStyle w:val="Refdenotaalpie"/>
          <w:rFonts w:ascii="Garamond" w:hAnsi="Garamond" w:cs="Times New Roman"/>
          <w:sz w:val="24"/>
          <w:szCs w:val="24"/>
          <w:lang w:val="fr-FR"/>
        </w:rPr>
        <w:footnoteReference w:id="17"/>
      </w:r>
      <w:r>
        <w:rPr>
          <w:rFonts w:ascii="Garamond" w:hAnsi="Garamond" w:cs="Times New Roman"/>
          <w:sz w:val="24"/>
          <w:szCs w:val="24"/>
          <w:lang w:val="fr-FR"/>
        </w:rPr>
        <w:t>.</w:t>
      </w:r>
      <w:r w:rsidRPr="002E39ED">
        <w:rPr>
          <w:rFonts w:ascii="Garamond" w:hAnsi="Garamond" w:cs="Times New Roman"/>
          <w:sz w:val="24"/>
          <w:szCs w:val="24"/>
          <w:lang w:val="fr-FR"/>
        </w:rPr>
        <w:t xml:space="preserve"> Pourtant, </w:t>
      </w:r>
      <w:r w:rsidRPr="002E39ED">
        <w:rPr>
          <w:rFonts w:ascii="Garamond" w:hAnsi="Garamond" w:cs="Times New Roman"/>
          <w:sz w:val="24"/>
          <w:szCs w:val="24"/>
          <w:lang w:val="fr-FR"/>
        </w:rPr>
        <w:lastRenderedPageBreak/>
        <w:t xml:space="preserve">le rôle </w:t>
      </w:r>
      <w:r w:rsidRPr="00D76EBA">
        <w:rPr>
          <w:rFonts w:ascii="Garamond" w:hAnsi="Garamond" w:cs="Times New Roman"/>
          <w:sz w:val="24"/>
          <w:szCs w:val="24"/>
          <w:lang w:val="fr-FR"/>
        </w:rPr>
        <w:t>du P</w:t>
      </w:r>
      <w:r w:rsidRPr="002E39ED">
        <w:rPr>
          <w:rFonts w:ascii="Garamond" w:hAnsi="Garamond" w:cs="Times New Roman"/>
          <w:sz w:val="24"/>
          <w:szCs w:val="24"/>
          <w:lang w:val="fr-FR"/>
        </w:rPr>
        <w:t>résident s’est nettement élargi</w:t>
      </w:r>
      <w:r>
        <w:rPr>
          <w:rFonts w:ascii="Garamond" w:hAnsi="Garamond" w:cs="Times New Roman"/>
          <w:sz w:val="24"/>
          <w:szCs w:val="24"/>
          <w:lang w:val="fr-FR"/>
        </w:rPr>
        <w:t xml:space="preserve"> par rapport à la </w:t>
      </w:r>
      <w:r w:rsidRPr="002E39ED">
        <w:rPr>
          <w:rFonts w:ascii="Garamond" w:hAnsi="Garamond" w:cs="Times New Roman"/>
          <w:sz w:val="24"/>
          <w:szCs w:val="24"/>
          <w:lang w:val="fr-FR"/>
        </w:rPr>
        <w:t xml:space="preserve">législation </w:t>
      </w:r>
      <w:r w:rsidRPr="00F75470">
        <w:rPr>
          <w:rFonts w:ascii="Garamond" w:hAnsi="Garamond" w:cs="Times New Roman"/>
          <w:sz w:val="24"/>
          <w:szCs w:val="24"/>
          <w:lang w:val="fr-FR"/>
        </w:rPr>
        <w:t xml:space="preserve">antérieure </w:t>
      </w:r>
      <w:r w:rsidRPr="002E39ED">
        <w:rPr>
          <w:rFonts w:ascii="Garamond" w:hAnsi="Garamond" w:cs="Times New Roman"/>
          <w:sz w:val="24"/>
          <w:szCs w:val="24"/>
          <w:lang w:val="fr-FR"/>
        </w:rPr>
        <w:t xml:space="preserve">qui lui consacrait le statut d’un exécuteur des décisions des </w:t>
      </w:r>
      <w:r w:rsidRPr="002E39ED">
        <w:rPr>
          <w:rFonts w:ascii="Garamond" w:hAnsi="Garamond" w:cs="Times New Roman"/>
          <w:i/>
          <w:sz w:val="24"/>
          <w:szCs w:val="24"/>
          <w:lang w:val="fr-FR"/>
        </w:rPr>
        <w:t>walis</w:t>
      </w:r>
      <w:r w:rsidRPr="002E39ED">
        <w:rPr>
          <w:rFonts w:ascii="Garamond" w:hAnsi="Garamond" w:cs="Times New Roman"/>
          <w:sz w:val="24"/>
          <w:szCs w:val="24"/>
          <w:lang w:val="fr-FR"/>
        </w:rPr>
        <w:t xml:space="preserve"> et, en cas de</w:t>
      </w:r>
      <w:r>
        <w:rPr>
          <w:rFonts w:ascii="Garamond" w:hAnsi="Garamond" w:cs="Times New Roman"/>
          <w:sz w:val="24"/>
          <w:szCs w:val="24"/>
          <w:lang w:val="fr-FR"/>
        </w:rPr>
        <w:t xml:space="preserve"> </w:t>
      </w:r>
      <w:r w:rsidRPr="002E39ED">
        <w:rPr>
          <w:rFonts w:ascii="Garamond" w:hAnsi="Garamond" w:cs="Times New Roman"/>
          <w:sz w:val="24"/>
          <w:szCs w:val="24"/>
          <w:lang w:val="fr-FR"/>
        </w:rPr>
        <w:t xml:space="preserve">relations fluides entre ces deux acteurs, de consultant. Dans le domaine des finances, les transferts intergouvernementaux vers les régions </w:t>
      </w:r>
      <w:r w:rsidR="003D4E9A">
        <w:rPr>
          <w:rFonts w:ascii="Garamond" w:hAnsi="Garamond" w:cs="Times New Roman"/>
          <w:sz w:val="24"/>
          <w:szCs w:val="24"/>
          <w:lang w:val="fr-FR"/>
        </w:rPr>
        <w:t>devraient augmenter</w:t>
      </w:r>
      <w:r w:rsidRPr="002E39ED">
        <w:rPr>
          <w:rFonts w:ascii="Garamond" w:hAnsi="Garamond" w:cs="Times New Roman"/>
          <w:sz w:val="24"/>
          <w:szCs w:val="24"/>
          <w:lang w:val="fr-FR"/>
        </w:rPr>
        <w:t xml:space="preserve"> de dix fois en dix ans (</w:t>
      </w:r>
      <w:proofErr w:type="spellStart"/>
      <w:r w:rsidRPr="002E39ED">
        <w:rPr>
          <w:rFonts w:ascii="Garamond" w:hAnsi="Garamond" w:cs="Times New Roman"/>
          <w:sz w:val="24"/>
          <w:szCs w:val="24"/>
          <w:lang w:val="fr-FR"/>
        </w:rPr>
        <w:t>Bergh</w:t>
      </w:r>
      <w:proofErr w:type="spellEnd"/>
      <w:r w:rsidRPr="002E39ED">
        <w:rPr>
          <w:rFonts w:ascii="Garamond" w:hAnsi="Garamond" w:cs="Times New Roman"/>
          <w:sz w:val="24"/>
          <w:szCs w:val="24"/>
          <w:lang w:val="fr-FR"/>
        </w:rPr>
        <w:t xml:space="preserve">, 2016: 10). </w:t>
      </w:r>
    </w:p>
    <w:p w14:paraId="469FF16C" w14:textId="339934A3" w:rsidR="00052974" w:rsidRPr="00242285" w:rsidRDefault="00052974" w:rsidP="00242285">
      <w:pPr>
        <w:spacing w:after="0" w:line="240" w:lineRule="auto"/>
        <w:ind w:firstLine="709"/>
        <w:contextualSpacing/>
        <w:jc w:val="both"/>
        <w:rPr>
          <w:rFonts w:ascii="Garamond" w:hAnsi="Garamond" w:cs="Times New Roman"/>
          <w:sz w:val="24"/>
          <w:szCs w:val="24"/>
          <w:lang w:val="fr-FR"/>
        </w:rPr>
      </w:pPr>
      <w:r w:rsidRPr="002E39ED">
        <w:rPr>
          <w:rFonts w:ascii="Garamond" w:hAnsi="Garamond" w:cs="Times New Roman"/>
          <w:sz w:val="24"/>
          <w:szCs w:val="24"/>
          <w:lang w:val="fr-FR"/>
        </w:rPr>
        <w:t xml:space="preserve">La pluralité d’acteurs et la confusion entre </w:t>
      </w:r>
      <w:r w:rsidR="00A92317">
        <w:rPr>
          <w:rFonts w:ascii="Garamond" w:hAnsi="Garamond" w:cs="Times New Roman"/>
          <w:sz w:val="24"/>
          <w:szCs w:val="24"/>
          <w:lang w:val="fr-FR"/>
        </w:rPr>
        <w:t xml:space="preserve">les </w:t>
      </w:r>
      <w:r w:rsidRPr="00785841">
        <w:rPr>
          <w:rFonts w:ascii="Garamond" w:hAnsi="Garamond" w:cs="Times New Roman"/>
          <w:sz w:val="24"/>
          <w:szCs w:val="24"/>
          <w:lang w:val="fr-FR"/>
        </w:rPr>
        <w:t>normes</w:t>
      </w:r>
      <w:r w:rsidRPr="002E39ED">
        <w:rPr>
          <w:rFonts w:ascii="Garamond" w:hAnsi="Garamond" w:cs="Times New Roman"/>
          <w:sz w:val="24"/>
          <w:szCs w:val="24"/>
          <w:lang w:val="fr-FR"/>
        </w:rPr>
        <w:t xml:space="preserve"> (il existe trois lois </w:t>
      </w:r>
      <w:r w:rsidR="003D4E9A">
        <w:rPr>
          <w:rFonts w:ascii="Garamond" w:hAnsi="Garamond" w:cs="Times New Roman"/>
          <w:sz w:val="24"/>
          <w:szCs w:val="24"/>
          <w:lang w:val="fr-FR"/>
        </w:rPr>
        <w:t>organiques,</w:t>
      </w:r>
      <w:r w:rsidRPr="002E39ED">
        <w:rPr>
          <w:rFonts w:ascii="Garamond" w:hAnsi="Garamond" w:cs="Times New Roman"/>
          <w:sz w:val="24"/>
          <w:szCs w:val="24"/>
          <w:lang w:val="fr-FR"/>
        </w:rPr>
        <w:t xml:space="preserve"> </w:t>
      </w:r>
      <w:r w:rsidR="003D4E9A">
        <w:rPr>
          <w:rFonts w:ascii="Garamond" w:hAnsi="Garamond" w:cs="Times New Roman"/>
          <w:sz w:val="24"/>
          <w:szCs w:val="24"/>
          <w:lang w:val="fr-FR"/>
        </w:rPr>
        <w:t xml:space="preserve">celles </w:t>
      </w:r>
      <w:r w:rsidRPr="002E39ED">
        <w:rPr>
          <w:rFonts w:ascii="Garamond" w:hAnsi="Garamond" w:cs="Times New Roman"/>
          <w:sz w:val="24"/>
          <w:szCs w:val="24"/>
          <w:lang w:val="fr-FR"/>
        </w:rPr>
        <w:t xml:space="preserve">des régions, des communes et des provinces) </w:t>
      </w:r>
      <w:r>
        <w:rPr>
          <w:rFonts w:ascii="Garamond" w:hAnsi="Garamond" w:cs="Times New Roman"/>
          <w:sz w:val="24"/>
          <w:szCs w:val="24"/>
          <w:lang w:val="fr-FR"/>
        </w:rPr>
        <w:t>constituent le prélude de</w:t>
      </w:r>
      <w:r w:rsidRPr="002E39ED">
        <w:rPr>
          <w:rFonts w:ascii="Garamond" w:hAnsi="Garamond" w:cs="Times New Roman"/>
          <w:sz w:val="24"/>
          <w:szCs w:val="24"/>
          <w:lang w:val="fr-FR"/>
        </w:rPr>
        <w:t xml:space="preserve"> luttes de pouvoir fondées sur l’ambiguïté et les différentes interprétations des textes</w:t>
      </w:r>
      <w:r>
        <w:rPr>
          <w:rFonts w:ascii="Garamond" w:hAnsi="Garamond" w:cs="Times New Roman"/>
          <w:sz w:val="24"/>
          <w:szCs w:val="24"/>
          <w:lang w:val="fr-FR"/>
        </w:rPr>
        <w:t>. Ces confrontations favoriseraient un renforcement de l’institution royale qui participerait aux processus en qualité d’arbitre</w:t>
      </w:r>
      <w:r w:rsidRPr="002E39ED">
        <w:rPr>
          <w:rFonts w:ascii="Garamond" w:hAnsi="Garamond" w:cs="Times New Roman"/>
          <w:sz w:val="24"/>
          <w:szCs w:val="24"/>
          <w:lang w:val="fr-FR"/>
        </w:rPr>
        <w:t xml:space="preserve"> (</w:t>
      </w:r>
      <w:proofErr w:type="spellStart"/>
      <w:r w:rsidRPr="002E39ED">
        <w:rPr>
          <w:rFonts w:ascii="Garamond" w:hAnsi="Garamond" w:cs="Times New Roman"/>
          <w:sz w:val="24"/>
          <w:szCs w:val="24"/>
          <w:lang w:val="fr-FR"/>
        </w:rPr>
        <w:t>Bergh</w:t>
      </w:r>
      <w:proofErr w:type="spellEnd"/>
      <w:r w:rsidRPr="002E39ED">
        <w:rPr>
          <w:rFonts w:ascii="Garamond" w:hAnsi="Garamond" w:cs="Times New Roman"/>
          <w:sz w:val="24"/>
          <w:szCs w:val="24"/>
          <w:lang w:val="fr-FR"/>
        </w:rPr>
        <w:t>, 2016: 10)</w:t>
      </w:r>
      <w:r w:rsidR="005A72BE">
        <w:rPr>
          <w:rFonts w:ascii="Garamond" w:hAnsi="Garamond" w:cs="Times New Roman"/>
          <w:sz w:val="24"/>
          <w:szCs w:val="24"/>
          <w:lang w:val="fr-FR"/>
        </w:rPr>
        <w:t>, de même qu’elles pourraient dé</w:t>
      </w:r>
      <w:r>
        <w:rPr>
          <w:rFonts w:ascii="Garamond" w:hAnsi="Garamond" w:cs="Times New Roman"/>
          <w:sz w:val="24"/>
          <w:szCs w:val="24"/>
          <w:lang w:val="fr-FR"/>
        </w:rPr>
        <w:t>signer un</w:t>
      </w:r>
      <w:r w:rsidRPr="00756D53">
        <w:rPr>
          <w:rFonts w:ascii="Garamond" w:hAnsi="Garamond" w:cs="Times New Roman"/>
          <w:i/>
          <w:sz w:val="24"/>
          <w:szCs w:val="24"/>
          <w:lang w:val="fr-FR"/>
        </w:rPr>
        <w:t xml:space="preserve"> scénario</w:t>
      </w:r>
      <w:r>
        <w:rPr>
          <w:rFonts w:ascii="Garamond" w:hAnsi="Garamond" w:cs="Times New Roman"/>
          <w:sz w:val="24"/>
          <w:szCs w:val="24"/>
          <w:lang w:val="fr-FR"/>
        </w:rPr>
        <w:t xml:space="preserve"> à géométrie variable, </w:t>
      </w:r>
      <w:r w:rsidRPr="002E39ED">
        <w:rPr>
          <w:rFonts w:ascii="Garamond" w:hAnsi="Garamond" w:cs="Times New Roman"/>
          <w:sz w:val="24"/>
          <w:szCs w:val="24"/>
          <w:lang w:val="fr-FR"/>
        </w:rPr>
        <w:t>selon les personnalités des acteurs concernés, leurs relations, les intérêts en j</w:t>
      </w:r>
      <w:r>
        <w:rPr>
          <w:rFonts w:ascii="Garamond" w:hAnsi="Garamond" w:cs="Times New Roman"/>
          <w:sz w:val="24"/>
          <w:szCs w:val="24"/>
          <w:lang w:val="fr-FR"/>
        </w:rPr>
        <w:t>eu</w:t>
      </w:r>
      <w:r w:rsidRPr="002E39ED">
        <w:rPr>
          <w:rFonts w:ascii="Garamond" w:hAnsi="Garamond" w:cs="Times New Roman"/>
          <w:sz w:val="24"/>
          <w:szCs w:val="24"/>
          <w:lang w:val="fr-FR"/>
        </w:rPr>
        <w:t xml:space="preserve"> </w:t>
      </w:r>
      <w:r w:rsidR="00A92317" w:rsidRPr="00A92317">
        <w:rPr>
          <w:rFonts w:ascii="Garamond" w:hAnsi="Garamond" w:cs="Times New Roman"/>
          <w:sz w:val="24"/>
          <w:szCs w:val="24"/>
          <w:lang w:val="fr-FR"/>
        </w:rPr>
        <w:t xml:space="preserve">et </w:t>
      </w:r>
      <w:r w:rsidR="00242285" w:rsidRPr="00A92317">
        <w:rPr>
          <w:rFonts w:ascii="Garamond" w:hAnsi="Garamond" w:cs="Times New Roman"/>
          <w:sz w:val="24"/>
          <w:szCs w:val="24"/>
          <w:lang w:val="fr-FR"/>
        </w:rPr>
        <w:t>les éventuels liens</w:t>
      </w:r>
      <w:r w:rsidRPr="00A92317">
        <w:rPr>
          <w:rFonts w:ascii="Garamond" w:hAnsi="Garamond" w:cs="Times New Roman"/>
          <w:sz w:val="24"/>
          <w:szCs w:val="24"/>
          <w:lang w:val="fr-FR"/>
        </w:rPr>
        <w:t xml:space="preserve"> </w:t>
      </w:r>
      <w:r w:rsidR="00242285" w:rsidRPr="00A92317">
        <w:rPr>
          <w:rFonts w:ascii="Garamond" w:hAnsi="Garamond" w:cs="Times New Roman"/>
          <w:sz w:val="24"/>
          <w:szCs w:val="24"/>
          <w:lang w:val="fr-FR"/>
        </w:rPr>
        <w:t xml:space="preserve">entre les décisions à prendre et le </w:t>
      </w:r>
      <w:r w:rsidRPr="00A92317">
        <w:rPr>
          <w:rFonts w:ascii="Garamond" w:hAnsi="Garamond" w:cs="Times New Roman"/>
          <w:sz w:val="24"/>
          <w:szCs w:val="24"/>
          <w:lang w:val="fr-FR"/>
        </w:rPr>
        <w:t>dossier du Sahara</w:t>
      </w:r>
      <w:r w:rsidR="00242285">
        <w:rPr>
          <w:rFonts w:ascii="Garamond" w:hAnsi="Garamond" w:cs="Times New Roman"/>
          <w:sz w:val="24"/>
          <w:szCs w:val="24"/>
          <w:lang w:val="fr-FR"/>
        </w:rPr>
        <w:t xml:space="preserve"> (</w:t>
      </w:r>
      <w:r w:rsidR="00A92317">
        <w:rPr>
          <w:rFonts w:ascii="Garamond" w:hAnsi="Garamond" w:cs="Times New Roman"/>
          <w:sz w:val="24"/>
          <w:szCs w:val="24"/>
          <w:lang w:val="fr-FR"/>
        </w:rPr>
        <w:t xml:space="preserve">sur </w:t>
      </w:r>
      <w:r w:rsidR="00242285">
        <w:rPr>
          <w:rFonts w:ascii="Garamond" w:hAnsi="Garamond" w:cs="Times New Roman"/>
          <w:sz w:val="24"/>
          <w:szCs w:val="24"/>
          <w:lang w:val="fr-FR"/>
        </w:rPr>
        <w:t>la gestion des ressources naturelles, par exemple)</w:t>
      </w:r>
      <w:r>
        <w:rPr>
          <w:rFonts w:ascii="Garamond" w:hAnsi="Garamond" w:cs="Times New Roman"/>
          <w:sz w:val="24"/>
          <w:szCs w:val="24"/>
          <w:lang w:val="fr-FR"/>
        </w:rPr>
        <w:t xml:space="preserve">. </w:t>
      </w:r>
    </w:p>
    <w:p w14:paraId="00FDA690" w14:textId="10E785D2" w:rsidR="00052974" w:rsidRDefault="00052974" w:rsidP="005A72BE">
      <w:pPr>
        <w:spacing w:after="0" w:line="240" w:lineRule="auto"/>
        <w:contextualSpacing/>
        <w:jc w:val="both"/>
        <w:rPr>
          <w:rFonts w:ascii="Garamond" w:hAnsi="Garamond" w:cs="Times New Roman"/>
          <w:sz w:val="24"/>
          <w:szCs w:val="24"/>
          <w:lang w:val="fr-FR"/>
        </w:rPr>
      </w:pPr>
      <w:r>
        <w:rPr>
          <w:rFonts w:ascii="Garamond" w:hAnsi="Garamond" w:cs="Times New Roman"/>
          <w:sz w:val="24"/>
          <w:szCs w:val="24"/>
          <w:lang w:val="fr-FR"/>
        </w:rPr>
        <w:t>Dans ce contexte, deux dynamiques se croiseraient, à nos yeux</w:t>
      </w:r>
      <w:r w:rsidR="003D4E9A">
        <w:rPr>
          <w:rFonts w:ascii="Garamond" w:hAnsi="Garamond" w:cs="Times New Roman"/>
          <w:sz w:val="24"/>
          <w:szCs w:val="24"/>
          <w:lang w:val="fr-FR"/>
        </w:rPr>
        <w:t xml:space="preserve"> </w:t>
      </w:r>
      <w:r>
        <w:rPr>
          <w:rFonts w:ascii="Garamond" w:hAnsi="Garamond" w:cs="Times New Roman"/>
          <w:sz w:val="24"/>
          <w:szCs w:val="24"/>
          <w:lang w:val="fr-FR"/>
        </w:rPr>
        <w:t>: d’une part, l’élargissement des compétences de la nouvelle Région et sa portée symbolique analysée du fait des liens entre le dossier « décentralisation » et une éventuelle résolution du conflit de souveraineté ; d’autre part, l’éventuel autocontrôle/autolimitation de la part des acteurs issus de cette institution (par ces liens, justement) et la conséquente réduction de leurs marges de manœuvre.</w:t>
      </w:r>
      <w:r>
        <w:rPr>
          <w:rFonts w:ascii="Garamond" w:hAnsi="Garamond" w:cs="Times New Roman"/>
          <w:sz w:val="24"/>
          <w:szCs w:val="24"/>
          <w:lang w:val="fr-FR"/>
        </w:rPr>
        <w:tab/>
      </w:r>
    </w:p>
    <w:p w14:paraId="1DEB8C20" w14:textId="38191D2A" w:rsidR="00052974" w:rsidRDefault="00052974" w:rsidP="005A72BE">
      <w:pPr>
        <w:spacing w:after="0" w:line="240" w:lineRule="auto"/>
        <w:contextualSpacing/>
        <w:jc w:val="both"/>
        <w:rPr>
          <w:rFonts w:ascii="Garamond" w:hAnsi="Garamond" w:cs="Times New Roman"/>
          <w:sz w:val="24"/>
          <w:szCs w:val="24"/>
          <w:lang w:val="fr-FR"/>
        </w:rPr>
      </w:pPr>
      <w:r>
        <w:rPr>
          <w:rFonts w:ascii="Garamond" w:hAnsi="Garamond" w:cs="Times New Roman"/>
          <w:sz w:val="24"/>
          <w:szCs w:val="24"/>
          <w:lang w:val="fr-FR"/>
        </w:rPr>
        <w:t>Effectivement, lors des entretiens, il a été plus év</w:t>
      </w:r>
      <w:r w:rsidRPr="00F75470">
        <w:rPr>
          <w:rFonts w:ascii="Garamond" w:hAnsi="Garamond" w:cs="Times New Roman"/>
          <w:sz w:val="24"/>
          <w:szCs w:val="24"/>
          <w:lang w:val="fr-FR"/>
        </w:rPr>
        <w:t>iden</w:t>
      </w:r>
      <w:r>
        <w:rPr>
          <w:rFonts w:ascii="Garamond" w:hAnsi="Garamond" w:cs="Times New Roman"/>
          <w:sz w:val="24"/>
          <w:szCs w:val="24"/>
          <w:lang w:val="fr-FR"/>
        </w:rPr>
        <w:t>t de repérer les enjeux des élections à la Mairie de Dakhla que les en</w:t>
      </w:r>
      <w:r w:rsidR="005A72BE">
        <w:rPr>
          <w:rFonts w:ascii="Garamond" w:hAnsi="Garamond" w:cs="Times New Roman"/>
          <w:sz w:val="24"/>
          <w:szCs w:val="24"/>
          <w:lang w:val="fr-FR"/>
        </w:rPr>
        <w:t>jeux des élections à la Région, l</w:t>
      </w:r>
      <w:r>
        <w:rPr>
          <w:rFonts w:ascii="Garamond" w:hAnsi="Garamond" w:cs="Times New Roman"/>
          <w:sz w:val="24"/>
          <w:szCs w:val="24"/>
          <w:lang w:val="fr-FR"/>
        </w:rPr>
        <w:t xml:space="preserve">es </w:t>
      </w:r>
      <w:r w:rsidR="005A72BE">
        <w:rPr>
          <w:rFonts w:ascii="Garamond" w:hAnsi="Garamond" w:cs="Times New Roman"/>
          <w:sz w:val="24"/>
          <w:szCs w:val="24"/>
          <w:lang w:val="fr-FR"/>
        </w:rPr>
        <w:t xml:space="preserve">acteurs interviewés nous </w:t>
      </w:r>
      <w:r w:rsidR="00FF45CC">
        <w:rPr>
          <w:rFonts w:ascii="Garamond" w:hAnsi="Garamond" w:cs="Times New Roman"/>
          <w:sz w:val="24"/>
          <w:szCs w:val="24"/>
          <w:lang w:val="fr-FR"/>
        </w:rPr>
        <w:t xml:space="preserve">parlant </w:t>
      </w:r>
      <w:r>
        <w:rPr>
          <w:rFonts w:ascii="Garamond" w:hAnsi="Garamond" w:cs="Times New Roman"/>
          <w:sz w:val="24"/>
          <w:szCs w:val="24"/>
          <w:lang w:val="fr-FR"/>
        </w:rPr>
        <w:t xml:space="preserve">plus spontanément </w:t>
      </w:r>
      <w:r w:rsidR="005A72BE">
        <w:rPr>
          <w:rFonts w:ascii="Garamond" w:hAnsi="Garamond" w:cs="Times New Roman"/>
          <w:sz w:val="24"/>
          <w:szCs w:val="24"/>
          <w:lang w:val="fr-FR"/>
        </w:rPr>
        <w:t>des</w:t>
      </w:r>
      <w:r>
        <w:rPr>
          <w:rFonts w:ascii="Garamond" w:hAnsi="Garamond" w:cs="Times New Roman"/>
          <w:sz w:val="24"/>
          <w:szCs w:val="24"/>
          <w:lang w:val="fr-FR"/>
        </w:rPr>
        <w:t xml:space="preserve"> premiers, </w:t>
      </w:r>
      <w:r w:rsidR="005A72BE">
        <w:rPr>
          <w:rFonts w:ascii="Garamond" w:hAnsi="Garamond" w:cs="Times New Roman"/>
          <w:sz w:val="24"/>
          <w:szCs w:val="24"/>
          <w:lang w:val="fr-FR"/>
        </w:rPr>
        <w:t>pour lesquels</w:t>
      </w:r>
      <w:r>
        <w:rPr>
          <w:rFonts w:ascii="Garamond" w:hAnsi="Garamond" w:cs="Times New Roman"/>
          <w:sz w:val="24"/>
          <w:szCs w:val="24"/>
          <w:lang w:val="fr-FR"/>
        </w:rPr>
        <w:t xml:space="preserve"> l’objectif </w:t>
      </w:r>
      <w:r w:rsidR="00785841">
        <w:rPr>
          <w:rFonts w:ascii="Garamond" w:hAnsi="Garamond" w:cs="Times New Roman"/>
          <w:sz w:val="24"/>
          <w:szCs w:val="24"/>
          <w:lang w:val="fr-FR"/>
        </w:rPr>
        <w:t xml:space="preserve">prioritaire des détracteurs de </w:t>
      </w:r>
      <w:proofErr w:type="spellStart"/>
      <w:r w:rsidR="00785841">
        <w:rPr>
          <w:rFonts w:ascii="Garamond" w:hAnsi="Garamond" w:cs="Times New Roman"/>
          <w:sz w:val="24"/>
          <w:szCs w:val="24"/>
          <w:lang w:val="fr-FR"/>
        </w:rPr>
        <w:t>J</w:t>
      </w:r>
      <w:r>
        <w:rPr>
          <w:rFonts w:ascii="Garamond" w:hAnsi="Garamond" w:cs="Times New Roman"/>
          <w:sz w:val="24"/>
          <w:szCs w:val="24"/>
          <w:lang w:val="fr-FR"/>
        </w:rPr>
        <w:t>oumani</w:t>
      </w:r>
      <w:proofErr w:type="spellEnd"/>
      <w:r>
        <w:rPr>
          <w:rFonts w:ascii="Garamond" w:hAnsi="Garamond" w:cs="Times New Roman"/>
          <w:sz w:val="24"/>
          <w:szCs w:val="24"/>
          <w:lang w:val="fr-FR"/>
        </w:rPr>
        <w:t xml:space="preserve"> </w:t>
      </w:r>
      <w:r w:rsidR="005A72BE">
        <w:rPr>
          <w:rFonts w:ascii="Garamond" w:hAnsi="Garamond" w:cs="Times New Roman"/>
          <w:sz w:val="24"/>
          <w:szCs w:val="24"/>
          <w:lang w:val="fr-FR"/>
        </w:rPr>
        <w:t>consiste</w:t>
      </w:r>
      <w:r>
        <w:rPr>
          <w:rFonts w:ascii="Garamond" w:hAnsi="Garamond" w:cs="Times New Roman"/>
          <w:sz w:val="24"/>
          <w:szCs w:val="24"/>
          <w:lang w:val="fr-FR"/>
        </w:rPr>
        <w:t xml:space="preserve"> </w:t>
      </w:r>
      <w:r w:rsidR="005A72BE">
        <w:rPr>
          <w:rFonts w:ascii="Garamond" w:hAnsi="Garamond" w:cs="Times New Roman"/>
          <w:sz w:val="24"/>
          <w:szCs w:val="24"/>
          <w:lang w:val="fr-FR"/>
        </w:rPr>
        <w:t>au</w:t>
      </w:r>
      <w:r>
        <w:rPr>
          <w:rFonts w:ascii="Garamond" w:hAnsi="Garamond" w:cs="Times New Roman"/>
          <w:sz w:val="24"/>
          <w:szCs w:val="24"/>
          <w:lang w:val="fr-FR"/>
        </w:rPr>
        <w:t xml:space="preserve"> non</w:t>
      </w:r>
      <w:r w:rsidR="00FF45CC">
        <w:rPr>
          <w:rFonts w:ascii="Garamond" w:hAnsi="Garamond" w:cs="Times New Roman"/>
          <w:sz w:val="24"/>
          <w:szCs w:val="24"/>
          <w:lang w:val="fr-FR"/>
        </w:rPr>
        <w:t>-</w:t>
      </w:r>
      <w:r>
        <w:rPr>
          <w:rFonts w:ascii="Garamond" w:hAnsi="Garamond" w:cs="Times New Roman"/>
          <w:sz w:val="24"/>
          <w:szCs w:val="24"/>
          <w:lang w:val="fr-FR"/>
        </w:rPr>
        <w:t>renouvellement</w:t>
      </w:r>
      <w:r w:rsidR="005A72BE">
        <w:rPr>
          <w:rFonts w:ascii="Garamond" w:hAnsi="Garamond" w:cs="Times New Roman"/>
          <w:sz w:val="24"/>
          <w:szCs w:val="24"/>
          <w:lang w:val="fr-FR"/>
        </w:rPr>
        <w:t xml:space="preserve"> de son mandat</w:t>
      </w:r>
      <w:r>
        <w:rPr>
          <w:rFonts w:ascii="Garamond" w:hAnsi="Garamond" w:cs="Times New Roman"/>
          <w:sz w:val="24"/>
          <w:szCs w:val="24"/>
          <w:lang w:val="fr-FR"/>
        </w:rPr>
        <w:t>. Ainsi, à Dakhla,</w:t>
      </w:r>
      <w:r w:rsidRPr="00392737">
        <w:rPr>
          <w:lang w:val="fr-FR"/>
        </w:rPr>
        <w:t xml:space="preserve"> </w:t>
      </w:r>
      <w:r>
        <w:rPr>
          <w:rFonts w:ascii="Garamond" w:hAnsi="Garamond"/>
          <w:sz w:val="24"/>
          <w:szCs w:val="24"/>
          <w:lang w:val="fr-FR"/>
        </w:rPr>
        <w:t xml:space="preserve">les candidats de l’alliance PI-USFP-PJD (mais surtout </w:t>
      </w:r>
      <w:r w:rsidRPr="005C20B7">
        <w:rPr>
          <w:rFonts w:ascii="Garamond" w:hAnsi="Garamond"/>
          <w:sz w:val="24"/>
          <w:szCs w:val="24"/>
          <w:lang w:val="fr-FR"/>
        </w:rPr>
        <w:t xml:space="preserve">Mohamed Lamine </w:t>
      </w:r>
      <w:proofErr w:type="spellStart"/>
      <w:r w:rsidRPr="005C20B7">
        <w:rPr>
          <w:rFonts w:ascii="Garamond" w:hAnsi="Garamond"/>
          <w:sz w:val="24"/>
          <w:szCs w:val="24"/>
          <w:lang w:val="fr-FR"/>
        </w:rPr>
        <w:t>Hormatallah</w:t>
      </w:r>
      <w:proofErr w:type="spellEnd"/>
      <w:r w:rsidRPr="005C20B7">
        <w:rPr>
          <w:rFonts w:ascii="Garamond" w:hAnsi="Garamond"/>
          <w:sz w:val="24"/>
          <w:szCs w:val="24"/>
          <w:lang w:val="fr-FR"/>
        </w:rPr>
        <w:t xml:space="preserve"> </w:t>
      </w:r>
      <w:r w:rsidR="005A72BE">
        <w:rPr>
          <w:rFonts w:ascii="Garamond" w:hAnsi="Garamond"/>
          <w:sz w:val="24"/>
          <w:szCs w:val="24"/>
          <w:lang w:val="fr-FR"/>
        </w:rPr>
        <w:t>de l’Istiqlal</w:t>
      </w:r>
      <w:r>
        <w:rPr>
          <w:rFonts w:ascii="Garamond" w:hAnsi="Garamond"/>
          <w:sz w:val="24"/>
          <w:szCs w:val="24"/>
          <w:lang w:val="fr-FR"/>
        </w:rPr>
        <w:t xml:space="preserve">) </w:t>
      </w:r>
      <w:r w:rsidRPr="00392737">
        <w:rPr>
          <w:rFonts w:ascii="Garamond" w:hAnsi="Garamond" w:cs="Times New Roman"/>
          <w:sz w:val="24"/>
          <w:szCs w:val="24"/>
          <w:lang w:val="fr-FR"/>
        </w:rPr>
        <w:t>ont construit un discours sur « la nécessité de ch</w:t>
      </w:r>
      <w:r w:rsidR="005A72BE">
        <w:rPr>
          <w:rFonts w:ascii="Garamond" w:hAnsi="Garamond" w:cs="Times New Roman"/>
          <w:sz w:val="24"/>
          <w:szCs w:val="24"/>
          <w:lang w:val="fr-FR"/>
        </w:rPr>
        <w:t>angement »</w:t>
      </w:r>
      <w:r w:rsidRPr="00392737">
        <w:rPr>
          <w:rFonts w:ascii="Garamond" w:hAnsi="Garamond" w:cs="Times New Roman"/>
          <w:sz w:val="24"/>
          <w:szCs w:val="24"/>
          <w:lang w:val="fr-FR"/>
        </w:rPr>
        <w:t xml:space="preserve"> et la volonté d’en finir avec </w:t>
      </w:r>
      <w:r w:rsidR="005A72BE">
        <w:rPr>
          <w:rFonts w:ascii="Garamond" w:hAnsi="Garamond" w:cs="Times New Roman"/>
          <w:sz w:val="24"/>
          <w:szCs w:val="24"/>
          <w:lang w:val="fr-FR"/>
        </w:rPr>
        <w:t>une gestion archaïque des</w:t>
      </w:r>
      <w:r w:rsidRPr="00392737">
        <w:rPr>
          <w:rFonts w:ascii="Garamond" w:hAnsi="Garamond" w:cs="Times New Roman"/>
          <w:sz w:val="24"/>
          <w:szCs w:val="24"/>
          <w:lang w:val="fr-FR"/>
        </w:rPr>
        <w:t xml:space="preserve"> dossiers m</w:t>
      </w:r>
      <w:r w:rsidR="00785841">
        <w:rPr>
          <w:rFonts w:ascii="Garamond" w:hAnsi="Garamond" w:cs="Times New Roman"/>
          <w:sz w:val="24"/>
          <w:szCs w:val="24"/>
          <w:lang w:val="fr-FR"/>
        </w:rPr>
        <w:t xml:space="preserve">unicipaux. </w:t>
      </w:r>
      <w:proofErr w:type="spellStart"/>
      <w:r w:rsidR="00785841">
        <w:rPr>
          <w:rFonts w:ascii="Garamond" w:hAnsi="Garamond" w:cs="Times New Roman"/>
          <w:sz w:val="24"/>
          <w:szCs w:val="24"/>
          <w:lang w:val="fr-FR"/>
        </w:rPr>
        <w:t>J</w:t>
      </w:r>
      <w:r w:rsidRPr="00392737">
        <w:rPr>
          <w:rFonts w:ascii="Garamond" w:hAnsi="Garamond" w:cs="Times New Roman"/>
          <w:sz w:val="24"/>
          <w:szCs w:val="24"/>
          <w:lang w:val="fr-FR"/>
        </w:rPr>
        <w:t>oumani</w:t>
      </w:r>
      <w:proofErr w:type="spellEnd"/>
      <w:r w:rsidRPr="00392737">
        <w:rPr>
          <w:rFonts w:ascii="Garamond" w:hAnsi="Garamond" w:cs="Times New Roman"/>
          <w:sz w:val="24"/>
          <w:szCs w:val="24"/>
          <w:lang w:val="fr-FR"/>
        </w:rPr>
        <w:t xml:space="preserve"> est en effet accusé par ses adversaires de </w:t>
      </w:r>
      <w:r w:rsidR="005A72BE">
        <w:rPr>
          <w:rFonts w:ascii="Garamond" w:hAnsi="Garamond" w:cs="Times New Roman"/>
          <w:sz w:val="24"/>
          <w:szCs w:val="24"/>
          <w:lang w:val="fr-FR"/>
        </w:rPr>
        <w:t>diriger</w:t>
      </w:r>
      <w:r w:rsidRPr="00392737">
        <w:rPr>
          <w:rFonts w:ascii="Garamond" w:hAnsi="Garamond" w:cs="Times New Roman"/>
          <w:sz w:val="24"/>
          <w:szCs w:val="24"/>
          <w:lang w:val="fr-FR"/>
        </w:rPr>
        <w:t xml:space="preserve"> un</w:t>
      </w:r>
      <w:r w:rsidR="00B332FA">
        <w:rPr>
          <w:rFonts w:ascii="Garamond" w:hAnsi="Garamond" w:cs="Times New Roman"/>
          <w:sz w:val="24"/>
          <w:szCs w:val="24"/>
          <w:lang w:val="fr-FR"/>
        </w:rPr>
        <w:t>e administration peu efficace ; s</w:t>
      </w:r>
      <w:r w:rsidRPr="00392737">
        <w:rPr>
          <w:rFonts w:ascii="Garamond" w:hAnsi="Garamond" w:cs="Times New Roman"/>
          <w:sz w:val="24"/>
          <w:szCs w:val="24"/>
          <w:lang w:val="fr-FR"/>
        </w:rPr>
        <w:t xml:space="preserve">es détracteurs lui reprochent </w:t>
      </w:r>
      <w:r w:rsidR="005A72BE">
        <w:rPr>
          <w:rFonts w:ascii="Garamond" w:hAnsi="Garamond" w:cs="Times New Roman"/>
          <w:sz w:val="24"/>
          <w:szCs w:val="24"/>
          <w:lang w:val="fr-FR"/>
        </w:rPr>
        <w:t>également de travailler</w:t>
      </w:r>
      <w:r w:rsidRPr="00392737">
        <w:rPr>
          <w:rFonts w:ascii="Garamond" w:hAnsi="Garamond" w:cs="Times New Roman"/>
          <w:sz w:val="24"/>
          <w:szCs w:val="24"/>
          <w:lang w:val="fr-FR"/>
        </w:rPr>
        <w:t xml:space="preserve"> « à l’ancienne » (sans ordre ni planification), </w:t>
      </w:r>
      <w:r w:rsidR="00B332FA">
        <w:rPr>
          <w:rFonts w:ascii="Garamond" w:hAnsi="Garamond" w:cs="Times New Roman"/>
          <w:sz w:val="24"/>
          <w:szCs w:val="24"/>
          <w:lang w:val="fr-FR"/>
        </w:rPr>
        <w:t>mode de faire qui</w:t>
      </w:r>
      <w:r w:rsidR="005A72BE">
        <w:rPr>
          <w:rFonts w:ascii="Garamond" w:hAnsi="Garamond" w:cs="Times New Roman"/>
          <w:sz w:val="24"/>
          <w:szCs w:val="24"/>
          <w:lang w:val="fr-FR"/>
        </w:rPr>
        <w:t xml:space="preserve"> </w:t>
      </w:r>
      <w:r w:rsidR="00B332FA">
        <w:rPr>
          <w:rFonts w:ascii="Garamond" w:hAnsi="Garamond" w:cs="Times New Roman"/>
          <w:sz w:val="24"/>
          <w:szCs w:val="24"/>
          <w:lang w:val="fr-FR"/>
        </w:rPr>
        <w:t xml:space="preserve">ne correspondent plus, selon eux, </w:t>
      </w:r>
      <w:r w:rsidRPr="00392737">
        <w:rPr>
          <w:rFonts w:ascii="Garamond" w:hAnsi="Garamond" w:cs="Times New Roman"/>
          <w:sz w:val="24"/>
          <w:szCs w:val="24"/>
          <w:lang w:val="fr-FR"/>
        </w:rPr>
        <w:t xml:space="preserve">aux besoins d’une ville comme Dakhla. Dans le cas des candidats et des </w:t>
      </w:r>
      <w:r w:rsidR="00FF45CC">
        <w:rPr>
          <w:rFonts w:ascii="Garamond" w:hAnsi="Garamond" w:cs="Times New Roman"/>
          <w:sz w:val="24"/>
          <w:szCs w:val="24"/>
          <w:lang w:val="fr-FR"/>
        </w:rPr>
        <w:t>partisans</w:t>
      </w:r>
      <w:r w:rsidR="00FF45CC" w:rsidRPr="00392737">
        <w:rPr>
          <w:rFonts w:ascii="Garamond" w:hAnsi="Garamond" w:cs="Times New Roman"/>
          <w:sz w:val="24"/>
          <w:szCs w:val="24"/>
          <w:lang w:val="fr-FR"/>
        </w:rPr>
        <w:t xml:space="preserve"> </w:t>
      </w:r>
      <w:r w:rsidRPr="00392737">
        <w:rPr>
          <w:rFonts w:ascii="Garamond" w:hAnsi="Garamond" w:cs="Times New Roman"/>
          <w:sz w:val="24"/>
          <w:szCs w:val="24"/>
          <w:lang w:val="fr-FR"/>
        </w:rPr>
        <w:t xml:space="preserve">du parti de l’Istiqlal, appartenant à la tribu des </w:t>
      </w:r>
      <w:proofErr w:type="spellStart"/>
      <w:r w:rsidRPr="00392737">
        <w:rPr>
          <w:rFonts w:ascii="Garamond" w:hAnsi="Garamond" w:cs="Times New Roman"/>
          <w:sz w:val="24"/>
          <w:szCs w:val="24"/>
          <w:lang w:val="fr-FR"/>
        </w:rPr>
        <w:t>Awlâd</w:t>
      </w:r>
      <w:proofErr w:type="spellEnd"/>
      <w:r w:rsidRPr="00392737">
        <w:rPr>
          <w:rFonts w:ascii="Garamond" w:hAnsi="Garamond" w:cs="Times New Roman"/>
          <w:sz w:val="24"/>
          <w:szCs w:val="24"/>
          <w:lang w:val="fr-FR"/>
        </w:rPr>
        <w:t xml:space="preserve"> </w:t>
      </w:r>
      <w:proofErr w:type="spellStart"/>
      <w:r w:rsidRPr="00392737">
        <w:rPr>
          <w:rFonts w:ascii="Garamond" w:hAnsi="Garamond" w:cs="Times New Roman"/>
          <w:sz w:val="24"/>
          <w:szCs w:val="24"/>
          <w:lang w:val="fr-FR"/>
        </w:rPr>
        <w:t>Dlaym</w:t>
      </w:r>
      <w:proofErr w:type="spellEnd"/>
      <w:r w:rsidRPr="00392737">
        <w:rPr>
          <w:rFonts w:ascii="Garamond" w:hAnsi="Garamond" w:cs="Times New Roman"/>
          <w:sz w:val="24"/>
          <w:szCs w:val="24"/>
          <w:lang w:val="fr-FR"/>
        </w:rPr>
        <w:t xml:space="preserve">, l’origine </w:t>
      </w:r>
      <w:r w:rsidR="005A72BE">
        <w:rPr>
          <w:rFonts w:ascii="Garamond" w:hAnsi="Garamond" w:cs="Times New Roman"/>
          <w:sz w:val="24"/>
          <w:szCs w:val="24"/>
          <w:lang w:val="fr-FR"/>
        </w:rPr>
        <w:t>exogène</w:t>
      </w:r>
      <w:r w:rsidR="00785841">
        <w:rPr>
          <w:rFonts w:ascii="Garamond" w:hAnsi="Garamond" w:cs="Times New Roman"/>
          <w:sz w:val="24"/>
          <w:szCs w:val="24"/>
          <w:lang w:val="fr-FR"/>
        </w:rPr>
        <w:t xml:space="preserve"> de </w:t>
      </w:r>
      <w:proofErr w:type="spellStart"/>
      <w:r w:rsidR="00785841">
        <w:rPr>
          <w:rFonts w:ascii="Garamond" w:hAnsi="Garamond" w:cs="Times New Roman"/>
          <w:sz w:val="24"/>
          <w:szCs w:val="24"/>
          <w:lang w:val="fr-FR"/>
        </w:rPr>
        <w:t>J</w:t>
      </w:r>
      <w:r w:rsidRPr="00392737">
        <w:rPr>
          <w:rFonts w:ascii="Garamond" w:hAnsi="Garamond" w:cs="Times New Roman"/>
          <w:sz w:val="24"/>
          <w:szCs w:val="24"/>
          <w:lang w:val="fr-FR"/>
        </w:rPr>
        <w:t>oumani</w:t>
      </w:r>
      <w:proofErr w:type="spellEnd"/>
      <w:r w:rsidRPr="00392737">
        <w:rPr>
          <w:rFonts w:ascii="Garamond" w:hAnsi="Garamond" w:cs="Times New Roman"/>
          <w:sz w:val="24"/>
          <w:szCs w:val="24"/>
          <w:lang w:val="fr-FR"/>
        </w:rPr>
        <w:t xml:space="preserve"> est aussi </w:t>
      </w:r>
      <w:r w:rsidR="005A72BE">
        <w:rPr>
          <w:rFonts w:ascii="Garamond" w:hAnsi="Garamond" w:cs="Times New Roman"/>
          <w:sz w:val="24"/>
          <w:szCs w:val="24"/>
          <w:lang w:val="fr-FR"/>
        </w:rPr>
        <w:t>beaucoup mentionnée</w:t>
      </w:r>
      <w:r w:rsidRPr="00392737">
        <w:rPr>
          <w:rFonts w:ascii="Garamond" w:hAnsi="Garamond" w:cs="Times New Roman"/>
          <w:sz w:val="24"/>
          <w:szCs w:val="24"/>
          <w:lang w:val="fr-FR"/>
        </w:rPr>
        <w:t>. Ces deux registres (gestion « à l’ancienn</w:t>
      </w:r>
      <w:r w:rsidR="005A72BE">
        <w:rPr>
          <w:rFonts w:ascii="Garamond" w:hAnsi="Garamond" w:cs="Times New Roman"/>
          <w:sz w:val="24"/>
          <w:szCs w:val="24"/>
          <w:lang w:val="fr-FR"/>
        </w:rPr>
        <w:t xml:space="preserve">e » et allochtonie du candidat – </w:t>
      </w:r>
      <w:r w:rsidRPr="00392737">
        <w:rPr>
          <w:rFonts w:ascii="Garamond" w:hAnsi="Garamond" w:cs="Times New Roman"/>
          <w:sz w:val="24"/>
          <w:szCs w:val="24"/>
          <w:lang w:val="fr-FR"/>
        </w:rPr>
        <w:t xml:space="preserve">l’allochtonie </w:t>
      </w:r>
      <w:r w:rsidR="005A72BE">
        <w:rPr>
          <w:rFonts w:ascii="Garamond" w:hAnsi="Garamond" w:cs="Times New Roman"/>
          <w:sz w:val="24"/>
          <w:szCs w:val="24"/>
          <w:lang w:val="fr-FR"/>
        </w:rPr>
        <w:t>pouvant signifier</w:t>
      </w:r>
      <w:r w:rsidR="006B1BB6">
        <w:rPr>
          <w:rFonts w:ascii="Garamond" w:hAnsi="Garamond" w:cs="Times New Roman"/>
          <w:sz w:val="24"/>
          <w:szCs w:val="24"/>
          <w:lang w:val="fr-FR"/>
        </w:rPr>
        <w:t xml:space="preserve"> </w:t>
      </w:r>
      <w:r w:rsidRPr="00392737">
        <w:rPr>
          <w:rFonts w:ascii="Garamond" w:hAnsi="Garamond" w:cs="Times New Roman"/>
          <w:sz w:val="24"/>
          <w:szCs w:val="24"/>
          <w:lang w:val="fr-FR"/>
        </w:rPr>
        <w:t>: «</w:t>
      </w:r>
      <w:r>
        <w:rPr>
          <w:rFonts w:ascii="Garamond" w:hAnsi="Garamond" w:cs="Times New Roman"/>
          <w:sz w:val="24"/>
          <w:szCs w:val="24"/>
          <w:lang w:val="fr-FR"/>
        </w:rPr>
        <w:t xml:space="preserve"> il n’est pas un </w:t>
      </w:r>
      <w:proofErr w:type="spellStart"/>
      <w:r>
        <w:rPr>
          <w:rFonts w:ascii="Garamond" w:hAnsi="Garamond" w:cs="Times New Roman"/>
          <w:sz w:val="24"/>
          <w:szCs w:val="24"/>
          <w:lang w:val="fr-FR"/>
        </w:rPr>
        <w:t>Awlâd</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Dlaym</w:t>
      </w:r>
      <w:proofErr w:type="spellEnd"/>
      <w:r>
        <w:rPr>
          <w:rFonts w:ascii="Garamond" w:hAnsi="Garamond" w:cs="Times New Roman"/>
          <w:sz w:val="24"/>
          <w:szCs w:val="24"/>
          <w:lang w:val="fr-FR"/>
        </w:rPr>
        <w:t xml:space="preserve"> »)</w:t>
      </w:r>
      <w:r w:rsidRPr="00392737">
        <w:rPr>
          <w:rFonts w:ascii="Garamond" w:hAnsi="Garamond" w:cs="Times New Roman"/>
          <w:sz w:val="24"/>
          <w:szCs w:val="24"/>
          <w:lang w:val="fr-FR"/>
        </w:rPr>
        <w:t xml:space="preserve"> ont mobilisé le vote des </w:t>
      </w:r>
      <w:r w:rsidR="005A72BE">
        <w:rPr>
          <w:rFonts w:ascii="Garamond" w:hAnsi="Garamond" w:cs="Times New Roman"/>
          <w:sz w:val="24"/>
          <w:szCs w:val="24"/>
          <w:lang w:val="fr-FR"/>
        </w:rPr>
        <w:t>électeurs</w:t>
      </w:r>
      <w:r w:rsidRPr="00392737">
        <w:rPr>
          <w:rFonts w:ascii="Garamond" w:hAnsi="Garamond" w:cs="Times New Roman"/>
          <w:sz w:val="24"/>
          <w:szCs w:val="24"/>
          <w:lang w:val="fr-FR"/>
        </w:rPr>
        <w:t xml:space="preserve"> qui app</w:t>
      </w:r>
      <w:r>
        <w:rPr>
          <w:rFonts w:ascii="Garamond" w:hAnsi="Garamond" w:cs="Times New Roman"/>
          <w:sz w:val="24"/>
          <w:szCs w:val="24"/>
          <w:lang w:val="fr-FR"/>
        </w:rPr>
        <w:t>artiennent à différentes tribus</w:t>
      </w:r>
      <w:r w:rsidRPr="00392737">
        <w:rPr>
          <w:rFonts w:ascii="Garamond" w:hAnsi="Garamond" w:cs="Times New Roman"/>
          <w:sz w:val="24"/>
          <w:szCs w:val="24"/>
          <w:lang w:val="fr-FR"/>
        </w:rPr>
        <w:t xml:space="preserve">, et surtout, des électeurs </w:t>
      </w:r>
      <w:proofErr w:type="spellStart"/>
      <w:r w:rsidRPr="00392737">
        <w:rPr>
          <w:rFonts w:ascii="Garamond" w:hAnsi="Garamond" w:cs="Times New Roman"/>
          <w:sz w:val="24"/>
          <w:szCs w:val="24"/>
          <w:lang w:val="fr-FR"/>
        </w:rPr>
        <w:t>Awlâd</w:t>
      </w:r>
      <w:proofErr w:type="spellEnd"/>
      <w:r w:rsidRPr="00392737">
        <w:rPr>
          <w:rFonts w:ascii="Garamond" w:hAnsi="Garamond" w:cs="Times New Roman"/>
          <w:sz w:val="24"/>
          <w:szCs w:val="24"/>
          <w:lang w:val="fr-FR"/>
        </w:rPr>
        <w:t xml:space="preserve"> </w:t>
      </w:r>
      <w:proofErr w:type="spellStart"/>
      <w:r w:rsidRPr="00392737">
        <w:rPr>
          <w:rFonts w:ascii="Garamond" w:hAnsi="Garamond" w:cs="Times New Roman"/>
          <w:sz w:val="24"/>
          <w:szCs w:val="24"/>
          <w:lang w:val="fr-FR"/>
        </w:rPr>
        <w:t>Dlaym</w:t>
      </w:r>
      <w:proofErr w:type="spellEnd"/>
      <w:r w:rsidRPr="00392737">
        <w:rPr>
          <w:rFonts w:ascii="Garamond" w:hAnsi="Garamond" w:cs="Times New Roman"/>
          <w:sz w:val="24"/>
          <w:szCs w:val="24"/>
          <w:lang w:val="fr-FR"/>
        </w:rPr>
        <w:t>. Différents registres sont mobilisés par les candidats sahraouis et revendiqués par les électeurs sahraouis interviewés</w:t>
      </w:r>
      <w:r w:rsidR="00FF45CC">
        <w:rPr>
          <w:rFonts w:ascii="Garamond" w:hAnsi="Garamond" w:cs="Times New Roman"/>
          <w:sz w:val="24"/>
          <w:szCs w:val="24"/>
          <w:lang w:val="fr-FR"/>
        </w:rPr>
        <w:t xml:space="preserve"> -</w:t>
      </w:r>
      <w:r w:rsidR="00FF45CC" w:rsidRPr="00392737">
        <w:rPr>
          <w:rFonts w:ascii="Garamond" w:hAnsi="Garamond" w:cs="Times New Roman"/>
          <w:sz w:val="24"/>
          <w:szCs w:val="24"/>
          <w:lang w:val="fr-FR"/>
        </w:rPr>
        <w:t xml:space="preserve"> </w:t>
      </w:r>
      <w:r w:rsidR="00FF45CC">
        <w:rPr>
          <w:rFonts w:ascii="Garamond" w:hAnsi="Garamond" w:cs="Times New Roman"/>
          <w:sz w:val="24"/>
          <w:szCs w:val="24"/>
          <w:lang w:val="fr-FR"/>
        </w:rPr>
        <w:t xml:space="preserve">dont </w:t>
      </w:r>
      <w:r w:rsidR="005A72BE">
        <w:rPr>
          <w:rFonts w:ascii="Garamond" w:hAnsi="Garamond" w:cs="Times New Roman"/>
          <w:sz w:val="24"/>
          <w:szCs w:val="24"/>
          <w:lang w:val="fr-FR"/>
        </w:rPr>
        <w:t>l</w:t>
      </w:r>
      <w:r w:rsidRPr="00392737">
        <w:rPr>
          <w:rFonts w:ascii="Garamond" w:hAnsi="Garamond" w:cs="Times New Roman"/>
          <w:sz w:val="24"/>
          <w:szCs w:val="24"/>
          <w:lang w:val="fr-FR"/>
        </w:rPr>
        <w:t xml:space="preserve">’appartenance à une </w:t>
      </w:r>
      <w:proofErr w:type="spellStart"/>
      <w:r w:rsidRPr="005C20B7">
        <w:rPr>
          <w:rFonts w:ascii="Garamond" w:hAnsi="Garamond" w:cs="Times New Roman"/>
          <w:i/>
          <w:sz w:val="24"/>
          <w:szCs w:val="24"/>
          <w:lang w:val="fr-FR"/>
        </w:rPr>
        <w:t>qabîla</w:t>
      </w:r>
      <w:proofErr w:type="spellEnd"/>
      <w:r>
        <w:rPr>
          <w:rFonts w:ascii="Garamond" w:hAnsi="Garamond" w:cs="Times New Roman"/>
          <w:sz w:val="24"/>
          <w:szCs w:val="24"/>
          <w:lang w:val="fr-FR"/>
        </w:rPr>
        <w:t xml:space="preserve"> (« c’est ma famille »</w:t>
      </w:r>
      <w:r w:rsidRPr="00392737">
        <w:rPr>
          <w:rFonts w:ascii="Garamond" w:hAnsi="Garamond" w:cs="Times New Roman"/>
          <w:sz w:val="24"/>
          <w:szCs w:val="24"/>
          <w:lang w:val="fr-FR"/>
        </w:rPr>
        <w:t>)</w:t>
      </w:r>
      <w:r w:rsidRPr="00F75470">
        <w:rPr>
          <w:rFonts w:ascii="Garamond" w:hAnsi="Garamond" w:cs="Times New Roman"/>
          <w:sz w:val="24"/>
          <w:szCs w:val="24"/>
          <w:lang w:val="fr-FR"/>
        </w:rPr>
        <w:t xml:space="preserve">. </w:t>
      </w:r>
      <w:r w:rsidR="005A72BE">
        <w:rPr>
          <w:rFonts w:ascii="Garamond" w:hAnsi="Garamond" w:cs="Times New Roman"/>
          <w:sz w:val="24"/>
          <w:szCs w:val="24"/>
          <w:lang w:val="fr-FR"/>
        </w:rPr>
        <w:t>Si certains interlocuteurs</w:t>
      </w:r>
      <w:r w:rsidRPr="00F75470">
        <w:rPr>
          <w:rFonts w:ascii="Garamond" w:hAnsi="Garamond" w:cs="Times New Roman"/>
          <w:sz w:val="24"/>
          <w:szCs w:val="24"/>
          <w:lang w:val="fr-FR"/>
        </w:rPr>
        <w:t xml:space="preserve"> minimise</w:t>
      </w:r>
      <w:r w:rsidR="005A72BE">
        <w:rPr>
          <w:rFonts w:ascii="Garamond" w:hAnsi="Garamond" w:cs="Times New Roman"/>
          <w:sz w:val="24"/>
          <w:szCs w:val="24"/>
          <w:lang w:val="fr-FR"/>
        </w:rPr>
        <w:t>nt</w:t>
      </w:r>
      <w:r w:rsidRPr="00F75470">
        <w:rPr>
          <w:rFonts w:ascii="Garamond" w:hAnsi="Garamond" w:cs="Times New Roman"/>
          <w:sz w:val="24"/>
          <w:szCs w:val="24"/>
          <w:lang w:val="fr-FR"/>
        </w:rPr>
        <w:t xml:space="preserve"> </w:t>
      </w:r>
      <w:r>
        <w:rPr>
          <w:rFonts w:ascii="Garamond" w:hAnsi="Garamond" w:cs="Times New Roman"/>
          <w:sz w:val="24"/>
          <w:szCs w:val="24"/>
          <w:lang w:val="fr-FR"/>
        </w:rPr>
        <w:t>un</w:t>
      </w:r>
      <w:r w:rsidR="00B332FA">
        <w:rPr>
          <w:rFonts w:ascii="Garamond" w:hAnsi="Garamond" w:cs="Times New Roman"/>
          <w:sz w:val="24"/>
          <w:szCs w:val="24"/>
          <w:lang w:val="fr-FR"/>
        </w:rPr>
        <w:t>e justification du vote fondée s</w:t>
      </w:r>
      <w:r>
        <w:rPr>
          <w:rFonts w:ascii="Garamond" w:hAnsi="Garamond" w:cs="Times New Roman"/>
          <w:sz w:val="24"/>
          <w:szCs w:val="24"/>
          <w:lang w:val="fr-FR"/>
        </w:rPr>
        <w:t>ur l’appartenance tribale</w:t>
      </w:r>
      <w:r w:rsidR="005A72BE">
        <w:rPr>
          <w:rFonts w:ascii="Garamond" w:hAnsi="Garamond" w:cs="Times New Roman"/>
          <w:sz w:val="24"/>
          <w:szCs w:val="24"/>
          <w:lang w:val="fr-FR"/>
        </w:rPr>
        <w:t xml:space="preserve">, </w:t>
      </w:r>
      <w:r w:rsidRPr="00392737">
        <w:rPr>
          <w:rFonts w:ascii="Garamond" w:hAnsi="Garamond" w:cs="Times New Roman"/>
          <w:sz w:val="24"/>
          <w:szCs w:val="24"/>
          <w:lang w:val="fr-FR"/>
        </w:rPr>
        <w:t>la p</w:t>
      </w:r>
      <w:r>
        <w:rPr>
          <w:rFonts w:ascii="Garamond" w:hAnsi="Garamond" w:cs="Times New Roman"/>
          <w:sz w:val="24"/>
          <w:szCs w:val="24"/>
          <w:lang w:val="fr-FR"/>
        </w:rPr>
        <w:t>lu</w:t>
      </w:r>
      <w:r w:rsidR="00B332FA">
        <w:rPr>
          <w:rFonts w:ascii="Garamond" w:hAnsi="Garamond" w:cs="Times New Roman"/>
          <w:sz w:val="24"/>
          <w:szCs w:val="24"/>
          <w:lang w:val="fr-FR"/>
        </w:rPr>
        <w:t xml:space="preserve">part </w:t>
      </w:r>
      <w:r w:rsidR="00FF45CC">
        <w:rPr>
          <w:rFonts w:ascii="Garamond" w:hAnsi="Garamond" w:cs="Times New Roman"/>
          <w:sz w:val="24"/>
          <w:szCs w:val="24"/>
          <w:lang w:val="fr-FR"/>
        </w:rPr>
        <w:t>d’entre eux -</w:t>
      </w:r>
      <w:r w:rsidR="00FF45CC" w:rsidRPr="00392737">
        <w:rPr>
          <w:rFonts w:ascii="Garamond" w:hAnsi="Garamond" w:cs="Times New Roman"/>
          <w:sz w:val="24"/>
          <w:szCs w:val="24"/>
          <w:lang w:val="fr-FR"/>
        </w:rPr>
        <w:t xml:space="preserve"> </w:t>
      </w:r>
      <w:r w:rsidRPr="00392737">
        <w:rPr>
          <w:rFonts w:ascii="Garamond" w:hAnsi="Garamond" w:cs="Times New Roman"/>
          <w:sz w:val="24"/>
          <w:szCs w:val="24"/>
          <w:lang w:val="fr-FR"/>
        </w:rPr>
        <w:t xml:space="preserve">surtout s’ils appartiennent à </w:t>
      </w:r>
      <w:r>
        <w:rPr>
          <w:rFonts w:ascii="Garamond" w:hAnsi="Garamond" w:cs="Times New Roman"/>
          <w:sz w:val="24"/>
          <w:szCs w:val="24"/>
          <w:lang w:val="fr-FR"/>
        </w:rPr>
        <w:t>la</w:t>
      </w:r>
      <w:r w:rsidRPr="00392737">
        <w:rPr>
          <w:rFonts w:ascii="Garamond" w:hAnsi="Garamond" w:cs="Times New Roman"/>
          <w:sz w:val="24"/>
          <w:szCs w:val="24"/>
          <w:lang w:val="fr-FR"/>
        </w:rPr>
        <w:t xml:space="preserve"> </w:t>
      </w:r>
      <w:r>
        <w:rPr>
          <w:rFonts w:ascii="Garamond" w:hAnsi="Garamond" w:cs="Times New Roman"/>
          <w:sz w:val="24"/>
          <w:szCs w:val="24"/>
          <w:lang w:val="fr-FR"/>
        </w:rPr>
        <w:t>tribu majoritaire</w:t>
      </w:r>
      <w:r w:rsidR="00FF45CC">
        <w:rPr>
          <w:rFonts w:ascii="Garamond" w:hAnsi="Garamond" w:cs="Times New Roman"/>
          <w:sz w:val="24"/>
          <w:szCs w:val="24"/>
          <w:lang w:val="fr-FR"/>
        </w:rPr>
        <w:t xml:space="preserve"> -</w:t>
      </w:r>
      <w:r w:rsidR="00FF45CC" w:rsidRPr="00392737">
        <w:rPr>
          <w:rFonts w:ascii="Garamond" w:hAnsi="Garamond" w:cs="Times New Roman"/>
          <w:sz w:val="24"/>
          <w:szCs w:val="24"/>
          <w:lang w:val="fr-FR"/>
        </w:rPr>
        <w:t xml:space="preserve"> </w:t>
      </w:r>
      <w:r w:rsidRPr="00392737">
        <w:rPr>
          <w:rFonts w:ascii="Garamond" w:hAnsi="Garamond" w:cs="Times New Roman"/>
          <w:sz w:val="24"/>
          <w:szCs w:val="24"/>
          <w:lang w:val="fr-FR"/>
        </w:rPr>
        <w:t xml:space="preserve">continuent à voter </w:t>
      </w:r>
      <w:r>
        <w:rPr>
          <w:rFonts w:ascii="Garamond" w:hAnsi="Garamond" w:cs="Times New Roman"/>
          <w:sz w:val="24"/>
          <w:szCs w:val="24"/>
          <w:lang w:val="fr-FR"/>
        </w:rPr>
        <w:t xml:space="preserve">pour un </w:t>
      </w:r>
      <w:r w:rsidRPr="00392737">
        <w:rPr>
          <w:rFonts w:ascii="Garamond" w:hAnsi="Garamond" w:cs="Times New Roman"/>
          <w:sz w:val="24"/>
          <w:szCs w:val="24"/>
          <w:lang w:val="fr-FR"/>
        </w:rPr>
        <w:t xml:space="preserve">candidat </w:t>
      </w:r>
      <w:r>
        <w:rPr>
          <w:rFonts w:ascii="Garamond" w:hAnsi="Garamond" w:cs="Times New Roman"/>
          <w:sz w:val="24"/>
          <w:szCs w:val="24"/>
          <w:lang w:val="fr-FR"/>
        </w:rPr>
        <w:t xml:space="preserve">qui </w:t>
      </w:r>
      <w:r w:rsidRPr="00392737">
        <w:rPr>
          <w:rFonts w:ascii="Garamond" w:hAnsi="Garamond" w:cs="Times New Roman"/>
          <w:sz w:val="24"/>
          <w:szCs w:val="24"/>
          <w:lang w:val="fr-FR"/>
        </w:rPr>
        <w:t>le</w:t>
      </w:r>
      <w:r>
        <w:rPr>
          <w:rFonts w:ascii="Garamond" w:hAnsi="Garamond" w:cs="Times New Roman"/>
          <w:sz w:val="24"/>
          <w:szCs w:val="24"/>
          <w:lang w:val="fr-FR"/>
        </w:rPr>
        <w:t xml:space="preserve">ur est </w:t>
      </w:r>
      <w:r w:rsidRPr="00392737">
        <w:rPr>
          <w:rFonts w:ascii="Garamond" w:hAnsi="Garamond" w:cs="Times New Roman"/>
          <w:sz w:val="24"/>
          <w:szCs w:val="24"/>
          <w:lang w:val="fr-FR"/>
        </w:rPr>
        <w:t>proche</w:t>
      </w:r>
      <w:r>
        <w:rPr>
          <w:rFonts w:ascii="Garamond" w:hAnsi="Garamond" w:cs="Times New Roman"/>
          <w:sz w:val="24"/>
          <w:szCs w:val="24"/>
          <w:lang w:val="fr-FR"/>
        </w:rPr>
        <w:t xml:space="preserve"> </w:t>
      </w:r>
      <w:r w:rsidR="005A72BE">
        <w:rPr>
          <w:rFonts w:ascii="Garamond" w:hAnsi="Garamond" w:cs="Times New Roman"/>
          <w:sz w:val="24"/>
          <w:szCs w:val="24"/>
          <w:lang w:val="fr-FR"/>
        </w:rPr>
        <w:t xml:space="preserve">(en termes </w:t>
      </w:r>
      <w:r w:rsidR="005A72BE" w:rsidRPr="0003022A">
        <w:rPr>
          <w:rFonts w:ascii="Garamond" w:hAnsi="Garamond" w:cs="Times New Roman"/>
          <w:sz w:val="24"/>
          <w:szCs w:val="24"/>
          <w:lang w:val="fr-FR"/>
        </w:rPr>
        <w:t xml:space="preserve">communautaires) même s’ils ne se privent pas de </w:t>
      </w:r>
      <w:r w:rsidR="00B332FA">
        <w:rPr>
          <w:rFonts w:ascii="Garamond" w:hAnsi="Garamond" w:cs="Times New Roman"/>
          <w:sz w:val="24"/>
          <w:szCs w:val="24"/>
          <w:lang w:val="fr-FR"/>
        </w:rPr>
        <w:t>le critiquer si celui-ci</w:t>
      </w:r>
      <w:r w:rsidRPr="0003022A">
        <w:rPr>
          <w:rFonts w:ascii="Garamond" w:hAnsi="Garamond" w:cs="Times New Roman"/>
          <w:sz w:val="24"/>
          <w:szCs w:val="24"/>
          <w:lang w:val="fr-FR"/>
        </w:rPr>
        <w:t xml:space="preserve"> ne tient pas ses promesses.</w:t>
      </w:r>
      <w:r>
        <w:rPr>
          <w:rFonts w:ascii="Garamond" w:hAnsi="Garamond" w:cs="Times New Roman"/>
          <w:sz w:val="24"/>
          <w:szCs w:val="24"/>
          <w:lang w:val="fr-FR"/>
        </w:rPr>
        <w:t xml:space="preserve"> </w:t>
      </w:r>
      <w:r w:rsidR="00DB2CD9">
        <w:rPr>
          <w:rFonts w:ascii="Garamond" w:hAnsi="Garamond" w:cs="Times New Roman"/>
          <w:sz w:val="24"/>
          <w:szCs w:val="24"/>
          <w:lang w:val="fr-FR"/>
        </w:rPr>
        <w:t>A l’inverse</w:t>
      </w:r>
      <w:r>
        <w:rPr>
          <w:rFonts w:ascii="Garamond" w:hAnsi="Garamond" w:cs="Times New Roman"/>
          <w:sz w:val="24"/>
          <w:szCs w:val="24"/>
          <w:lang w:val="fr-FR"/>
        </w:rPr>
        <w:t>, les électeurs sahraouis qui n’appartiennent pas à la tribu</w:t>
      </w:r>
      <w:r>
        <w:rPr>
          <w:rFonts w:ascii="Garamond" w:hAnsi="Garamond" w:cs="Times New Roman"/>
          <w:i/>
          <w:sz w:val="24"/>
          <w:szCs w:val="24"/>
          <w:lang w:val="fr-FR"/>
        </w:rPr>
        <w:t xml:space="preserve"> </w:t>
      </w:r>
      <w:r>
        <w:rPr>
          <w:rFonts w:ascii="Garamond" w:hAnsi="Garamond" w:cs="Times New Roman"/>
          <w:sz w:val="24"/>
          <w:szCs w:val="24"/>
          <w:lang w:val="fr-FR"/>
        </w:rPr>
        <w:t xml:space="preserve">majoritaire et qui n’appartiennent pas aux couches privilégiées de la société locale </w:t>
      </w:r>
      <w:r w:rsidR="00FF45CC">
        <w:rPr>
          <w:rFonts w:ascii="Garamond" w:hAnsi="Garamond" w:cs="Times New Roman"/>
          <w:sz w:val="24"/>
          <w:szCs w:val="24"/>
          <w:lang w:val="fr-FR"/>
        </w:rPr>
        <w:t xml:space="preserve">dénoncent </w:t>
      </w:r>
      <w:r>
        <w:rPr>
          <w:rFonts w:ascii="Garamond" w:hAnsi="Garamond" w:cs="Times New Roman"/>
          <w:sz w:val="24"/>
          <w:szCs w:val="24"/>
          <w:lang w:val="fr-FR"/>
        </w:rPr>
        <w:t xml:space="preserve">les discours communautaires des candidats et les </w:t>
      </w:r>
      <w:r w:rsidR="00FF45CC">
        <w:rPr>
          <w:rFonts w:ascii="Garamond" w:hAnsi="Garamond" w:cs="Times New Roman"/>
          <w:sz w:val="24"/>
          <w:szCs w:val="24"/>
          <w:lang w:val="fr-FR"/>
        </w:rPr>
        <w:t xml:space="preserve">attentes </w:t>
      </w:r>
      <w:r w:rsidR="00DB2CD9">
        <w:rPr>
          <w:rFonts w:ascii="Garamond" w:hAnsi="Garamond" w:cs="Times New Roman"/>
          <w:sz w:val="24"/>
          <w:szCs w:val="24"/>
          <w:lang w:val="fr-FR"/>
        </w:rPr>
        <w:t>de leurs</w:t>
      </w:r>
      <w:r w:rsidR="00FF45CC">
        <w:rPr>
          <w:rFonts w:ascii="Garamond" w:hAnsi="Garamond" w:cs="Times New Roman"/>
          <w:sz w:val="24"/>
          <w:szCs w:val="24"/>
          <w:lang w:val="fr-FR"/>
        </w:rPr>
        <w:t xml:space="preserve"> partisans</w:t>
      </w:r>
      <w:r w:rsidR="00DB2CD9">
        <w:rPr>
          <w:rFonts w:ascii="Garamond" w:hAnsi="Garamond" w:cs="Times New Roman"/>
          <w:sz w:val="24"/>
          <w:szCs w:val="24"/>
          <w:lang w:val="fr-FR"/>
        </w:rPr>
        <w:t> ; c</w:t>
      </w:r>
      <w:r>
        <w:rPr>
          <w:rFonts w:ascii="Garamond" w:hAnsi="Garamond" w:cs="Times New Roman"/>
          <w:sz w:val="24"/>
          <w:szCs w:val="24"/>
          <w:lang w:val="fr-FR"/>
        </w:rPr>
        <w:t xml:space="preserve">es électeurs </w:t>
      </w:r>
      <w:r w:rsidR="00DB2CD9">
        <w:rPr>
          <w:rFonts w:ascii="Garamond" w:hAnsi="Garamond" w:cs="Times New Roman"/>
          <w:sz w:val="24"/>
          <w:szCs w:val="24"/>
          <w:lang w:val="fr-FR"/>
        </w:rPr>
        <w:t>interprètent</w:t>
      </w:r>
      <w:r>
        <w:rPr>
          <w:rFonts w:ascii="Garamond" w:hAnsi="Garamond" w:cs="Times New Roman"/>
          <w:sz w:val="24"/>
          <w:szCs w:val="24"/>
          <w:lang w:val="fr-FR"/>
        </w:rPr>
        <w:t xml:space="preserve"> ce type de discours et </w:t>
      </w:r>
      <w:r w:rsidR="00DB2CD9">
        <w:rPr>
          <w:rFonts w:ascii="Garamond" w:hAnsi="Garamond" w:cs="Times New Roman"/>
          <w:sz w:val="24"/>
          <w:szCs w:val="24"/>
          <w:lang w:val="fr-FR"/>
        </w:rPr>
        <w:t>de</w:t>
      </w:r>
      <w:r>
        <w:rPr>
          <w:rFonts w:ascii="Garamond" w:hAnsi="Garamond" w:cs="Times New Roman"/>
          <w:sz w:val="24"/>
          <w:szCs w:val="24"/>
          <w:lang w:val="fr-FR"/>
        </w:rPr>
        <w:t xml:space="preserve"> pratiques sociales </w:t>
      </w:r>
      <w:r w:rsidR="00DB2CD9">
        <w:rPr>
          <w:rFonts w:ascii="Garamond" w:hAnsi="Garamond" w:cs="Times New Roman"/>
          <w:sz w:val="24"/>
          <w:szCs w:val="24"/>
          <w:lang w:val="fr-FR"/>
        </w:rPr>
        <w:t>comme symptomatique</w:t>
      </w:r>
      <w:r w:rsidR="00B332FA">
        <w:rPr>
          <w:rFonts w:ascii="Garamond" w:hAnsi="Garamond" w:cs="Times New Roman"/>
          <w:sz w:val="24"/>
          <w:szCs w:val="24"/>
          <w:lang w:val="fr-FR"/>
        </w:rPr>
        <w:t>s</w:t>
      </w:r>
      <w:r w:rsidR="00DB2CD9">
        <w:rPr>
          <w:rFonts w:ascii="Garamond" w:hAnsi="Garamond" w:cs="Times New Roman"/>
          <w:sz w:val="24"/>
          <w:szCs w:val="24"/>
          <w:lang w:val="fr-FR"/>
        </w:rPr>
        <w:t xml:space="preserve"> d’</w:t>
      </w:r>
      <w:r>
        <w:rPr>
          <w:rFonts w:ascii="Garamond" w:hAnsi="Garamond" w:cs="Times New Roman"/>
          <w:sz w:val="24"/>
          <w:szCs w:val="24"/>
          <w:lang w:val="fr-FR"/>
        </w:rPr>
        <w:t xml:space="preserve">une société </w:t>
      </w:r>
      <w:r w:rsidR="00DB2CD9">
        <w:rPr>
          <w:rFonts w:ascii="Garamond" w:hAnsi="Garamond" w:cs="Times New Roman"/>
          <w:sz w:val="24"/>
          <w:szCs w:val="24"/>
          <w:lang w:val="fr-FR"/>
        </w:rPr>
        <w:t>« </w:t>
      </w:r>
      <w:r>
        <w:rPr>
          <w:rFonts w:ascii="Garamond" w:hAnsi="Garamond" w:cs="Times New Roman"/>
          <w:sz w:val="24"/>
          <w:szCs w:val="24"/>
          <w:lang w:val="fr-FR"/>
        </w:rPr>
        <w:t>peu moderne</w:t>
      </w:r>
      <w:r w:rsidR="00DB2CD9">
        <w:rPr>
          <w:rFonts w:ascii="Garamond" w:hAnsi="Garamond" w:cs="Times New Roman"/>
          <w:sz w:val="24"/>
          <w:szCs w:val="24"/>
          <w:lang w:val="fr-FR"/>
        </w:rPr>
        <w:t> »</w:t>
      </w:r>
      <w:r>
        <w:rPr>
          <w:rFonts w:ascii="Garamond" w:hAnsi="Garamond" w:cs="Times New Roman"/>
          <w:sz w:val="24"/>
          <w:szCs w:val="24"/>
          <w:lang w:val="fr-FR"/>
        </w:rPr>
        <w:t xml:space="preserve"> et y voient une contrainte à l’acceptation des candidats </w:t>
      </w:r>
      <w:r w:rsidR="00DB2CD9">
        <w:rPr>
          <w:rFonts w:ascii="Garamond" w:hAnsi="Garamond" w:cs="Times New Roman"/>
          <w:sz w:val="24"/>
          <w:szCs w:val="24"/>
          <w:lang w:val="fr-FR"/>
        </w:rPr>
        <w:t>de l’Istiqlal, pour</w:t>
      </w:r>
      <w:r>
        <w:rPr>
          <w:rFonts w:ascii="Garamond" w:hAnsi="Garamond" w:cs="Times New Roman"/>
          <w:sz w:val="24"/>
          <w:szCs w:val="24"/>
          <w:lang w:val="fr-FR"/>
        </w:rPr>
        <w:t xml:space="preserve"> </w:t>
      </w:r>
      <w:r w:rsidR="00DB2CD9">
        <w:rPr>
          <w:rFonts w:ascii="Garamond" w:hAnsi="Garamond" w:cs="Times New Roman"/>
          <w:sz w:val="24"/>
          <w:szCs w:val="24"/>
          <w:lang w:val="fr-FR"/>
        </w:rPr>
        <w:t>les élections municipales et celles de la</w:t>
      </w:r>
      <w:r>
        <w:rPr>
          <w:rFonts w:ascii="Garamond" w:hAnsi="Garamond" w:cs="Times New Roman"/>
          <w:sz w:val="24"/>
          <w:szCs w:val="24"/>
          <w:lang w:val="fr-FR"/>
        </w:rPr>
        <w:t xml:space="preserve"> Région. </w:t>
      </w:r>
    </w:p>
    <w:p w14:paraId="706B68BC" w14:textId="6442C969" w:rsidR="00052974" w:rsidRDefault="00052974" w:rsidP="00785841">
      <w:pPr>
        <w:spacing w:after="0" w:line="240" w:lineRule="auto"/>
        <w:ind w:firstLine="708"/>
        <w:contextualSpacing/>
        <w:jc w:val="both"/>
        <w:rPr>
          <w:rFonts w:ascii="Garamond" w:hAnsi="Garamond" w:cs="Times New Roman"/>
          <w:sz w:val="24"/>
          <w:szCs w:val="24"/>
          <w:lang w:val="fr-FR"/>
        </w:rPr>
      </w:pPr>
      <w:r>
        <w:rPr>
          <w:rFonts w:ascii="Garamond" w:hAnsi="Garamond" w:cs="Times New Roman"/>
          <w:sz w:val="24"/>
          <w:szCs w:val="24"/>
          <w:lang w:val="fr-FR"/>
        </w:rPr>
        <w:t xml:space="preserve">Du point de vue des enjeux des élections, tels qu’ils ont été </w:t>
      </w:r>
      <w:r w:rsidRPr="00241C7A">
        <w:rPr>
          <w:rFonts w:ascii="Garamond" w:hAnsi="Garamond" w:cs="Times New Roman"/>
          <w:sz w:val="24"/>
          <w:szCs w:val="24"/>
          <w:lang w:val="fr-FR"/>
        </w:rPr>
        <w:t xml:space="preserve">repérés </w:t>
      </w:r>
      <w:r>
        <w:rPr>
          <w:rFonts w:ascii="Garamond" w:hAnsi="Garamond" w:cs="Times New Roman"/>
          <w:sz w:val="24"/>
          <w:szCs w:val="24"/>
          <w:lang w:val="fr-FR"/>
        </w:rPr>
        <w:t xml:space="preserve">en 2015, ceux liés à la municipalité de Dakhla auraient </w:t>
      </w:r>
      <w:r w:rsidR="00396B37">
        <w:rPr>
          <w:rFonts w:ascii="Garamond" w:hAnsi="Garamond" w:cs="Times New Roman"/>
          <w:sz w:val="24"/>
          <w:szCs w:val="24"/>
          <w:lang w:val="fr-FR"/>
        </w:rPr>
        <w:t>été</w:t>
      </w:r>
      <w:r>
        <w:rPr>
          <w:rFonts w:ascii="Garamond" w:hAnsi="Garamond" w:cs="Times New Roman"/>
          <w:sz w:val="24"/>
          <w:szCs w:val="24"/>
          <w:lang w:val="fr-FR"/>
        </w:rPr>
        <w:t xml:space="preserve"> considérés prioritaires pour la majorité des </w:t>
      </w:r>
      <w:r w:rsidR="00B332FA">
        <w:rPr>
          <w:rFonts w:ascii="Garamond" w:hAnsi="Garamond" w:cs="Times New Roman"/>
          <w:sz w:val="24"/>
          <w:szCs w:val="24"/>
          <w:lang w:val="fr-FR"/>
        </w:rPr>
        <w:t>électeurs</w:t>
      </w:r>
      <w:r>
        <w:rPr>
          <w:rFonts w:ascii="Garamond" w:hAnsi="Garamond" w:cs="Times New Roman"/>
          <w:sz w:val="24"/>
          <w:szCs w:val="24"/>
          <w:lang w:val="fr-FR"/>
        </w:rPr>
        <w:t xml:space="preserve"> interviewés, p</w:t>
      </w:r>
      <w:r w:rsidR="00B332FA">
        <w:rPr>
          <w:rFonts w:ascii="Garamond" w:hAnsi="Garamond" w:cs="Times New Roman"/>
          <w:sz w:val="24"/>
          <w:szCs w:val="24"/>
          <w:lang w:val="fr-FR"/>
        </w:rPr>
        <w:t>ar rapport aux enjeux régionaux</w:t>
      </w:r>
      <w:r>
        <w:rPr>
          <w:rFonts w:ascii="Garamond" w:hAnsi="Garamond" w:cs="Times New Roman"/>
          <w:sz w:val="24"/>
          <w:szCs w:val="24"/>
          <w:lang w:val="fr-FR"/>
        </w:rPr>
        <w:t xml:space="preserve">. Quant aux partis politiques, l’importance accordée à un type ou </w:t>
      </w:r>
      <w:r w:rsidR="00396B37">
        <w:rPr>
          <w:rFonts w:ascii="Garamond" w:hAnsi="Garamond" w:cs="Times New Roman"/>
          <w:sz w:val="24"/>
          <w:szCs w:val="24"/>
          <w:lang w:val="fr-FR"/>
        </w:rPr>
        <w:t xml:space="preserve">à un </w:t>
      </w:r>
      <w:r>
        <w:rPr>
          <w:rFonts w:ascii="Garamond" w:hAnsi="Garamond" w:cs="Times New Roman"/>
          <w:sz w:val="24"/>
          <w:szCs w:val="24"/>
          <w:lang w:val="fr-FR"/>
        </w:rPr>
        <w:t xml:space="preserve">autre </w:t>
      </w:r>
      <w:r w:rsidR="00396B37">
        <w:rPr>
          <w:rFonts w:ascii="Garamond" w:hAnsi="Garamond" w:cs="Times New Roman"/>
          <w:sz w:val="24"/>
          <w:szCs w:val="24"/>
          <w:lang w:val="fr-FR"/>
        </w:rPr>
        <w:t>d’élections a été variable. Entre tous c</w:t>
      </w:r>
      <w:r>
        <w:rPr>
          <w:rFonts w:ascii="Garamond" w:hAnsi="Garamond" w:cs="Times New Roman"/>
          <w:sz w:val="24"/>
          <w:szCs w:val="24"/>
          <w:lang w:val="fr-FR"/>
        </w:rPr>
        <w:t>es partis politiques qui ont investi en force la scène électorale régionale, l’Istiqlal mérite</w:t>
      </w:r>
      <w:r w:rsidR="00396B37">
        <w:rPr>
          <w:rFonts w:ascii="Garamond" w:hAnsi="Garamond" w:cs="Times New Roman"/>
          <w:sz w:val="24"/>
          <w:szCs w:val="24"/>
          <w:lang w:val="fr-FR"/>
        </w:rPr>
        <w:t xml:space="preserve"> selon nous</w:t>
      </w:r>
      <w:r>
        <w:rPr>
          <w:rFonts w:ascii="Garamond" w:hAnsi="Garamond" w:cs="Times New Roman"/>
          <w:sz w:val="24"/>
          <w:szCs w:val="24"/>
          <w:lang w:val="fr-FR"/>
        </w:rPr>
        <w:t xml:space="preserve"> une mention particulière. </w:t>
      </w:r>
      <w:r w:rsidR="00396B37">
        <w:rPr>
          <w:rFonts w:ascii="Garamond" w:hAnsi="Garamond" w:cs="Times New Roman"/>
          <w:sz w:val="24"/>
          <w:szCs w:val="24"/>
          <w:lang w:val="fr-FR"/>
        </w:rPr>
        <w:t>En effet, l</w:t>
      </w:r>
      <w:r>
        <w:rPr>
          <w:rFonts w:ascii="Garamond" w:hAnsi="Garamond" w:cs="Times New Roman"/>
          <w:sz w:val="24"/>
          <w:szCs w:val="24"/>
          <w:lang w:val="fr-FR"/>
        </w:rPr>
        <w:t xml:space="preserve">a stratégie de ce parti politique est caractérisée par </w:t>
      </w:r>
      <w:r>
        <w:rPr>
          <w:rFonts w:ascii="Garamond" w:hAnsi="Garamond" w:cs="Times New Roman"/>
          <w:sz w:val="24"/>
          <w:szCs w:val="24"/>
          <w:lang w:val="fr-FR"/>
        </w:rPr>
        <w:lastRenderedPageBreak/>
        <w:t xml:space="preserve">une diversification </w:t>
      </w:r>
      <w:r w:rsidR="00B332FA">
        <w:rPr>
          <w:rFonts w:ascii="Garamond" w:hAnsi="Garamond" w:cs="Times New Roman"/>
          <w:sz w:val="24"/>
          <w:szCs w:val="24"/>
          <w:lang w:val="fr-FR"/>
        </w:rPr>
        <w:t xml:space="preserve">des modes de faire </w:t>
      </w:r>
      <w:r>
        <w:rPr>
          <w:rFonts w:ascii="Garamond" w:hAnsi="Garamond" w:cs="Times New Roman"/>
          <w:sz w:val="24"/>
          <w:szCs w:val="24"/>
          <w:lang w:val="fr-FR"/>
        </w:rPr>
        <w:t xml:space="preserve">qui s’est </w:t>
      </w:r>
      <w:r w:rsidRPr="00F75470">
        <w:rPr>
          <w:rFonts w:ascii="Garamond" w:hAnsi="Garamond" w:cs="Times New Roman"/>
          <w:sz w:val="24"/>
          <w:szCs w:val="24"/>
          <w:lang w:val="fr-FR"/>
        </w:rPr>
        <w:t>révélée efficace</w:t>
      </w:r>
      <w:r>
        <w:rPr>
          <w:rFonts w:ascii="Garamond" w:hAnsi="Garamond" w:cs="Times New Roman"/>
          <w:sz w:val="24"/>
          <w:szCs w:val="24"/>
          <w:lang w:val="fr-FR"/>
        </w:rPr>
        <w:t xml:space="preserve"> pour atteindre le sommet de l’institution régionale : à </w:t>
      </w:r>
      <w:r w:rsidR="00396B37">
        <w:rPr>
          <w:rFonts w:ascii="Garamond" w:hAnsi="Garamond" w:cs="Times New Roman"/>
          <w:sz w:val="24"/>
          <w:szCs w:val="24"/>
          <w:lang w:val="fr-FR"/>
        </w:rPr>
        <w:t xml:space="preserve">la modalité </w:t>
      </w:r>
      <w:r>
        <w:rPr>
          <w:rFonts w:ascii="Garamond" w:hAnsi="Garamond" w:cs="Times New Roman"/>
          <w:sz w:val="24"/>
          <w:szCs w:val="24"/>
          <w:lang w:val="fr-FR"/>
        </w:rPr>
        <w:t xml:space="preserve">« vote </w:t>
      </w:r>
      <w:r w:rsidR="00785841">
        <w:rPr>
          <w:rFonts w:ascii="Garamond" w:hAnsi="Garamond" w:cs="Times New Roman"/>
          <w:sz w:val="24"/>
          <w:szCs w:val="24"/>
          <w:lang w:val="fr-FR"/>
        </w:rPr>
        <w:t>en échange d’</w:t>
      </w:r>
      <w:r>
        <w:rPr>
          <w:rFonts w:ascii="Garamond" w:hAnsi="Garamond" w:cs="Times New Roman"/>
          <w:sz w:val="24"/>
          <w:szCs w:val="24"/>
          <w:lang w:val="fr-FR"/>
        </w:rPr>
        <w:t>argent » s’est ajouté</w:t>
      </w:r>
      <w:r w:rsidRPr="00F75470">
        <w:rPr>
          <w:rFonts w:ascii="Garamond" w:hAnsi="Garamond" w:cs="Times New Roman"/>
          <w:sz w:val="24"/>
          <w:szCs w:val="24"/>
          <w:lang w:val="fr-FR"/>
        </w:rPr>
        <w:t>e</w:t>
      </w:r>
      <w:r>
        <w:rPr>
          <w:rFonts w:ascii="Garamond" w:hAnsi="Garamond" w:cs="Times New Roman"/>
          <w:sz w:val="24"/>
          <w:szCs w:val="24"/>
          <w:lang w:val="fr-FR"/>
        </w:rPr>
        <w:t xml:space="preserve"> une stratégie discursive « sur le changement »</w:t>
      </w:r>
      <w:r w:rsidRPr="00B332FA">
        <w:rPr>
          <w:rFonts w:ascii="Garamond" w:hAnsi="Garamond" w:cs="Times New Roman"/>
          <w:sz w:val="24"/>
          <w:szCs w:val="24"/>
          <w:lang w:val="fr-FR"/>
        </w:rPr>
        <w:t>. Mohamed</w:t>
      </w:r>
      <w:r>
        <w:rPr>
          <w:rFonts w:ascii="Garamond" w:hAnsi="Garamond" w:cs="Times New Roman"/>
          <w:sz w:val="24"/>
          <w:szCs w:val="24"/>
          <w:lang w:val="fr-FR"/>
        </w:rPr>
        <w:t xml:space="preserve"> Lamine </w:t>
      </w:r>
      <w:proofErr w:type="spellStart"/>
      <w:r>
        <w:rPr>
          <w:rFonts w:ascii="Garamond" w:hAnsi="Garamond" w:cs="Times New Roman"/>
          <w:sz w:val="24"/>
          <w:szCs w:val="24"/>
          <w:lang w:val="fr-FR"/>
        </w:rPr>
        <w:t>Hormatallah</w:t>
      </w:r>
      <w:proofErr w:type="spellEnd"/>
      <w:r>
        <w:rPr>
          <w:rFonts w:ascii="Garamond" w:hAnsi="Garamond" w:cs="Times New Roman"/>
          <w:sz w:val="24"/>
          <w:szCs w:val="24"/>
          <w:lang w:val="fr-FR"/>
        </w:rPr>
        <w:t xml:space="preserve">, le secrétaire régional du Parti Istiqlal, a </w:t>
      </w:r>
      <w:r w:rsidR="0059175D" w:rsidRPr="00B332FA">
        <w:rPr>
          <w:rFonts w:ascii="Garamond" w:hAnsi="Garamond" w:cs="Times New Roman"/>
          <w:sz w:val="24"/>
          <w:szCs w:val="24"/>
          <w:lang w:val="fr-FR"/>
        </w:rPr>
        <w:t>aussi</w:t>
      </w:r>
      <w:r w:rsidR="0059175D">
        <w:rPr>
          <w:rFonts w:ascii="Garamond" w:hAnsi="Garamond" w:cs="Times New Roman"/>
          <w:sz w:val="24"/>
          <w:szCs w:val="24"/>
          <w:lang w:val="fr-FR"/>
        </w:rPr>
        <w:t xml:space="preserve"> </w:t>
      </w:r>
      <w:r>
        <w:rPr>
          <w:rFonts w:ascii="Garamond" w:hAnsi="Garamond" w:cs="Times New Roman"/>
          <w:sz w:val="24"/>
          <w:szCs w:val="24"/>
          <w:lang w:val="fr-FR"/>
        </w:rPr>
        <w:t xml:space="preserve">opté </w:t>
      </w:r>
      <w:r w:rsidRPr="00005B50">
        <w:rPr>
          <w:rFonts w:ascii="Garamond" w:hAnsi="Garamond" w:cs="Times New Roman"/>
          <w:sz w:val="24"/>
          <w:szCs w:val="24"/>
          <w:lang w:val="fr-FR"/>
        </w:rPr>
        <w:t>pour un candidat « indépendant »</w:t>
      </w:r>
      <w:r w:rsidR="00721C8C">
        <w:rPr>
          <w:rFonts w:ascii="Garamond" w:hAnsi="Garamond" w:cs="Times New Roman"/>
          <w:sz w:val="24"/>
          <w:szCs w:val="24"/>
          <w:lang w:val="fr-FR"/>
        </w:rPr>
        <w:t xml:space="preserve"> à la tête de la liste du parti aux élections régionales</w:t>
      </w:r>
      <w:r>
        <w:rPr>
          <w:rFonts w:ascii="Garamond" w:hAnsi="Garamond" w:cs="Times New Roman"/>
          <w:sz w:val="24"/>
          <w:szCs w:val="24"/>
          <w:lang w:val="fr-FR"/>
        </w:rPr>
        <w:t>, comme nous l’aborder</w:t>
      </w:r>
      <w:r w:rsidR="00B332FA">
        <w:rPr>
          <w:rFonts w:ascii="Garamond" w:hAnsi="Garamond" w:cs="Times New Roman"/>
          <w:sz w:val="24"/>
          <w:szCs w:val="24"/>
          <w:lang w:val="fr-FR"/>
        </w:rPr>
        <w:t>ons</w:t>
      </w:r>
      <w:r>
        <w:rPr>
          <w:rFonts w:ascii="Garamond" w:hAnsi="Garamond" w:cs="Times New Roman"/>
          <w:sz w:val="24"/>
          <w:szCs w:val="24"/>
          <w:lang w:val="fr-FR"/>
        </w:rPr>
        <w:t xml:space="preserve"> par la suite, ce qui lui a permis de se confronter à la candidate du PAM, considérée </w:t>
      </w:r>
      <w:r w:rsidR="00396B37">
        <w:rPr>
          <w:rFonts w:ascii="Garamond" w:hAnsi="Garamond" w:cs="Times New Roman"/>
          <w:sz w:val="24"/>
          <w:szCs w:val="24"/>
          <w:lang w:val="fr-FR"/>
        </w:rPr>
        <w:t xml:space="preserve">comme </w:t>
      </w:r>
      <w:r w:rsidR="00B332FA">
        <w:rPr>
          <w:rFonts w:ascii="Garamond" w:hAnsi="Garamond" w:cs="Times New Roman"/>
          <w:sz w:val="24"/>
          <w:szCs w:val="24"/>
          <w:lang w:val="fr-FR"/>
        </w:rPr>
        <w:t>proche de l’État. Ce parti (Istiqlal</w:t>
      </w:r>
      <w:r w:rsidR="0003022A">
        <w:rPr>
          <w:rFonts w:ascii="Garamond" w:hAnsi="Garamond" w:cs="Times New Roman"/>
          <w:sz w:val="24"/>
          <w:szCs w:val="24"/>
          <w:lang w:val="fr-FR"/>
        </w:rPr>
        <w:t xml:space="preserve">) </w:t>
      </w:r>
      <w:r w:rsidR="00B332FA">
        <w:rPr>
          <w:rFonts w:ascii="Garamond" w:hAnsi="Garamond" w:cs="Times New Roman"/>
          <w:sz w:val="24"/>
          <w:szCs w:val="24"/>
          <w:lang w:val="fr-FR"/>
        </w:rPr>
        <w:t>a</w:t>
      </w:r>
      <w:r w:rsidR="00B332FA" w:rsidRPr="00B332FA">
        <w:rPr>
          <w:rFonts w:ascii="Garamond" w:hAnsi="Garamond" w:cs="Times New Roman"/>
          <w:sz w:val="24"/>
          <w:szCs w:val="24"/>
          <w:lang w:val="fr-FR"/>
        </w:rPr>
        <w:t>, de</w:t>
      </w:r>
      <w:r w:rsidR="0059175D" w:rsidRPr="00B332FA">
        <w:rPr>
          <w:rFonts w:ascii="Garamond" w:hAnsi="Garamond" w:cs="Times New Roman"/>
          <w:sz w:val="24"/>
          <w:szCs w:val="24"/>
          <w:lang w:val="fr-FR"/>
        </w:rPr>
        <w:t xml:space="preserve"> même</w:t>
      </w:r>
      <w:r w:rsidR="00B332FA" w:rsidRPr="00B332FA">
        <w:rPr>
          <w:rFonts w:ascii="Garamond" w:hAnsi="Garamond" w:cs="Times New Roman"/>
          <w:sz w:val="24"/>
          <w:szCs w:val="24"/>
          <w:lang w:val="fr-FR"/>
        </w:rPr>
        <w:t>,</w:t>
      </w:r>
      <w:r>
        <w:rPr>
          <w:rFonts w:ascii="Garamond" w:hAnsi="Garamond" w:cs="Times New Roman"/>
          <w:sz w:val="24"/>
          <w:szCs w:val="24"/>
          <w:lang w:val="fr-FR"/>
        </w:rPr>
        <w:t xml:space="preserve"> développé une stratégie</w:t>
      </w:r>
      <w:r w:rsidR="00B332FA">
        <w:rPr>
          <w:rFonts w:ascii="Garamond" w:hAnsi="Garamond" w:cs="Times New Roman"/>
          <w:sz w:val="24"/>
          <w:szCs w:val="24"/>
          <w:lang w:val="fr-FR"/>
        </w:rPr>
        <w:t xml:space="preserve"> claire</w:t>
      </w:r>
      <w:r>
        <w:rPr>
          <w:rFonts w:ascii="Garamond" w:hAnsi="Garamond" w:cs="Times New Roman"/>
          <w:sz w:val="24"/>
          <w:szCs w:val="24"/>
          <w:lang w:val="fr-FR"/>
        </w:rPr>
        <w:t xml:space="preserve"> de recherche </w:t>
      </w:r>
      <w:r w:rsidR="00FF45CC">
        <w:rPr>
          <w:rFonts w:ascii="Garamond" w:hAnsi="Garamond" w:cs="Times New Roman"/>
          <w:sz w:val="24"/>
          <w:szCs w:val="24"/>
          <w:lang w:val="fr-FR"/>
        </w:rPr>
        <w:t>d’</w:t>
      </w:r>
      <w:r w:rsidR="00396B37">
        <w:rPr>
          <w:rFonts w:ascii="Garamond" w:hAnsi="Garamond" w:cs="Times New Roman"/>
          <w:sz w:val="24"/>
          <w:szCs w:val="24"/>
          <w:lang w:val="fr-FR"/>
        </w:rPr>
        <w:t>hégémonie</w:t>
      </w:r>
      <w:r>
        <w:rPr>
          <w:rFonts w:ascii="Garamond" w:hAnsi="Garamond" w:cs="Times New Roman"/>
          <w:sz w:val="24"/>
          <w:szCs w:val="24"/>
          <w:lang w:val="fr-FR"/>
        </w:rPr>
        <w:t xml:space="preserve"> dans les communes rurales</w:t>
      </w:r>
      <w:r w:rsidR="00FF45CC">
        <w:rPr>
          <w:rFonts w:ascii="Garamond" w:hAnsi="Garamond" w:cs="Times New Roman"/>
          <w:sz w:val="24"/>
          <w:szCs w:val="24"/>
          <w:lang w:val="fr-FR"/>
        </w:rPr>
        <w:t xml:space="preserve"> - ce</w:t>
      </w:r>
      <w:r>
        <w:rPr>
          <w:rFonts w:ascii="Garamond" w:hAnsi="Garamond" w:cs="Times New Roman"/>
          <w:sz w:val="24"/>
          <w:szCs w:val="24"/>
          <w:lang w:val="fr-FR"/>
        </w:rPr>
        <w:t xml:space="preserve"> qui aurait contribué, d’après les témoignages recueillis et comme nous le montre</w:t>
      </w:r>
      <w:r w:rsidR="00396B37">
        <w:rPr>
          <w:rFonts w:ascii="Garamond" w:hAnsi="Garamond" w:cs="Times New Roman"/>
          <w:sz w:val="24"/>
          <w:szCs w:val="24"/>
          <w:lang w:val="fr-FR"/>
        </w:rPr>
        <w:t>rons plus loin, à la victoire de</w:t>
      </w:r>
      <w:r>
        <w:rPr>
          <w:rFonts w:ascii="Garamond" w:hAnsi="Garamond" w:cs="Times New Roman"/>
          <w:sz w:val="24"/>
          <w:szCs w:val="24"/>
          <w:lang w:val="fr-FR"/>
        </w:rPr>
        <w:t xml:space="preserve"> </w:t>
      </w:r>
      <w:r w:rsidR="00396B37">
        <w:rPr>
          <w:rFonts w:ascii="Garamond" w:hAnsi="Garamond" w:cs="Times New Roman"/>
          <w:sz w:val="24"/>
          <w:szCs w:val="24"/>
          <w:lang w:val="fr-FR"/>
        </w:rPr>
        <w:t>l’Istiqlal</w:t>
      </w:r>
      <w:r>
        <w:rPr>
          <w:rFonts w:ascii="Garamond" w:hAnsi="Garamond" w:cs="Times New Roman"/>
          <w:sz w:val="24"/>
          <w:szCs w:val="24"/>
          <w:lang w:val="fr-FR"/>
        </w:rPr>
        <w:t xml:space="preserve"> dans la Région. En ce sens,</w:t>
      </w:r>
      <w:r w:rsidR="00396B37">
        <w:rPr>
          <w:rFonts w:ascii="Garamond" w:hAnsi="Garamond" w:cs="Times New Roman"/>
          <w:sz w:val="24"/>
          <w:szCs w:val="24"/>
          <w:lang w:val="fr-FR"/>
        </w:rPr>
        <w:t xml:space="preserve"> l’Istiqlal</w:t>
      </w:r>
      <w:r>
        <w:rPr>
          <w:rFonts w:ascii="Garamond" w:hAnsi="Garamond" w:cs="Times New Roman"/>
          <w:sz w:val="24"/>
          <w:szCs w:val="24"/>
          <w:lang w:val="fr-FR"/>
        </w:rPr>
        <w:t xml:space="preserve"> </w:t>
      </w:r>
      <w:r w:rsidRPr="00AC0A17">
        <w:rPr>
          <w:rFonts w:ascii="Garamond" w:hAnsi="Garamond" w:cs="Times New Roman"/>
          <w:sz w:val="24"/>
          <w:szCs w:val="24"/>
          <w:lang w:val="fr-FR"/>
        </w:rPr>
        <w:t>s’est érig</w:t>
      </w:r>
      <w:r>
        <w:rPr>
          <w:rFonts w:ascii="Garamond" w:hAnsi="Garamond" w:cs="Times New Roman"/>
          <w:sz w:val="24"/>
          <w:szCs w:val="24"/>
          <w:lang w:val="fr-FR"/>
        </w:rPr>
        <w:t>é comme un acteur qui a cherché</w:t>
      </w:r>
      <w:r w:rsidR="00FF45CC">
        <w:rPr>
          <w:rFonts w:ascii="Garamond" w:hAnsi="Garamond" w:cs="Times New Roman"/>
          <w:sz w:val="24"/>
          <w:szCs w:val="24"/>
          <w:lang w:val="fr-FR"/>
        </w:rPr>
        <w:t xml:space="preserve"> - avec succès - </w:t>
      </w:r>
      <w:r>
        <w:rPr>
          <w:rFonts w:ascii="Garamond" w:hAnsi="Garamond" w:cs="Times New Roman"/>
          <w:sz w:val="24"/>
          <w:szCs w:val="24"/>
          <w:lang w:val="fr-FR"/>
        </w:rPr>
        <w:t>à « </w:t>
      </w:r>
      <w:r w:rsidRPr="00AC0A17">
        <w:rPr>
          <w:rFonts w:ascii="Garamond" w:hAnsi="Garamond" w:cs="Times New Roman"/>
          <w:sz w:val="24"/>
          <w:szCs w:val="24"/>
          <w:lang w:val="fr-FR"/>
        </w:rPr>
        <w:t>se situer</w:t>
      </w:r>
      <w:r>
        <w:rPr>
          <w:rFonts w:ascii="Garamond" w:hAnsi="Garamond" w:cs="Times New Roman"/>
          <w:sz w:val="24"/>
          <w:szCs w:val="24"/>
          <w:lang w:val="fr-FR"/>
        </w:rPr>
        <w:t> »</w:t>
      </w:r>
      <w:r w:rsidRPr="00AC0A17">
        <w:rPr>
          <w:rFonts w:ascii="Garamond" w:hAnsi="Garamond" w:cs="Times New Roman"/>
          <w:sz w:val="24"/>
          <w:szCs w:val="24"/>
          <w:lang w:val="fr-FR"/>
        </w:rPr>
        <w:t xml:space="preserve"> dans un système régional en voie de construction </w:t>
      </w:r>
      <w:r w:rsidR="00B332FA">
        <w:rPr>
          <w:rFonts w:ascii="Garamond" w:hAnsi="Garamond" w:cs="Times New Roman"/>
          <w:sz w:val="24"/>
          <w:szCs w:val="24"/>
          <w:lang w:val="fr-FR"/>
        </w:rPr>
        <w:t>dans</w:t>
      </w:r>
      <w:r w:rsidRPr="00AC0A17">
        <w:rPr>
          <w:rFonts w:ascii="Garamond" w:hAnsi="Garamond" w:cs="Times New Roman"/>
          <w:sz w:val="24"/>
          <w:szCs w:val="24"/>
          <w:lang w:val="fr-FR"/>
        </w:rPr>
        <w:t xml:space="preserve"> la nouvelle donne constitutionnelle et législative.</w:t>
      </w:r>
      <w:r>
        <w:rPr>
          <w:rFonts w:ascii="Garamond" w:hAnsi="Garamond" w:cs="Times New Roman"/>
          <w:sz w:val="24"/>
          <w:szCs w:val="24"/>
          <w:lang w:val="fr-FR"/>
        </w:rPr>
        <w:t xml:space="preserve"> </w:t>
      </w:r>
    </w:p>
    <w:p w14:paraId="639DFA14" w14:textId="77777777" w:rsidR="00052974" w:rsidRDefault="00052974" w:rsidP="00052974">
      <w:pPr>
        <w:spacing w:after="0" w:line="240" w:lineRule="auto"/>
        <w:contextualSpacing/>
        <w:jc w:val="both"/>
        <w:rPr>
          <w:rFonts w:ascii="Garamond" w:hAnsi="Garamond" w:cs="Times New Roman"/>
          <w:sz w:val="24"/>
          <w:szCs w:val="24"/>
          <w:lang w:val="fr-FR"/>
        </w:rPr>
      </w:pPr>
    </w:p>
    <w:p w14:paraId="3E8FCA93" w14:textId="77777777" w:rsidR="00052974" w:rsidRPr="009C78FD" w:rsidRDefault="00052974" w:rsidP="00052974">
      <w:pPr>
        <w:pStyle w:val="Prrafodelista"/>
        <w:numPr>
          <w:ilvl w:val="1"/>
          <w:numId w:val="6"/>
        </w:numPr>
        <w:spacing w:after="0" w:line="240" w:lineRule="auto"/>
        <w:jc w:val="both"/>
        <w:rPr>
          <w:rFonts w:ascii="Garamond" w:hAnsi="Garamond" w:cs="Times New Roman"/>
          <w:b/>
          <w:i/>
          <w:sz w:val="24"/>
          <w:szCs w:val="24"/>
          <w:lang w:val="fr-FR"/>
        </w:rPr>
      </w:pPr>
      <w:r w:rsidRPr="009C78FD">
        <w:rPr>
          <w:rFonts w:ascii="Garamond" w:hAnsi="Garamond" w:cs="Times New Roman"/>
          <w:b/>
          <w:i/>
          <w:sz w:val="24"/>
          <w:szCs w:val="24"/>
          <w:lang w:val="fr-FR"/>
        </w:rPr>
        <w:t>Un « indépendant » face à une « femme d’État »</w:t>
      </w:r>
    </w:p>
    <w:p w14:paraId="2D5B462A" w14:textId="5DF88BCB" w:rsidR="00052974" w:rsidRPr="008A5CE1" w:rsidRDefault="00396B37"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Bien </w:t>
      </w:r>
      <w:r w:rsidR="00052974">
        <w:rPr>
          <w:rFonts w:ascii="Garamond" w:hAnsi="Garamond" w:cs="Times New Roman"/>
          <w:sz w:val="24"/>
          <w:szCs w:val="24"/>
          <w:lang w:val="fr-FR"/>
        </w:rPr>
        <w:t xml:space="preserve">avant le jour du scrutin, </w:t>
      </w:r>
      <w:r w:rsidR="00052974" w:rsidRPr="008A5CE1">
        <w:rPr>
          <w:rFonts w:ascii="Garamond" w:hAnsi="Garamond" w:cs="Times New Roman"/>
          <w:sz w:val="24"/>
          <w:szCs w:val="24"/>
          <w:lang w:val="fr-FR"/>
        </w:rPr>
        <w:t>les</w:t>
      </w:r>
      <w:r>
        <w:rPr>
          <w:rFonts w:ascii="Garamond" w:hAnsi="Garamond" w:cs="Times New Roman"/>
          <w:sz w:val="24"/>
          <w:szCs w:val="24"/>
          <w:lang w:val="fr-FR"/>
        </w:rPr>
        <w:t xml:space="preserve"> acteurs </w:t>
      </w:r>
      <w:r w:rsidR="003B2E0B">
        <w:rPr>
          <w:rFonts w:ascii="Garamond" w:hAnsi="Garamond" w:cs="Times New Roman"/>
          <w:sz w:val="24"/>
          <w:szCs w:val="24"/>
          <w:lang w:val="fr-FR"/>
        </w:rPr>
        <w:t>interrogés considère</w:t>
      </w:r>
      <w:r w:rsidR="003B2E0B" w:rsidRPr="008A5CE1">
        <w:rPr>
          <w:rFonts w:ascii="Garamond" w:hAnsi="Garamond" w:cs="Times New Roman"/>
          <w:sz w:val="24"/>
          <w:szCs w:val="24"/>
          <w:lang w:val="fr-FR"/>
        </w:rPr>
        <w:t>n</w:t>
      </w:r>
      <w:r w:rsidR="003B2E0B">
        <w:rPr>
          <w:rFonts w:ascii="Garamond" w:hAnsi="Garamond" w:cs="Times New Roman"/>
          <w:sz w:val="24"/>
          <w:szCs w:val="24"/>
          <w:lang w:val="fr-FR"/>
        </w:rPr>
        <w:t>t</w:t>
      </w:r>
      <w:r>
        <w:rPr>
          <w:rFonts w:ascii="Garamond" w:hAnsi="Garamond" w:cs="Times New Roman"/>
          <w:sz w:val="24"/>
          <w:szCs w:val="24"/>
          <w:lang w:val="fr-FR"/>
        </w:rPr>
        <w:t xml:space="preserve"> que la compétition </w:t>
      </w:r>
      <w:r w:rsidR="008F61BC">
        <w:rPr>
          <w:rFonts w:ascii="Garamond" w:hAnsi="Garamond" w:cs="Times New Roman"/>
          <w:sz w:val="24"/>
          <w:szCs w:val="24"/>
          <w:lang w:val="fr-FR"/>
        </w:rPr>
        <w:t xml:space="preserve">électorale à venir oppose principalement </w:t>
      </w:r>
      <w:r w:rsidR="00052974" w:rsidRPr="008A5CE1">
        <w:rPr>
          <w:rFonts w:ascii="Garamond" w:hAnsi="Garamond" w:cs="Times New Roman"/>
          <w:sz w:val="24"/>
          <w:szCs w:val="24"/>
          <w:lang w:val="fr-FR"/>
        </w:rPr>
        <w:t xml:space="preserve">le candidat de l’Istiqlal </w:t>
      </w:r>
      <w:r w:rsidR="008F61BC">
        <w:rPr>
          <w:rFonts w:ascii="Garamond" w:hAnsi="Garamond" w:cs="Times New Roman"/>
          <w:sz w:val="24"/>
          <w:szCs w:val="24"/>
          <w:lang w:val="fr-FR"/>
        </w:rPr>
        <w:t>à</w:t>
      </w:r>
      <w:r w:rsidR="008F61BC" w:rsidRPr="008A5CE1">
        <w:rPr>
          <w:rFonts w:ascii="Garamond" w:hAnsi="Garamond" w:cs="Times New Roman"/>
          <w:sz w:val="24"/>
          <w:szCs w:val="24"/>
          <w:lang w:val="fr-FR"/>
        </w:rPr>
        <w:t xml:space="preserve"> </w:t>
      </w:r>
      <w:r w:rsidR="00052974" w:rsidRPr="008A5CE1">
        <w:rPr>
          <w:rFonts w:ascii="Garamond" w:hAnsi="Garamond" w:cs="Times New Roman"/>
          <w:sz w:val="24"/>
          <w:szCs w:val="24"/>
          <w:lang w:val="fr-FR"/>
        </w:rPr>
        <w:t xml:space="preserve">la candidate du PAM. Les deux </w:t>
      </w:r>
      <w:r>
        <w:rPr>
          <w:rFonts w:ascii="Garamond" w:hAnsi="Garamond" w:cs="Times New Roman"/>
          <w:sz w:val="24"/>
          <w:szCs w:val="24"/>
          <w:lang w:val="fr-FR"/>
        </w:rPr>
        <w:t xml:space="preserve">candidats </w:t>
      </w:r>
      <w:r w:rsidR="00052974" w:rsidRPr="008A5CE1">
        <w:rPr>
          <w:rFonts w:ascii="Garamond" w:hAnsi="Garamond" w:cs="Times New Roman"/>
          <w:sz w:val="24"/>
          <w:szCs w:val="24"/>
          <w:lang w:val="fr-FR"/>
        </w:rPr>
        <w:t xml:space="preserve">se </w:t>
      </w:r>
      <w:r>
        <w:rPr>
          <w:rFonts w:ascii="Garamond" w:hAnsi="Garamond" w:cs="Times New Roman"/>
          <w:sz w:val="24"/>
          <w:szCs w:val="24"/>
          <w:lang w:val="fr-FR"/>
        </w:rPr>
        <w:t>présentent</w:t>
      </w:r>
      <w:r w:rsidR="00052974" w:rsidRPr="008A5CE1">
        <w:rPr>
          <w:rFonts w:ascii="Garamond" w:hAnsi="Garamond" w:cs="Times New Roman"/>
          <w:sz w:val="24"/>
          <w:szCs w:val="24"/>
          <w:lang w:val="fr-FR"/>
        </w:rPr>
        <w:t xml:space="preserve"> à </w:t>
      </w:r>
      <w:r w:rsidR="00D63F14">
        <w:rPr>
          <w:rFonts w:ascii="Garamond" w:hAnsi="Garamond" w:cs="Times New Roman"/>
          <w:sz w:val="24"/>
          <w:szCs w:val="24"/>
          <w:lang w:val="fr-FR"/>
        </w:rPr>
        <w:t>la R</w:t>
      </w:r>
      <w:r w:rsidR="00052974" w:rsidRPr="008A5CE1">
        <w:rPr>
          <w:rFonts w:ascii="Garamond" w:hAnsi="Garamond" w:cs="Times New Roman"/>
          <w:sz w:val="24"/>
          <w:szCs w:val="24"/>
          <w:lang w:val="fr-FR"/>
        </w:rPr>
        <w:t xml:space="preserve">égion </w:t>
      </w:r>
      <w:r w:rsidR="00052974">
        <w:rPr>
          <w:rFonts w:ascii="Garamond" w:hAnsi="Garamond" w:cs="Times New Roman"/>
          <w:sz w:val="24"/>
          <w:szCs w:val="24"/>
          <w:lang w:val="fr-FR"/>
        </w:rPr>
        <w:t>pour la</w:t>
      </w:r>
      <w:r w:rsidR="00052974" w:rsidRPr="008A5CE1">
        <w:rPr>
          <w:rFonts w:ascii="Garamond" w:hAnsi="Garamond" w:cs="Times New Roman"/>
          <w:sz w:val="24"/>
          <w:szCs w:val="24"/>
          <w:lang w:val="fr-FR"/>
        </w:rPr>
        <w:t xml:space="preserve"> </w:t>
      </w:r>
      <w:r>
        <w:rPr>
          <w:rFonts w:ascii="Garamond" w:hAnsi="Garamond" w:cs="Times New Roman"/>
          <w:sz w:val="24"/>
          <w:szCs w:val="24"/>
          <w:lang w:val="fr-FR"/>
        </w:rPr>
        <w:t xml:space="preserve">toute </w:t>
      </w:r>
      <w:r w:rsidR="00052974" w:rsidRPr="008A5CE1">
        <w:rPr>
          <w:rFonts w:ascii="Garamond" w:hAnsi="Garamond" w:cs="Times New Roman"/>
          <w:sz w:val="24"/>
          <w:szCs w:val="24"/>
          <w:lang w:val="fr-FR"/>
        </w:rPr>
        <w:t xml:space="preserve">première fois. </w:t>
      </w:r>
      <w:r w:rsidR="008F61BC">
        <w:rPr>
          <w:rFonts w:ascii="Garamond" w:hAnsi="Garamond" w:cs="Times New Roman"/>
          <w:sz w:val="24"/>
          <w:szCs w:val="24"/>
          <w:lang w:val="fr-FR"/>
        </w:rPr>
        <w:t>Ils</w:t>
      </w:r>
      <w:r>
        <w:rPr>
          <w:rFonts w:ascii="Garamond" w:hAnsi="Garamond" w:cs="Times New Roman"/>
          <w:sz w:val="24"/>
          <w:szCs w:val="24"/>
          <w:lang w:val="fr-FR"/>
        </w:rPr>
        <w:t xml:space="preserve"> </w:t>
      </w:r>
      <w:r w:rsidR="00052974" w:rsidRPr="008A5CE1">
        <w:rPr>
          <w:rFonts w:ascii="Garamond" w:hAnsi="Garamond" w:cs="Times New Roman"/>
          <w:sz w:val="24"/>
          <w:szCs w:val="24"/>
          <w:lang w:val="fr-FR"/>
        </w:rPr>
        <w:t xml:space="preserve">appartiennent à la tribu majoritaire </w:t>
      </w:r>
      <w:r>
        <w:rPr>
          <w:rFonts w:ascii="Garamond" w:hAnsi="Garamond" w:cs="Times New Roman"/>
          <w:sz w:val="24"/>
          <w:szCs w:val="24"/>
          <w:lang w:val="fr-FR"/>
        </w:rPr>
        <w:t>de</w:t>
      </w:r>
      <w:r w:rsidR="00052974" w:rsidRPr="008A5CE1">
        <w:rPr>
          <w:rFonts w:ascii="Garamond" w:hAnsi="Garamond" w:cs="Times New Roman"/>
          <w:sz w:val="24"/>
          <w:szCs w:val="24"/>
          <w:lang w:val="fr-FR"/>
        </w:rPr>
        <w:t xml:space="preserve"> la région (</w:t>
      </w:r>
      <w:proofErr w:type="spellStart"/>
      <w:r w:rsidR="00052974" w:rsidRPr="008A5CE1">
        <w:rPr>
          <w:rFonts w:ascii="Garamond" w:hAnsi="Garamond" w:cs="Times New Roman"/>
          <w:sz w:val="24"/>
          <w:szCs w:val="24"/>
          <w:lang w:val="fr-FR"/>
        </w:rPr>
        <w:t>Awlâd</w:t>
      </w:r>
      <w:proofErr w:type="spellEnd"/>
      <w:r w:rsidR="00052974" w:rsidRPr="008A5CE1">
        <w:rPr>
          <w:rFonts w:ascii="Garamond" w:hAnsi="Garamond" w:cs="Times New Roman"/>
          <w:sz w:val="24"/>
          <w:szCs w:val="24"/>
          <w:lang w:val="fr-FR"/>
        </w:rPr>
        <w:t xml:space="preserve"> </w:t>
      </w:r>
      <w:proofErr w:type="spellStart"/>
      <w:r w:rsidR="00052974" w:rsidRPr="008A5CE1">
        <w:rPr>
          <w:rFonts w:ascii="Garamond" w:hAnsi="Garamond" w:cs="Times New Roman"/>
          <w:sz w:val="24"/>
          <w:szCs w:val="24"/>
          <w:lang w:val="fr-FR"/>
        </w:rPr>
        <w:t>Dlaym</w:t>
      </w:r>
      <w:proofErr w:type="spellEnd"/>
      <w:r w:rsidR="00052974" w:rsidRPr="008A5CE1">
        <w:rPr>
          <w:rFonts w:ascii="Garamond" w:hAnsi="Garamond" w:cs="Times New Roman"/>
          <w:sz w:val="24"/>
          <w:szCs w:val="24"/>
          <w:lang w:val="fr-FR"/>
        </w:rPr>
        <w:t>) et</w:t>
      </w:r>
      <w:r>
        <w:rPr>
          <w:rFonts w:ascii="Garamond" w:hAnsi="Garamond" w:cs="Times New Roman"/>
          <w:sz w:val="24"/>
          <w:szCs w:val="24"/>
          <w:lang w:val="fr-FR"/>
        </w:rPr>
        <w:t xml:space="preserve"> </w:t>
      </w:r>
      <w:r w:rsidR="00052974" w:rsidRPr="008A5CE1">
        <w:rPr>
          <w:rFonts w:ascii="Garamond" w:hAnsi="Garamond" w:cs="Times New Roman"/>
          <w:sz w:val="24"/>
          <w:szCs w:val="24"/>
          <w:lang w:val="fr-FR"/>
        </w:rPr>
        <w:t>ont</w:t>
      </w:r>
      <w:r w:rsidR="008F61BC">
        <w:rPr>
          <w:rFonts w:ascii="Garamond" w:hAnsi="Garamond" w:cs="Times New Roman"/>
          <w:sz w:val="24"/>
          <w:szCs w:val="24"/>
          <w:lang w:val="fr-FR"/>
        </w:rPr>
        <w:t>, tous deux,</w:t>
      </w:r>
      <w:r w:rsidR="00052974" w:rsidRPr="008A5CE1">
        <w:rPr>
          <w:rFonts w:ascii="Garamond" w:hAnsi="Garamond" w:cs="Times New Roman"/>
          <w:sz w:val="24"/>
          <w:szCs w:val="24"/>
          <w:lang w:val="fr-FR"/>
        </w:rPr>
        <w:t xml:space="preserve"> participé au « marché local du vote ». </w:t>
      </w:r>
    </w:p>
    <w:p w14:paraId="219F8E27" w14:textId="60990157" w:rsidR="00052974" w:rsidRPr="008A5CE1" w:rsidRDefault="00052974" w:rsidP="00052974">
      <w:pPr>
        <w:spacing w:after="0" w:line="240" w:lineRule="auto"/>
        <w:ind w:firstLine="709"/>
        <w:contextualSpacing/>
        <w:jc w:val="both"/>
        <w:rPr>
          <w:rFonts w:ascii="Garamond" w:hAnsi="Garamond" w:cs="Times New Roman"/>
          <w:sz w:val="24"/>
          <w:szCs w:val="24"/>
          <w:lang w:val="fr-FR"/>
        </w:rPr>
      </w:pPr>
      <w:proofErr w:type="spellStart"/>
      <w:r w:rsidRPr="008A5CE1">
        <w:rPr>
          <w:rFonts w:ascii="Garamond" w:hAnsi="Garamond" w:cs="Times New Roman"/>
          <w:sz w:val="24"/>
          <w:szCs w:val="24"/>
          <w:lang w:val="fr-FR"/>
        </w:rPr>
        <w:t>Khatta</w:t>
      </w:r>
      <w:proofErr w:type="spellEnd"/>
      <w:r w:rsidRPr="008A5CE1">
        <w:rPr>
          <w:rFonts w:ascii="Garamond" w:hAnsi="Garamond" w:cs="Times New Roman"/>
          <w:sz w:val="24"/>
          <w:szCs w:val="24"/>
          <w:lang w:val="fr-FR"/>
        </w:rPr>
        <w:t xml:space="preserve"> </w:t>
      </w:r>
      <w:proofErr w:type="spellStart"/>
      <w:r w:rsidRPr="008A5CE1">
        <w:rPr>
          <w:rFonts w:ascii="Garamond" w:hAnsi="Garamond" w:cs="Times New Roman"/>
          <w:sz w:val="24"/>
          <w:szCs w:val="24"/>
          <w:lang w:val="fr-FR"/>
        </w:rPr>
        <w:t>Yanja</w:t>
      </w:r>
      <w:proofErr w:type="spellEnd"/>
      <w:r w:rsidRPr="008A5CE1">
        <w:rPr>
          <w:rFonts w:ascii="Garamond" w:hAnsi="Garamond" w:cs="Times New Roman"/>
          <w:sz w:val="24"/>
          <w:szCs w:val="24"/>
          <w:lang w:val="fr-FR"/>
        </w:rPr>
        <w:t xml:space="preserve"> est </w:t>
      </w:r>
      <w:r w:rsidR="00396B37">
        <w:rPr>
          <w:rFonts w:ascii="Garamond" w:hAnsi="Garamond" w:cs="Times New Roman"/>
          <w:sz w:val="24"/>
          <w:szCs w:val="24"/>
          <w:lang w:val="fr-FR"/>
        </w:rPr>
        <w:t xml:space="preserve">considéré comme </w:t>
      </w:r>
      <w:r w:rsidRPr="008A5CE1">
        <w:rPr>
          <w:rFonts w:ascii="Garamond" w:hAnsi="Garamond" w:cs="Times New Roman"/>
          <w:sz w:val="24"/>
          <w:szCs w:val="24"/>
          <w:lang w:val="fr-FR"/>
        </w:rPr>
        <w:t>un « retourné</w:t>
      </w:r>
      <w:r w:rsidR="00CE30A2">
        <w:rPr>
          <w:rFonts w:ascii="Garamond" w:hAnsi="Garamond" w:cs="Times New Roman"/>
          <w:sz w:val="24"/>
          <w:szCs w:val="24"/>
          <w:lang w:val="fr-FR"/>
        </w:rPr>
        <w:t> »</w:t>
      </w:r>
      <w:r w:rsidR="00396B37">
        <w:rPr>
          <w:rStyle w:val="Refdenotaalpie"/>
          <w:rFonts w:ascii="Garamond" w:hAnsi="Garamond" w:cs="Times New Roman"/>
          <w:sz w:val="24"/>
          <w:szCs w:val="24"/>
          <w:lang w:val="fr-FR"/>
        </w:rPr>
        <w:footnoteReference w:id="18"/>
      </w:r>
      <w:r w:rsidR="008F61BC">
        <w:rPr>
          <w:rFonts w:ascii="Garamond" w:hAnsi="Garamond" w:cs="Times New Roman"/>
          <w:sz w:val="24"/>
          <w:szCs w:val="24"/>
          <w:lang w:val="fr-FR"/>
        </w:rPr>
        <w:t> ;</w:t>
      </w:r>
      <w:r w:rsidR="00396B37">
        <w:rPr>
          <w:rFonts w:ascii="Garamond" w:hAnsi="Garamond" w:cs="Times New Roman"/>
          <w:sz w:val="24"/>
          <w:szCs w:val="24"/>
          <w:lang w:val="fr-FR"/>
        </w:rPr>
        <w:t xml:space="preserve"> installé</w:t>
      </w:r>
      <w:r w:rsidRPr="008A5CE1">
        <w:rPr>
          <w:rFonts w:ascii="Garamond" w:hAnsi="Garamond" w:cs="Times New Roman"/>
          <w:sz w:val="24"/>
          <w:szCs w:val="24"/>
          <w:lang w:val="fr-FR"/>
        </w:rPr>
        <w:t xml:space="preserve"> </w:t>
      </w:r>
      <w:r>
        <w:rPr>
          <w:rFonts w:ascii="Garamond" w:hAnsi="Garamond" w:cs="Times New Roman"/>
          <w:sz w:val="24"/>
          <w:szCs w:val="24"/>
          <w:lang w:val="fr-FR"/>
        </w:rPr>
        <w:t>à Dakhla durant les années 1990</w:t>
      </w:r>
      <w:r w:rsidR="00396B37">
        <w:rPr>
          <w:rFonts w:ascii="Garamond" w:hAnsi="Garamond" w:cs="Times New Roman"/>
          <w:sz w:val="24"/>
          <w:szCs w:val="24"/>
          <w:lang w:val="fr-FR"/>
        </w:rPr>
        <w:t xml:space="preserve">, </w:t>
      </w:r>
      <w:r w:rsidRPr="008A5CE1">
        <w:rPr>
          <w:rFonts w:ascii="Garamond" w:hAnsi="Garamond" w:cs="Times New Roman"/>
          <w:sz w:val="24"/>
          <w:szCs w:val="24"/>
          <w:lang w:val="fr-FR"/>
        </w:rPr>
        <w:t>il est un entrepreneur qui a réussi da</w:t>
      </w:r>
      <w:r w:rsidR="00396B37">
        <w:rPr>
          <w:rFonts w:ascii="Garamond" w:hAnsi="Garamond" w:cs="Times New Roman"/>
          <w:sz w:val="24"/>
          <w:szCs w:val="24"/>
          <w:lang w:val="fr-FR"/>
        </w:rPr>
        <w:t>ns le secteur local de la pêche</w:t>
      </w:r>
      <w:r w:rsidR="008F61BC">
        <w:rPr>
          <w:rFonts w:ascii="Garamond" w:hAnsi="Garamond" w:cs="Times New Roman"/>
          <w:sz w:val="24"/>
          <w:szCs w:val="24"/>
          <w:lang w:val="fr-FR"/>
        </w:rPr>
        <w:t>.</w:t>
      </w:r>
      <w:r w:rsidRPr="008A5CE1">
        <w:rPr>
          <w:rFonts w:ascii="Garamond" w:hAnsi="Garamond" w:cs="Times New Roman"/>
          <w:sz w:val="24"/>
          <w:szCs w:val="24"/>
          <w:lang w:val="fr-FR"/>
        </w:rPr>
        <w:t xml:space="preserve"> </w:t>
      </w:r>
      <w:r w:rsidR="008F61BC">
        <w:rPr>
          <w:rFonts w:ascii="Garamond" w:hAnsi="Garamond" w:cs="Times New Roman"/>
          <w:sz w:val="24"/>
          <w:szCs w:val="24"/>
          <w:lang w:val="fr-FR"/>
        </w:rPr>
        <w:t>C’</w:t>
      </w:r>
      <w:r w:rsidR="00396B37">
        <w:rPr>
          <w:rFonts w:ascii="Garamond" w:hAnsi="Garamond" w:cs="Times New Roman"/>
          <w:sz w:val="24"/>
          <w:szCs w:val="24"/>
          <w:lang w:val="fr-FR"/>
        </w:rPr>
        <w:t>est un candidat</w:t>
      </w:r>
      <w:r w:rsidRPr="008A5CE1">
        <w:rPr>
          <w:rFonts w:ascii="Garamond" w:hAnsi="Garamond" w:cs="Times New Roman"/>
          <w:sz w:val="24"/>
          <w:szCs w:val="24"/>
          <w:lang w:val="fr-FR"/>
        </w:rPr>
        <w:t xml:space="preserve"> qui </w:t>
      </w:r>
      <w:r w:rsidR="00396B37">
        <w:rPr>
          <w:rFonts w:ascii="Garamond" w:hAnsi="Garamond" w:cs="Times New Roman"/>
          <w:sz w:val="24"/>
          <w:szCs w:val="24"/>
          <w:lang w:val="fr-FR"/>
        </w:rPr>
        <w:t>bénéficie</w:t>
      </w:r>
      <w:r>
        <w:rPr>
          <w:rFonts w:ascii="Garamond" w:hAnsi="Garamond" w:cs="Times New Roman"/>
          <w:sz w:val="24"/>
          <w:szCs w:val="24"/>
          <w:lang w:val="fr-FR"/>
        </w:rPr>
        <w:t xml:space="preserve"> d’une</w:t>
      </w:r>
      <w:r w:rsidRPr="008A5CE1">
        <w:rPr>
          <w:rFonts w:ascii="Garamond" w:hAnsi="Garamond" w:cs="Times New Roman"/>
          <w:sz w:val="24"/>
          <w:szCs w:val="24"/>
          <w:lang w:val="fr-FR"/>
        </w:rPr>
        <w:t xml:space="preserve"> bon</w:t>
      </w:r>
      <w:r>
        <w:rPr>
          <w:rFonts w:ascii="Garamond" w:hAnsi="Garamond" w:cs="Times New Roman"/>
          <w:sz w:val="24"/>
          <w:szCs w:val="24"/>
          <w:lang w:val="fr-FR"/>
        </w:rPr>
        <w:t>ne</w:t>
      </w:r>
      <w:r w:rsidRPr="008A5CE1">
        <w:rPr>
          <w:rFonts w:ascii="Garamond" w:hAnsi="Garamond" w:cs="Times New Roman"/>
          <w:sz w:val="24"/>
          <w:szCs w:val="24"/>
          <w:lang w:val="fr-FR"/>
        </w:rPr>
        <w:t xml:space="preserve"> réputation auprès de</w:t>
      </w:r>
      <w:r>
        <w:rPr>
          <w:rFonts w:ascii="Garamond" w:hAnsi="Garamond" w:cs="Times New Roman"/>
          <w:sz w:val="24"/>
          <w:szCs w:val="24"/>
          <w:lang w:val="fr-FR"/>
        </w:rPr>
        <w:t xml:space="preserve"> la population sahraouie : « c’</w:t>
      </w:r>
      <w:r w:rsidRPr="008A5CE1">
        <w:rPr>
          <w:rFonts w:ascii="Garamond" w:hAnsi="Garamond" w:cs="Times New Roman"/>
          <w:sz w:val="24"/>
          <w:szCs w:val="24"/>
          <w:lang w:val="fr-FR"/>
        </w:rPr>
        <w:t>est une très bon</w:t>
      </w:r>
      <w:r>
        <w:rPr>
          <w:rFonts w:ascii="Garamond" w:hAnsi="Garamond" w:cs="Times New Roman"/>
          <w:sz w:val="24"/>
          <w:szCs w:val="24"/>
          <w:lang w:val="fr-FR"/>
        </w:rPr>
        <w:t>ne</w:t>
      </w:r>
      <w:r w:rsidRPr="008A5CE1">
        <w:rPr>
          <w:rFonts w:ascii="Garamond" w:hAnsi="Garamond" w:cs="Times New Roman"/>
          <w:sz w:val="24"/>
          <w:szCs w:val="24"/>
          <w:lang w:val="fr-FR"/>
        </w:rPr>
        <w:t xml:space="preserve"> personne », « il aide les jeunes, les personnes qui ont besoin d’aide », « il est honnête »….</w:t>
      </w:r>
      <w:r>
        <w:rPr>
          <w:rStyle w:val="Refdenotaalpie"/>
          <w:rFonts w:ascii="Garamond" w:hAnsi="Garamond" w:cs="Times New Roman"/>
          <w:sz w:val="24"/>
          <w:szCs w:val="24"/>
          <w:lang w:val="fr-FR"/>
        </w:rPr>
        <w:footnoteReference w:id="19"/>
      </w:r>
      <w:r w:rsidRPr="008A5CE1">
        <w:rPr>
          <w:rFonts w:ascii="Garamond" w:hAnsi="Garamond" w:cs="Times New Roman"/>
          <w:sz w:val="24"/>
          <w:szCs w:val="24"/>
          <w:lang w:val="fr-FR"/>
        </w:rPr>
        <w:t xml:space="preserve"> </w:t>
      </w:r>
      <w:r w:rsidR="003B2E0B">
        <w:rPr>
          <w:rFonts w:ascii="Garamond" w:hAnsi="Garamond" w:cs="Times New Roman"/>
          <w:sz w:val="24"/>
          <w:szCs w:val="24"/>
          <w:lang w:val="fr-FR"/>
        </w:rPr>
        <w:t>Issu de</w:t>
      </w:r>
      <w:r w:rsidRPr="008A5CE1">
        <w:rPr>
          <w:rFonts w:ascii="Garamond" w:hAnsi="Garamond" w:cs="Times New Roman"/>
          <w:sz w:val="24"/>
          <w:szCs w:val="24"/>
          <w:lang w:val="fr-FR"/>
        </w:rPr>
        <w:t xml:space="preserve"> la tribu </w:t>
      </w:r>
      <w:proofErr w:type="spellStart"/>
      <w:r w:rsidRPr="008A5CE1">
        <w:rPr>
          <w:rFonts w:ascii="Garamond" w:hAnsi="Garamond" w:cs="Times New Roman"/>
          <w:sz w:val="24"/>
          <w:szCs w:val="24"/>
          <w:lang w:val="fr-FR"/>
        </w:rPr>
        <w:t>Awlâd</w:t>
      </w:r>
      <w:proofErr w:type="spellEnd"/>
      <w:r w:rsidRPr="008A5CE1">
        <w:rPr>
          <w:rFonts w:ascii="Garamond" w:hAnsi="Garamond" w:cs="Times New Roman"/>
          <w:sz w:val="24"/>
          <w:szCs w:val="24"/>
          <w:lang w:val="fr-FR"/>
        </w:rPr>
        <w:t xml:space="preserve"> </w:t>
      </w:r>
      <w:proofErr w:type="spellStart"/>
      <w:r w:rsidRPr="008A5CE1">
        <w:rPr>
          <w:rFonts w:ascii="Garamond" w:hAnsi="Garamond" w:cs="Times New Roman"/>
          <w:sz w:val="24"/>
          <w:szCs w:val="24"/>
          <w:lang w:val="fr-FR"/>
        </w:rPr>
        <w:t>Dlaym</w:t>
      </w:r>
      <w:proofErr w:type="spellEnd"/>
      <w:r w:rsidRPr="008A5CE1">
        <w:rPr>
          <w:rFonts w:ascii="Garamond" w:hAnsi="Garamond" w:cs="Times New Roman"/>
          <w:sz w:val="24"/>
          <w:szCs w:val="24"/>
          <w:lang w:val="fr-FR"/>
        </w:rPr>
        <w:t xml:space="preserve">, </w:t>
      </w:r>
      <w:r w:rsidRPr="005174B9">
        <w:rPr>
          <w:rFonts w:ascii="Garamond" w:hAnsi="Garamond" w:cs="Times New Roman"/>
          <w:sz w:val="24"/>
          <w:szCs w:val="24"/>
          <w:lang w:val="fr-FR"/>
        </w:rPr>
        <w:t>il</w:t>
      </w:r>
      <w:r>
        <w:rPr>
          <w:rFonts w:ascii="Garamond" w:hAnsi="Garamond" w:cs="Times New Roman"/>
          <w:sz w:val="24"/>
          <w:szCs w:val="24"/>
          <w:lang w:val="fr-FR"/>
        </w:rPr>
        <w:t xml:space="preserve"> </w:t>
      </w:r>
      <w:r w:rsidR="003B2E0B">
        <w:rPr>
          <w:rFonts w:ascii="Garamond" w:hAnsi="Garamond" w:cs="Times New Roman"/>
          <w:sz w:val="24"/>
          <w:szCs w:val="24"/>
          <w:lang w:val="fr-FR"/>
        </w:rPr>
        <w:t>appartient à</w:t>
      </w:r>
      <w:r>
        <w:rPr>
          <w:rFonts w:ascii="Garamond" w:hAnsi="Garamond" w:cs="Times New Roman"/>
          <w:sz w:val="24"/>
          <w:szCs w:val="24"/>
          <w:lang w:val="fr-FR"/>
        </w:rPr>
        <w:t xml:space="preserve"> la même</w:t>
      </w:r>
      <w:r w:rsidR="008F61BC">
        <w:rPr>
          <w:rFonts w:ascii="Garamond" w:hAnsi="Garamond" w:cs="Times New Roman"/>
          <w:sz w:val="24"/>
          <w:szCs w:val="24"/>
          <w:lang w:val="fr-FR"/>
        </w:rPr>
        <w:t xml:space="preserve"> branche</w:t>
      </w:r>
      <w:r w:rsidR="00197158">
        <w:rPr>
          <w:rFonts w:ascii="Garamond" w:hAnsi="Garamond" w:cs="Times New Roman"/>
          <w:sz w:val="24"/>
          <w:szCs w:val="24"/>
          <w:lang w:val="fr-FR"/>
        </w:rPr>
        <w:t xml:space="preserve"> (fraction de tribu)</w:t>
      </w:r>
      <w:r>
        <w:rPr>
          <w:rFonts w:ascii="Garamond" w:hAnsi="Garamond" w:cs="Times New Roman"/>
          <w:sz w:val="24"/>
          <w:szCs w:val="24"/>
          <w:lang w:val="fr-FR"/>
        </w:rPr>
        <w:t xml:space="preserve"> </w:t>
      </w:r>
      <w:r w:rsidR="006C6FCD">
        <w:rPr>
          <w:rFonts w:ascii="Garamond" w:hAnsi="Garamond" w:cs="Times New Roman"/>
          <w:sz w:val="24"/>
          <w:szCs w:val="24"/>
          <w:lang w:val="fr-FR"/>
        </w:rPr>
        <w:t>que le secrétaire régional</w:t>
      </w:r>
      <w:r w:rsidRPr="008A5CE1">
        <w:rPr>
          <w:rFonts w:ascii="Garamond" w:hAnsi="Garamond" w:cs="Times New Roman"/>
          <w:sz w:val="24"/>
          <w:szCs w:val="24"/>
          <w:lang w:val="fr-FR"/>
        </w:rPr>
        <w:t xml:space="preserve"> </w:t>
      </w:r>
      <w:r w:rsidR="00396B37">
        <w:rPr>
          <w:rFonts w:ascii="Garamond" w:hAnsi="Garamond" w:cs="Times New Roman"/>
          <w:sz w:val="24"/>
          <w:szCs w:val="24"/>
          <w:lang w:val="fr-FR"/>
        </w:rPr>
        <w:t>de l’Istiqlal</w:t>
      </w:r>
      <w:r w:rsidRPr="008A5CE1">
        <w:rPr>
          <w:rFonts w:ascii="Garamond" w:hAnsi="Garamond" w:cs="Times New Roman"/>
          <w:sz w:val="24"/>
          <w:szCs w:val="24"/>
          <w:lang w:val="fr-FR"/>
        </w:rPr>
        <w:t xml:space="preserve"> (</w:t>
      </w:r>
      <w:proofErr w:type="spellStart"/>
      <w:r w:rsidRPr="008A5CE1">
        <w:rPr>
          <w:rFonts w:ascii="Garamond" w:hAnsi="Garamond" w:cs="Times New Roman"/>
          <w:sz w:val="24"/>
          <w:szCs w:val="24"/>
          <w:lang w:val="fr-FR"/>
        </w:rPr>
        <w:t>Tagadi</w:t>
      </w:r>
      <w:proofErr w:type="spellEnd"/>
      <w:r w:rsidRPr="008A5CE1">
        <w:rPr>
          <w:rFonts w:ascii="Garamond" w:hAnsi="Garamond" w:cs="Times New Roman"/>
          <w:sz w:val="24"/>
          <w:szCs w:val="24"/>
          <w:lang w:val="fr-FR"/>
        </w:rPr>
        <w:t xml:space="preserve">). C’est justement cette proximité </w:t>
      </w:r>
      <w:r>
        <w:rPr>
          <w:rFonts w:ascii="Garamond" w:hAnsi="Garamond" w:cs="Times New Roman"/>
          <w:sz w:val="24"/>
          <w:szCs w:val="24"/>
          <w:lang w:val="fr-FR"/>
        </w:rPr>
        <w:t xml:space="preserve">qui </w:t>
      </w:r>
      <w:r w:rsidRPr="008A5CE1">
        <w:rPr>
          <w:rFonts w:ascii="Garamond" w:hAnsi="Garamond" w:cs="Times New Roman"/>
          <w:sz w:val="24"/>
          <w:szCs w:val="24"/>
          <w:lang w:val="fr-FR"/>
        </w:rPr>
        <w:t xml:space="preserve">aurait favorisé </w:t>
      </w:r>
      <w:r>
        <w:rPr>
          <w:rFonts w:ascii="Garamond" w:hAnsi="Garamond" w:cs="Times New Roman"/>
          <w:sz w:val="24"/>
          <w:szCs w:val="24"/>
          <w:lang w:val="fr-FR"/>
        </w:rPr>
        <w:t>la candidature de</w:t>
      </w:r>
      <w:r w:rsidRPr="008A5CE1">
        <w:rPr>
          <w:rFonts w:ascii="Garamond" w:hAnsi="Garamond" w:cs="Times New Roman"/>
          <w:sz w:val="24"/>
          <w:szCs w:val="24"/>
          <w:lang w:val="fr-FR"/>
        </w:rPr>
        <w:t xml:space="preserve"> cet homme d’affaire </w:t>
      </w:r>
      <w:r>
        <w:rPr>
          <w:rFonts w:ascii="Garamond" w:hAnsi="Garamond" w:cs="Times New Roman"/>
          <w:sz w:val="24"/>
          <w:szCs w:val="24"/>
          <w:lang w:val="fr-FR"/>
        </w:rPr>
        <w:t>pour représenter</w:t>
      </w:r>
      <w:r w:rsidRPr="008A5CE1">
        <w:rPr>
          <w:rFonts w:ascii="Garamond" w:hAnsi="Garamond" w:cs="Times New Roman"/>
          <w:sz w:val="24"/>
          <w:szCs w:val="24"/>
          <w:lang w:val="fr-FR"/>
        </w:rPr>
        <w:t xml:space="preserve"> </w:t>
      </w:r>
      <w:r w:rsidR="00396B37">
        <w:rPr>
          <w:rFonts w:ascii="Garamond" w:hAnsi="Garamond" w:cs="Times New Roman"/>
          <w:sz w:val="24"/>
          <w:szCs w:val="24"/>
          <w:lang w:val="fr-FR"/>
        </w:rPr>
        <w:t>le parti</w:t>
      </w:r>
      <w:r>
        <w:rPr>
          <w:rStyle w:val="Refdenotaalpie"/>
          <w:rFonts w:ascii="Garamond" w:hAnsi="Garamond" w:cs="Times New Roman"/>
          <w:sz w:val="24"/>
          <w:szCs w:val="24"/>
          <w:lang w:val="fr-FR"/>
        </w:rPr>
        <w:footnoteReference w:id="20"/>
      </w:r>
      <w:r w:rsidRPr="008A5CE1">
        <w:rPr>
          <w:rFonts w:ascii="Garamond" w:hAnsi="Garamond" w:cs="Times New Roman"/>
          <w:sz w:val="24"/>
          <w:szCs w:val="24"/>
          <w:lang w:val="fr-FR"/>
        </w:rPr>
        <w:t xml:space="preserve">. </w:t>
      </w:r>
      <w:r w:rsidRPr="00232BEC">
        <w:rPr>
          <w:rFonts w:ascii="Garamond" w:hAnsi="Garamond" w:cs="Times New Roman"/>
          <w:sz w:val="24"/>
          <w:szCs w:val="24"/>
          <w:lang w:val="fr-FR"/>
        </w:rPr>
        <w:t>Sur sa liste, à la deuxiè</w:t>
      </w:r>
      <w:r>
        <w:rPr>
          <w:rFonts w:ascii="Garamond" w:hAnsi="Garamond" w:cs="Times New Roman"/>
          <w:sz w:val="24"/>
          <w:szCs w:val="24"/>
          <w:lang w:val="fr-FR"/>
        </w:rPr>
        <w:t>me place, on trouve Amar Cheikh</w:t>
      </w:r>
      <w:r w:rsidRPr="008A5CE1">
        <w:rPr>
          <w:rFonts w:ascii="Garamond" w:hAnsi="Garamond" w:cs="Times New Roman"/>
          <w:sz w:val="24"/>
          <w:szCs w:val="24"/>
          <w:lang w:val="fr-FR"/>
        </w:rPr>
        <w:t xml:space="preserve">, </w:t>
      </w:r>
      <w:r w:rsidR="003B2E0B">
        <w:rPr>
          <w:rFonts w:ascii="Garamond" w:hAnsi="Garamond" w:cs="Times New Roman"/>
          <w:sz w:val="24"/>
          <w:szCs w:val="24"/>
          <w:lang w:val="fr-FR"/>
        </w:rPr>
        <w:t xml:space="preserve">des </w:t>
      </w:r>
      <w:proofErr w:type="spellStart"/>
      <w:r w:rsidRPr="008A5CE1">
        <w:rPr>
          <w:rFonts w:ascii="Garamond" w:hAnsi="Garamond" w:cs="Times New Roman"/>
          <w:sz w:val="24"/>
          <w:szCs w:val="24"/>
          <w:lang w:val="fr-FR"/>
        </w:rPr>
        <w:t>Awlâd</w:t>
      </w:r>
      <w:proofErr w:type="spellEnd"/>
      <w:r w:rsidRPr="008A5CE1">
        <w:rPr>
          <w:rFonts w:ascii="Garamond" w:hAnsi="Garamond" w:cs="Times New Roman"/>
          <w:sz w:val="24"/>
          <w:szCs w:val="24"/>
          <w:lang w:val="fr-FR"/>
        </w:rPr>
        <w:t xml:space="preserve"> </w:t>
      </w:r>
      <w:proofErr w:type="spellStart"/>
      <w:r w:rsidRPr="008A5CE1">
        <w:rPr>
          <w:rFonts w:ascii="Garamond" w:hAnsi="Garamond" w:cs="Times New Roman"/>
          <w:sz w:val="24"/>
          <w:szCs w:val="24"/>
          <w:lang w:val="fr-FR"/>
        </w:rPr>
        <w:t>Dlaym</w:t>
      </w:r>
      <w:proofErr w:type="spellEnd"/>
      <w:r w:rsidRPr="008A5CE1">
        <w:rPr>
          <w:rFonts w:ascii="Garamond" w:hAnsi="Garamond" w:cs="Times New Roman"/>
          <w:sz w:val="24"/>
          <w:szCs w:val="24"/>
          <w:lang w:val="fr-FR"/>
        </w:rPr>
        <w:t xml:space="preserve"> fraction </w:t>
      </w:r>
      <w:proofErr w:type="spellStart"/>
      <w:r w:rsidRPr="008A5CE1">
        <w:rPr>
          <w:rFonts w:ascii="Garamond" w:hAnsi="Garamond" w:cs="Times New Roman"/>
          <w:sz w:val="24"/>
          <w:szCs w:val="24"/>
          <w:lang w:val="fr-FR"/>
        </w:rPr>
        <w:t>Khaliga</w:t>
      </w:r>
      <w:proofErr w:type="spellEnd"/>
      <w:r w:rsidRPr="008A5CE1">
        <w:rPr>
          <w:rFonts w:ascii="Garamond" w:hAnsi="Garamond" w:cs="Times New Roman"/>
          <w:sz w:val="24"/>
          <w:szCs w:val="24"/>
          <w:lang w:val="fr-FR"/>
        </w:rPr>
        <w:t xml:space="preserve"> (très nombreuse dans la région),</w:t>
      </w:r>
      <w:r w:rsidR="00396B37">
        <w:rPr>
          <w:rFonts w:ascii="Garamond" w:hAnsi="Garamond" w:cs="Times New Roman"/>
          <w:sz w:val="24"/>
          <w:szCs w:val="24"/>
          <w:lang w:val="fr-FR"/>
        </w:rPr>
        <w:t xml:space="preserve"> lequel a occupé de </w:t>
      </w:r>
      <w:r w:rsidR="003B2E0B">
        <w:rPr>
          <w:rFonts w:ascii="Garamond" w:hAnsi="Garamond" w:cs="Times New Roman"/>
          <w:sz w:val="24"/>
          <w:szCs w:val="24"/>
          <w:lang w:val="fr-FR"/>
        </w:rPr>
        <w:t>multiples</w:t>
      </w:r>
      <w:r w:rsidR="00396B37">
        <w:rPr>
          <w:rFonts w:ascii="Garamond" w:hAnsi="Garamond" w:cs="Times New Roman"/>
          <w:sz w:val="24"/>
          <w:szCs w:val="24"/>
          <w:lang w:val="fr-FR"/>
        </w:rPr>
        <w:t xml:space="preserve"> fonctions : il a été</w:t>
      </w:r>
      <w:r w:rsidRPr="008A5CE1">
        <w:rPr>
          <w:rFonts w:ascii="Garamond" w:hAnsi="Garamond" w:cs="Times New Roman"/>
          <w:sz w:val="24"/>
          <w:szCs w:val="24"/>
          <w:lang w:val="fr-FR"/>
        </w:rPr>
        <w:t xml:space="preserve"> le premier président de la Région</w:t>
      </w:r>
      <w:r>
        <w:rPr>
          <w:rFonts w:ascii="Garamond" w:hAnsi="Garamond" w:cs="Times New Roman"/>
          <w:sz w:val="24"/>
          <w:szCs w:val="24"/>
          <w:lang w:val="fr-FR"/>
        </w:rPr>
        <w:t xml:space="preserve"> (1997-2003)</w:t>
      </w:r>
      <w:r w:rsidR="00194E80">
        <w:rPr>
          <w:rFonts w:ascii="Garamond" w:hAnsi="Garamond" w:cs="Times New Roman"/>
          <w:sz w:val="24"/>
          <w:szCs w:val="24"/>
          <w:lang w:val="fr-FR"/>
        </w:rPr>
        <w:t>, conseiller municipal et</w:t>
      </w:r>
      <w:r w:rsidRPr="008A5CE1">
        <w:rPr>
          <w:rFonts w:ascii="Garamond" w:hAnsi="Garamond" w:cs="Times New Roman"/>
          <w:sz w:val="24"/>
          <w:szCs w:val="24"/>
          <w:lang w:val="fr-FR"/>
        </w:rPr>
        <w:t xml:space="preserve"> ancien député </w:t>
      </w:r>
      <w:r>
        <w:rPr>
          <w:rFonts w:ascii="Garamond" w:hAnsi="Garamond" w:cs="Times New Roman"/>
          <w:sz w:val="24"/>
          <w:szCs w:val="24"/>
          <w:lang w:val="fr-FR"/>
        </w:rPr>
        <w:t xml:space="preserve">pour </w:t>
      </w:r>
      <w:r w:rsidRPr="008A5CE1">
        <w:rPr>
          <w:rFonts w:ascii="Garamond" w:hAnsi="Garamond" w:cs="Times New Roman"/>
          <w:sz w:val="24"/>
          <w:szCs w:val="24"/>
          <w:lang w:val="fr-FR"/>
        </w:rPr>
        <w:t xml:space="preserve">l’Istiqlal </w:t>
      </w:r>
      <w:r w:rsidR="003B2E0B">
        <w:rPr>
          <w:rFonts w:ascii="Garamond" w:hAnsi="Garamond" w:cs="Times New Roman"/>
          <w:sz w:val="24"/>
          <w:szCs w:val="24"/>
          <w:lang w:val="fr-FR"/>
        </w:rPr>
        <w:t>jusqu’en</w:t>
      </w:r>
      <w:r w:rsidRPr="008A5CE1">
        <w:rPr>
          <w:rFonts w:ascii="Garamond" w:hAnsi="Garamond" w:cs="Times New Roman"/>
          <w:sz w:val="24"/>
          <w:szCs w:val="24"/>
          <w:lang w:val="fr-FR"/>
        </w:rPr>
        <w:t xml:space="preserve"> 2011. </w:t>
      </w:r>
    </w:p>
    <w:p w14:paraId="011D404B" w14:textId="4DBD26CC" w:rsidR="00052974" w:rsidRPr="008A5CE1" w:rsidRDefault="00194E80"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Quant à son adversaire du PAM, </w:t>
      </w:r>
      <w:proofErr w:type="spellStart"/>
      <w:r w:rsidR="00052974" w:rsidRPr="008A5CE1">
        <w:rPr>
          <w:rFonts w:ascii="Garamond" w:hAnsi="Garamond" w:cs="Times New Roman"/>
          <w:sz w:val="24"/>
          <w:szCs w:val="24"/>
          <w:lang w:val="fr-FR"/>
        </w:rPr>
        <w:t>Mouna</w:t>
      </w:r>
      <w:proofErr w:type="spellEnd"/>
      <w:r w:rsidR="00052974" w:rsidRPr="008A5CE1">
        <w:rPr>
          <w:rFonts w:ascii="Garamond" w:hAnsi="Garamond" w:cs="Times New Roman"/>
          <w:sz w:val="24"/>
          <w:szCs w:val="24"/>
          <w:lang w:val="fr-FR"/>
        </w:rPr>
        <w:t xml:space="preserve"> </w:t>
      </w:r>
      <w:proofErr w:type="spellStart"/>
      <w:r w:rsidR="00052974" w:rsidRPr="008A5CE1">
        <w:rPr>
          <w:rFonts w:ascii="Garamond" w:hAnsi="Garamond" w:cs="Times New Roman"/>
          <w:sz w:val="24"/>
          <w:szCs w:val="24"/>
          <w:lang w:val="fr-FR"/>
        </w:rPr>
        <w:t>Chagaf</w:t>
      </w:r>
      <w:proofErr w:type="spellEnd"/>
      <w:r w:rsidR="00052974" w:rsidRPr="008A5CE1">
        <w:rPr>
          <w:rFonts w:ascii="Garamond" w:hAnsi="Garamond" w:cs="Times New Roman"/>
          <w:sz w:val="24"/>
          <w:szCs w:val="24"/>
          <w:lang w:val="fr-FR"/>
        </w:rPr>
        <w:t xml:space="preserve">, </w:t>
      </w:r>
      <w:r>
        <w:rPr>
          <w:rFonts w:ascii="Garamond" w:hAnsi="Garamond" w:cs="Times New Roman"/>
          <w:sz w:val="24"/>
          <w:szCs w:val="24"/>
          <w:lang w:val="fr-FR"/>
        </w:rPr>
        <w:t xml:space="preserve">elle </w:t>
      </w:r>
      <w:r w:rsidR="00052974" w:rsidRPr="008A5CE1">
        <w:rPr>
          <w:rFonts w:ascii="Garamond" w:hAnsi="Garamond" w:cs="Times New Roman"/>
          <w:sz w:val="24"/>
          <w:szCs w:val="24"/>
          <w:lang w:val="fr-FR"/>
        </w:rPr>
        <w:t xml:space="preserve">est aussi </w:t>
      </w:r>
      <w:r>
        <w:rPr>
          <w:rFonts w:ascii="Garamond" w:hAnsi="Garamond" w:cs="Times New Roman"/>
          <w:sz w:val="24"/>
          <w:szCs w:val="24"/>
          <w:lang w:val="fr-FR"/>
        </w:rPr>
        <w:t>issue des</w:t>
      </w:r>
      <w:r w:rsidR="00052974" w:rsidRPr="008A5CE1">
        <w:rPr>
          <w:rFonts w:ascii="Garamond" w:hAnsi="Garamond" w:cs="Times New Roman"/>
          <w:sz w:val="24"/>
          <w:szCs w:val="24"/>
          <w:lang w:val="fr-FR"/>
        </w:rPr>
        <w:t xml:space="preserve"> </w:t>
      </w:r>
      <w:proofErr w:type="spellStart"/>
      <w:r w:rsidR="00052974" w:rsidRPr="008A5CE1">
        <w:rPr>
          <w:rFonts w:ascii="Garamond" w:hAnsi="Garamond" w:cs="Times New Roman"/>
          <w:sz w:val="24"/>
          <w:szCs w:val="24"/>
          <w:lang w:val="fr-FR"/>
        </w:rPr>
        <w:t>Awlâd</w:t>
      </w:r>
      <w:proofErr w:type="spellEnd"/>
      <w:r w:rsidR="00052974" w:rsidRPr="008A5CE1">
        <w:rPr>
          <w:rFonts w:ascii="Garamond" w:hAnsi="Garamond" w:cs="Times New Roman"/>
          <w:sz w:val="24"/>
          <w:szCs w:val="24"/>
          <w:lang w:val="fr-FR"/>
        </w:rPr>
        <w:t xml:space="preserve"> </w:t>
      </w:r>
      <w:proofErr w:type="spellStart"/>
      <w:r w:rsidR="00052974" w:rsidRPr="008A5CE1">
        <w:rPr>
          <w:rFonts w:ascii="Garamond" w:hAnsi="Garamond" w:cs="Times New Roman"/>
          <w:sz w:val="24"/>
          <w:szCs w:val="24"/>
          <w:lang w:val="fr-FR"/>
        </w:rPr>
        <w:t>Dlaym</w:t>
      </w:r>
      <w:proofErr w:type="spellEnd"/>
      <w:r w:rsidR="00052974" w:rsidRPr="008A5CE1">
        <w:rPr>
          <w:rFonts w:ascii="Garamond" w:hAnsi="Garamond" w:cs="Times New Roman"/>
          <w:sz w:val="24"/>
          <w:szCs w:val="24"/>
          <w:lang w:val="fr-FR"/>
        </w:rPr>
        <w:t xml:space="preserve">, mais est originaire de </w:t>
      </w:r>
      <w:r>
        <w:rPr>
          <w:rFonts w:ascii="Garamond" w:hAnsi="Garamond" w:cs="Times New Roman"/>
          <w:sz w:val="24"/>
          <w:szCs w:val="24"/>
          <w:lang w:val="fr-FR"/>
        </w:rPr>
        <w:t xml:space="preserve">la ville de </w:t>
      </w:r>
      <w:r w:rsidR="00052974" w:rsidRPr="008A5CE1">
        <w:rPr>
          <w:rFonts w:ascii="Garamond" w:hAnsi="Garamond" w:cs="Times New Roman"/>
          <w:sz w:val="24"/>
          <w:szCs w:val="24"/>
          <w:lang w:val="fr-FR"/>
        </w:rPr>
        <w:t xml:space="preserve">Tan </w:t>
      </w:r>
      <w:proofErr w:type="spellStart"/>
      <w:r w:rsidR="00052974" w:rsidRPr="008A5CE1">
        <w:rPr>
          <w:rFonts w:ascii="Garamond" w:hAnsi="Garamond" w:cs="Times New Roman"/>
          <w:sz w:val="24"/>
          <w:szCs w:val="24"/>
          <w:lang w:val="fr-FR"/>
        </w:rPr>
        <w:t>Tan</w:t>
      </w:r>
      <w:proofErr w:type="spellEnd"/>
      <w:r w:rsidR="00052974" w:rsidRPr="008A5CE1">
        <w:rPr>
          <w:rFonts w:ascii="Garamond" w:hAnsi="Garamond" w:cs="Times New Roman"/>
          <w:sz w:val="24"/>
          <w:szCs w:val="24"/>
          <w:lang w:val="fr-FR"/>
        </w:rPr>
        <w:t xml:space="preserve">. </w:t>
      </w:r>
      <w:r w:rsidR="008F61BC">
        <w:rPr>
          <w:rFonts w:ascii="Garamond" w:hAnsi="Garamond" w:cs="Times New Roman"/>
          <w:sz w:val="24"/>
          <w:szCs w:val="24"/>
          <w:lang w:val="fr-FR"/>
        </w:rPr>
        <w:t>C’</w:t>
      </w:r>
      <w:r w:rsidR="00052974" w:rsidRPr="008A5CE1">
        <w:rPr>
          <w:rFonts w:ascii="Garamond" w:hAnsi="Garamond" w:cs="Times New Roman"/>
          <w:sz w:val="24"/>
          <w:szCs w:val="24"/>
          <w:lang w:val="fr-FR"/>
        </w:rPr>
        <w:t>est la fille d’un des premiers agents d’autorité de l’É</w:t>
      </w:r>
      <w:r>
        <w:rPr>
          <w:rFonts w:ascii="Garamond" w:hAnsi="Garamond" w:cs="Times New Roman"/>
          <w:sz w:val="24"/>
          <w:szCs w:val="24"/>
          <w:lang w:val="fr-FR"/>
        </w:rPr>
        <w:t xml:space="preserve">tat marocain (le premier </w:t>
      </w:r>
      <w:r w:rsidRPr="00756D53">
        <w:rPr>
          <w:rFonts w:ascii="Garamond" w:hAnsi="Garamond" w:cs="Times New Roman"/>
          <w:i/>
          <w:sz w:val="24"/>
          <w:szCs w:val="24"/>
          <w:lang w:val="fr-FR"/>
        </w:rPr>
        <w:t>pacha</w:t>
      </w:r>
      <w:r>
        <w:rPr>
          <w:rFonts w:ascii="Garamond" w:hAnsi="Garamond" w:cs="Times New Roman"/>
          <w:sz w:val="24"/>
          <w:szCs w:val="24"/>
          <w:lang w:val="fr-FR"/>
        </w:rPr>
        <w:t>)</w:t>
      </w:r>
      <w:r w:rsidR="00052974" w:rsidRPr="008A5CE1">
        <w:rPr>
          <w:rFonts w:ascii="Garamond" w:hAnsi="Garamond" w:cs="Times New Roman"/>
          <w:sz w:val="24"/>
          <w:szCs w:val="24"/>
          <w:lang w:val="fr-FR"/>
        </w:rPr>
        <w:t xml:space="preserve"> après l’a</w:t>
      </w:r>
      <w:r w:rsidR="00052974">
        <w:rPr>
          <w:rFonts w:ascii="Garamond" w:hAnsi="Garamond" w:cs="Times New Roman"/>
          <w:sz w:val="24"/>
          <w:szCs w:val="24"/>
          <w:lang w:val="fr-FR"/>
        </w:rPr>
        <w:t>nnexion de cette région en 1979</w:t>
      </w:r>
      <w:r w:rsidR="00052974" w:rsidRPr="008A5CE1">
        <w:rPr>
          <w:rFonts w:ascii="Garamond" w:hAnsi="Garamond" w:cs="Times New Roman"/>
          <w:sz w:val="24"/>
          <w:szCs w:val="24"/>
          <w:lang w:val="fr-FR"/>
        </w:rPr>
        <w:t xml:space="preserve">. </w:t>
      </w:r>
      <w:proofErr w:type="spellStart"/>
      <w:r w:rsidR="0013649A" w:rsidRPr="008A5CE1">
        <w:rPr>
          <w:rFonts w:ascii="Garamond" w:hAnsi="Garamond" w:cs="Times New Roman"/>
          <w:sz w:val="24"/>
          <w:szCs w:val="24"/>
          <w:lang w:val="fr-FR"/>
        </w:rPr>
        <w:t>Mouna</w:t>
      </w:r>
      <w:proofErr w:type="spellEnd"/>
      <w:r w:rsidR="0013649A" w:rsidRPr="008A5CE1">
        <w:rPr>
          <w:rFonts w:ascii="Garamond" w:hAnsi="Garamond" w:cs="Times New Roman"/>
          <w:sz w:val="24"/>
          <w:szCs w:val="24"/>
          <w:lang w:val="fr-FR"/>
        </w:rPr>
        <w:t xml:space="preserve"> </w:t>
      </w:r>
      <w:proofErr w:type="spellStart"/>
      <w:r w:rsidR="0013649A" w:rsidRPr="008A5CE1">
        <w:rPr>
          <w:rFonts w:ascii="Garamond" w:hAnsi="Garamond" w:cs="Times New Roman"/>
          <w:sz w:val="24"/>
          <w:szCs w:val="24"/>
          <w:lang w:val="fr-FR"/>
        </w:rPr>
        <w:t>Chagaf</w:t>
      </w:r>
      <w:proofErr w:type="spellEnd"/>
      <w:r w:rsidR="0013649A" w:rsidRPr="008A5CE1">
        <w:rPr>
          <w:rFonts w:ascii="Garamond" w:hAnsi="Garamond" w:cs="Times New Roman"/>
          <w:sz w:val="24"/>
          <w:szCs w:val="24"/>
          <w:lang w:val="fr-FR"/>
        </w:rPr>
        <w:t xml:space="preserve"> </w:t>
      </w:r>
      <w:r w:rsidR="00052974" w:rsidRPr="008A5CE1">
        <w:rPr>
          <w:rFonts w:ascii="Garamond" w:hAnsi="Garamond" w:cs="Times New Roman"/>
          <w:sz w:val="24"/>
          <w:szCs w:val="24"/>
          <w:lang w:val="fr-FR"/>
        </w:rPr>
        <w:t xml:space="preserve">est l’épouse de Mohamed Salah </w:t>
      </w:r>
      <w:proofErr w:type="spellStart"/>
      <w:r w:rsidR="00052974" w:rsidRPr="008A5CE1">
        <w:rPr>
          <w:rFonts w:ascii="Garamond" w:hAnsi="Garamond" w:cs="Times New Roman"/>
          <w:sz w:val="24"/>
          <w:szCs w:val="24"/>
          <w:lang w:val="fr-FR"/>
        </w:rPr>
        <w:t>Tamek</w:t>
      </w:r>
      <w:proofErr w:type="spellEnd"/>
      <w:r w:rsidR="00052974" w:rsidRPr="008A5CE1">
        <w:rPr>
          <w:rFonts w:ascii="Garamond" w:hAnsi="Garamond" w:cs="Times New Roman"/>
          <w:sz w:val="24"/>
          <w:szCs w:val="24"/>
          <w:lang w:val="fr-FR"/>
        </w:rPr>
        <w:t xml:space="preserve">, ancien militant et détenu politique sahraoui, ancien </w:t>
      </w:r>
      <w:r w:rsidR="00052974" w:rsidRPr="008A5CE1">
        <w:rPr>
          <w:rFonts w:ascii="Garamond" w:hAnsi="Garamond" w:cs="Times New Roman"/>
          <w:i/>
          <w:sz w:val="24"/>
          <w:szCs w:val="24"/>
          <w:lang w:val="fr-FR"/>
        </w:rPr>
        <w:t>wali</w:t>
      </w:r>
      <w:r w:rsidR="00052974" w:rsidRPr="008A5CE1">
        <w:rPr>
          <w:rFonts w:ascii="Garamond" w:hAnsi="Garamond" w:cs="Times New Roman"/>
          <w:sz w:val="24"/>
          <w:szCs w:val="24"/>
          <w:lang w:val="fr-FR"/>
        </w:rPr>
        <w:t xml:space="preserve"> de la région et gouverneur</w:t>
      </w:r>
      <w:r>
        <w:rPr>
          <w:rFonts w:ascii="Garamond" w:hAnsi="Garamond" w:cs="Times New Roman"/>
          <w:sz w:val="24"/>
          <w:szCs w:val="24"/>
          <w:lang w:val="fr-FR"/>
        </w:rPr>
        <w:t xml:space="preserve"> de la province d’Oued </w:t>
      </w:r>
      <w:proofErr w:type="spellStart"/>
      <w:r>
        <w:rPr>
          <w:rFonts w:ascii="Garamond" w:hAnsi="Garamond" w:cs="Times New Roman"/>
          <w:sz w:val="24"/>
          <w:szCs w:val="24"/>
          <w:lang w:val="fr-FR"/>
        </w:rPr>
        <w:t>Eddahab</w:t>
      </w:r>
      <w:proofErr w:type="spellEnd"/>
      <w:r>
        <w:rPr>
          <w:rFonts w:ascii="Garamond" w:hAnsi="Garamond" w:cs="Times New Roman"/>
          <w:sz w:val="24"/>
          <w:szCs w:val="24"/>
          <w:lang w:val="fr-FR"/>
        </w:rPr>
        <w:t xml:space="preserve"> et actuel délégué général de l'a</w:t>
      </w:r>
      <w:r w:rsidR="00052974" w:rsidRPr="008A5CE1">
        <w:rPr>
          <w:rFonts w:ascii="Garamond" w:hAnsi="Garamond" w:cs="Times New Roman"/>
          <w:sz w:val="24"/>
          <w:szCs w:val="24"/>
          <w:lang w:val="fr-FR"/>
        </w:rPr>
        <w:t xml:space="preserve">dministration pénitentiaire et de la réinsertion. </w:t>
      </w:r>
      <w:proofErr w:type="spellStart"/>
      <w:r w:rsidRPr="008A5CE1">
        <w:rPr>
          <w:rFonts w:ascii="Garamond" w:hAnsi="Garamond" w:cs="Times New Roman"/>
          <w:sz w:val="24"/>
          <w:szCs w:val="24"/>
          <w:lang w:val="fr-FR"/>
        </w:rPr>
        <w:t>Mouna</w:t>
      </w:r>
      <w:proofErr w:type="spellEnd"/>
      <w:r w:rsidRPr="008A5CE1">
        <w:rPr>
          <w:rFonts w:ascii="Garamond" w:hAnsi="Garamond" w:cs="Times New Roman"/>
          <w:sz w:val="24"/>
          <w:szCs w:val="24"/>
          <w:lang w:val="fr-FR"/>
        </w:rPr>
        <w:t xml:space="preserve"> </w:t>
      </w:r>
      <w:proofErr w:type="spellStart"/>
      <w:r w:rsidRPr="008A5CE1">
        <w:rPr>
          <w:rFonts w:ascii="Garamond" w:hAnsi="Garamond" w:cs="Times New Roman"/>
          <w:sz w:val="24"/>
          <w:szCs w:val="24"/>
          <w:lang w:val="fr-FR"/>
        </w:rPr>
        <w:t>Chagaf</w:t>
      </w:r>
      <w:proofErr w:type="spellEnd"/>
      <w:r w:rsidRPr="008A5CE1">
        <w:rPr>
          <w:rFonts w:ascii="Garamond" w:hAnsi="Garamond" w:cs="Times New Roman"/>
          <w:sz w:val="24"/>
          <w:szCs w:val="24"/>
          <w:lang w:val="fr-FR"/>
        </w:rPr>
        <w:t xml:space="preserve"> </w:t>
      </w:r>
      <w:r w:rsidR="00052974" w:rsidRPr="008A5CE1">
        <w:rPr>
          <w:rFonts w:ascii="Garamond" w:hAnsi="Garamond" w:cs="Times New Roman"/>
          <w:sz w:val="24"/>
          <w:szCs w:val="24"/>
          <w:lang w:val="fr-FR"/>
        </w:rPr>
        <w:t xml:space="preserve">est </w:t>
      </w:r>
      <w:r>
        <w:rPr>
          <w:rFonts w:ascii="Garamond" w:hAnsi="Garamond" w:cs="Times New Roman"/>
          <w:sz w:val="24"/>
          <w:szCs w:val="24"/>
          <w:lang w:val="fr-FR"/>
        </w:rPr>
        <w:t xml:space="preserve">désignée comme </w:t>
      </w:r>
      <w:r w:rsidR="00052974" w:rsidRPr="008A5CE1">
        <w:rPr>
          <w:rFonts w:ascii="Garamond" w:hAnsi="Garamond" w:cs="Times New Roman"/>
          <w:sz w:val="24"/>
          <w:szCs w:val="24"/>
          <w:lang w:val="fr-FR"/>
        </w:rPr>
        <w:t xml:space="preserve">« une femme proche de l’État », ou du moins, c’est ainsi </w:t>
      </w:r>
      <w:r w:rsidR="00052974" w:rsidRPr="00232BEC">
        <w:rPr>
          <w:rFonts w:ascii="Garamond" w:hAnsi="Garamond" w:cs="Times New Roman"/>
          <w:sz w:val="24"/>
          <w:szCs w:val="24"/>
          <w:lang w:val="fr-FR"/>
        </w:rPr>
        <w:t>qu’elle est perçue</w:t>
      </w:r>
      <w:r>
        <w:rPr>
          <w:rFonts w:ascii="Garamond" w:hAnsi="Garamond" w:cs="Times New Roman"/>
          <w:sz w:val="24"/>
          <w:szCs w:val="24"/>
          <w:lang w:val="fr-FR"/>
        </w:rPr>
        <w:t> ; d</w:t>
      </w:r>
      <w:r w:rsidR="00052974">
        <w:rPr>
          <w:rFonts w:ascii="Garamond" w:hAnsi="Garamond" w:cs="Times New Roman"/>
          <w:sz w:val="24"/>
          <w:szCs w:val="24"/>
          <w:lang w:val="fr-FR"/>
        </w:rPr>
        <w:t xml:space="preserve">es </w:t>
      </w:r>
      <w:r w:rsidR="00052974" w:rsidRPr="008A5CE1">
        <w:rPr>
          <w:rFonts w:ascii="Garamond" w:hAnsi="Garamond" w:cs="Times New Roman"/>
          <w:sz w:val="24"/>
          <w:szCs w:val="24"/>
          <w:lang w:val="fr-FR"/>
        </w:rPr>
        <w:t xml:space="preserve">rumeurs </w:t>
      </w:r>
      <w:r>
        <w:rPr>
          <w:rFonts w:ascii="Garamond" w:hAnsi="Garamond" w:cs="Times New Roman"/>
          <w:sz w:val="24"/>
          <w:szCs w:val="24"/>
          <w:lang w:val="fr-FR"/>
        </w:rPr>
        <w:t>ont d’ailleurs circulé</w:t>
      </w:r>
      <w:r w:rsidR="00052974" w:rsidRPr="008A5CE1">
        <w:rPr>
          <w:rFonts w:ascii="Garamond" w:hAnsi="Garamond" w:cs="Times New Roman"/>
          <w:sz w:val="24"/>
          <w:szCs w:val="24"/>
          <w:lang w:val="fr-FR"/>
        </w:rPr>
        <w:t xml:space="preserve"> sur un éventuel financement et appui des autorités marocaines à la candidate</w:t>
      </w:r>
      <w:r w:rsidR="008F61BC">
        <w:rPr>
          <w:rFonts w:ascii="Garamond" w:hAnsi="Garamond" w:cs="Times New Roman"/>
          <w:sz w:val="24"/>
          <w:szCs w:val="24"/>
          <w:lang w:val="fr-FR"/>
        </w:rPr>
        <w:t xml:space="preserve"> -</w:t>
      </w:r>
      <w:r w:rsidR="008F61BC" w:rsidRPr="008A5CE1">
        <w:rPr>
          <w:rFonts w:ascii="Garamond" w:hAnsi="Garamond" w:cs="Times New Roman"/>
          <w:sz w:val="24"/>
          <w:szCs w:val="24"/>
          <w:lang w:val="fr-FR"/>
        </w:rPr>
        <w:t xml:space="preserve"> </w:t>
      </w:r>
      <w:r w:rsidR="00052974" w:rsidRPr="008A5CE1">
        <w:rPr>
          <w:rFonts w:ascii="Garamond" w:hAnsi="Garamond" w:cs="Times New Roman"/>
          <w:sz w:val="24"/>
          <w:szCs w:val="24"/>
          <w:lang w:val="fr-FR"/>
        </w:rPr>
        <w:t xml:space="preserve">le Maroc, disait-on, </w:t>
      </w:r>
      <w:r w:rsidR="00052974">
        <w:rPr>
          <w:rFonts w:ascii="Garamond" w:hAnsi="Garamond" w:cs="Times New Roman"/>
          <w:sz w:val="24"/>
          <w:szCs w:val="24"/>
          <w:lang w:val="fr-FR"/>
        </w:rPr>
        <w:t>s</w:t>
      </w:r>
      <w:r w:rsidR="00052974" w:rsidRPr="00232BEC">
        <w:rPr>
          <w:rFonts w:ascii="Garamond" w:hAnsi="Garamond" w:cs="Times New Roman"/>
          <w:sz w:val="24"/>
          <w:szCs w:val="24"/>
          <w:lang w:val="fr-FR"/>
        </w:rPr>
        <w:t xml:space="preserve">ouhaitant contrôler </w:t>
      </w:r>
      <w:r w:rsidR="0013649A">
        <w:rPr>
          <w:rFonts w:ascii="Garamond" w:hAnsi="Garamond" w:cs="Times New Roman"/>
          <w:sz w:val="24"/>
          <w:szCs w:val="24"/>
          <w:lang w:val="fr-FR"/>
        </w:rPr>
        <w:t>celui ou celle qui occuperait l</w:t>
      </w:r>
      <w:r w:rsidR="00052974" w:rsidRPr="00232BEC">
        <w:rPr>
          <w:rFonts w:ascii="Garamond" w:hAnsi="Garamond" w:cs="Times New Roman"/>
          <w:sz w:val="24"/>
          <w:szCs w:val="24"/>
          <w:lang w:val="fr-FR"/>
        </w:rPr>
        <w:t xml:space="preserve">e poste </w:t>
      </w:r>
      <w:r w:rsidR="0013649A">
        <w:rPr>
          <w:rFonts w:ascii="Garamond" w:hAnsi="Garamond" w:cs="Times New Roman"/>
          <w:sz w:val="24"/>
          <w:szCs w:val="24"/>
          <w:lang w:val="fr-FR"/>
        </w:rPr>
        <w:t xml:space="preserve">convoité, et hautement sensible, de la </w:t>
      </w:r>
      <w:r w:rsidR="00C17CCE">
        <w:rPr>
          <w:rFonts w:ascii="Garamond" w:hAnsi="Garamond" w:cs="Times New Roman"/>
          <w:sz w:val="24"/>
          <w:szCs w:val="24"/>
          <w:lang w:val="fr-FR"/>
        </w:rPr>
        <w:t xml:space="preserve">présidence </w:t>
      </w:r>
      <w:r w:rsidR="0013649A">
        <w:rPr>
          <w:rFonts w:ascii="Garamond" w:hAnsi="Garamond" w:cs="Times New Roman"/>
          <w:sz w:val="24"/>
          <w:szCs w:val="24"/>
          <w:lang w:val="fr-FR"/>
        </w:rPr>
        <w:t>de</w:t>
      </w:r>
      <w:r w:rsidR="00C17CCE">
        <w:rPr>
          <w:rFonts w:ascii="Garamond" w:hAnsi="Garamond" w:cs="Times New Roman"/>
          <w:sz w:val="24"/>
          <w:szCs w:val="24"/>
          <w:lang w:val="fr-FR"/>
        </w:rPr>
        <w:t xml:space="preserve"> </w:t>
      </w:r>
      <w:r w:rsidR="00C17CCE" w:rsidRPr="00D63F14">
        <w:rPr>
          <w:rFonts w:ascii="Garamond" w:hAnsi="Garamond" w:cs="Times New Roman"/>
          <w:sz w:val="24"/>
          <w:szCs w:val="24"/>
          <w:lang w:val="fr-FR"/>
        </w:rPr>
        <w:t>la R</w:t>
      </w:r>
      <w:r w:rsidR="0013649A" w:rsidRPr="00D63F14">
        <w:rPr>
          <w:rFonts w:ascii="Garamond" w:hAnsi="Garamond" w:cs="Times New Roman"/>
          <w:sz w:val="24"/>
          <w:szCs w:val="24"/>
          <w:lang w:val="fr-FR"/>
        </w:rPr>
        <w:t>égion</w:t>
      </w:r>
      <w:r w:rsidR="00052974" w:rsidRPr="008A5CE1">
        <w:rPr>
          <w:rFonts w:ascii="Garamond" w:hAnsi="Garamond" w:cs="Times New Roman"/>
          <w:sz w:val="24"/>
          <w:szCs w:val="24"/>
          <w:lang w:val="fr-FR"/>
        </w:rPr>
        <w:t xml:space="preserve">. Ces rumeurs </w:t>
      </w:r>
      <w:r w:rsidR="00052974">
        <w:rPr>
          <w:rFonts w:ascii="Garamond" w:hAnsi="Garamond" w:cs="Times New Roman"/>
          <w:sz w:val="24"/>
          <w:szCs w:val="24"/>
          <w:lang w:val="fr-FR"/>
        </w:rPr>
        <w:t>f</w:t>
      </w:r>
      <w:r>
        <w:rPr>
          <w:rFonts w:ascii="Garamond" w:hAnsi="Garamond" w:cs="Times New Roman"/>
          <w:sz w:val="24"/>
          <w:szCs w:val="24"/>
          <w:lang w:val="fr-FR"/>
        </w:rPr>
        <w:t>ont</w:t>
      </w:r>
      <w:r w:rsidR="00052974" w:rsidRPr="00232BEC">
        <w:rPr>
          <w:rFonts w:ascii="Garamond" w:hAnsi="Garamond" w:cs="Times New Roman"/>
          <w:sz w:val="24"/>
          <w:szCs w:val="24"/>
          <w:lang w:val="fr-FR"/>
        </w:rPr>
        <w:t xml:space="preserve"> écho à d’autres </w:t>
      </w:r>
      <w:r>
        <w:rPr>
          <w:rFonts w:ascii="Garamond" w:hAnsi="Garamond" w:cs="Times New Roman"/>
          <w:sz w:val="24"/>
          <w:szCs w:val="24"/>
          <w:lang w:val="fr-FR"/>
        </w:rPr>
        <w:t>bruits relatif</w:t>
      </w:r>
      <w:r w:rsidR="00052974" w:rsidRPr="00232BEC">
        <w:rPr>
          <w:rFonts w:ascii="Garamond" w:hAnsi="Garamond" w:cs="Times New Roman"/>
          <w:sz w:val="24"/>
          <w:szCs w:val="24"/>
          <w:lang w:val="fr-FR"/>
        </w:rPr>
        <w:t>s, cette fois, au pouvoir de son mari :</w:t>
      </w:r>
      <w:r w:rsidR="00052974" w:rsidRPr="008A5CE1">
        <w:rPr>
          <w:rFonts w:ascii="Garamond" w:hAnsi="Garamond" w:cs="Times New Roman"/>
          <w:sz w:val="24"/>
          <w:szCs w:val="24"/>
          <w:lang w:val="fr-FR"/>
        </w:rPr>
        <w:t xml:space="preserve"> </w:t>
      </w:r>
    </w:p>
    <w:p w14:paraId="5A3833B8" w14:textId="77777777" w:rsidR="00052974" w:rsidRPr="008A5CE1" w:rsidRDefault="00052974" w:rsidP="00052974">
      <w:pPr>
        <w:spacing w:after="0" w:line="240" w:lineRule="auto"/>
        <w:ind w:firstLine="709"/>
        <w:contextualSpacing/>
        <w:jc w:val="both"/>
        <w:rPr>
          <w:rFonts w:ascii="Garamond" w:hAnsi="Garamond" w:cs="Times New Roman"/>
          <w:sz w:val="24"/>
          <w:szCs w:val="24"/>
          <w:lang w:val="fr-FR"/>
        </w:rPr>
      </w:pPr>
    </w:p>
    <w:p w14:paraId="3924F5B5" w14:textId="099E9842" w:rsidR="00052974" w:rsidRDefault="0060772D" w:rsidP="00052974">
      <w:pPr>
        <w:spacing w:after="0" w:line="240" w:lineRule="auto"/>
        <w:ind w:left="708" w:firstLine="1"/>
        <w:contextualSpacing/>
        <w:jc w:val="both"/>
        <w:rPr>
          <w:rFonts w:ascii="Garamond" w:hAnsi="Garamond" w:cs="Times New Roman"/>
          <w:sz w:val="20"/>
          <w:szCs w:val="20"/>
          <w:lang w:val="fr-FR"/>
        </w:rPr>
      </w:pPr>
      <w:r>
        <w:rPr>
          <w:rFonts w:ascii="Garamond" w:hAnsi="Garamond" w:cs="Times New Roman"/>
          <w:sz w:val="20"/>
          <w:szCs w:val="20"/>
          <w:lang w:val="fr-FR"/>
        </w:rPr>
        <w:t>« Les gens dis</w:t>
      </w:r>
      <w:r w:rsidR="00052974" w:rsidRPr="008A5CE1">
        <w:rPr>
          <w:rFonts w:ascii="Garamond" w:hAnsi="Garamond" w:cs="Times New Roman"/>
          <w:sz w:val="20"/>
          <w:szCs w:val="20"/>
          <w:lang w:val="fr-FR"/>
        </w:rPr>
        <w:t xml:space="preserve">ent que si </w:t>
      </w:r>
      <w:proofErr w:type="spellStart"/>
      <w:r w:rsidR="00052974" w:rsidRPr="008A5CE1">
        <w:rPr>
          <w:rFonts w:ascii="Garamond" w:hAnsi="Garamond" w:cs="Times New Roman"/>
          <w:sz w:val="20"/>
          <w:szCs w:val="20"/>
          <w:lang w:val="fr-FR"/>
        </w:rPr>
        <w:t>Mouna</w:t>
      </w:r>
      <w:proofErr w:type="spellEnd"/>
      <w:r w:rsidR="00052974" w:rsidRPr="008A5CE1">
        <w:rPr>
          <w:rFonts w:ascii="Garamond" w:hAnsi="Garamond" w:cs="Times New Roman"/>
          <w:sz w:val="20"/>
          <w:szCs w:val="20"/>
          <w:lang w:val="fr-FR"/>
        </w:rPr>
        <w:t xml:space="preserve"> </w:t>
      </w:r>
      <w:proofErr w:type="spellStart"/>
      <w:r w:rsidR="00052974" w:rsidRPr="008A5CE1">
        <w:rPr>
          <w:rFonts w:ascii="Garamond" w:hAnsi="Garamond" w:cs="Times New Roman"/>
          <w:sz w:val="20"/>
          <w:szCs w:val="20"/>
          <w:lang w:val="fr-FR"/>
        </w:rPr>
        <w:t>Chagaf</w:t>
      </w:r>
      <w:proofErr w:type="spellEnd"/>
      <w:r w:rsidR="00052974" w:rsidRPr="008A5CE1">
        <w:rPr>
          <w:rFonts w:ascii="Garamond" w:hAnsi="Garamond" w:cs="Times New Roman"/>
          <w:sz w:val="20"/>
          <w:szCs w:val="20"/>
          <w:lang w:val="fr-FR"/>
        </w:rPr>
        <w:t xml:space="preserve"> réussit </w:t>
      </w:r>
      <w:r w:rsidR="00052974">
        <w:rPr>
          <w:rFonts w:ascii="Garamond" w:hAnsi="Garamond" w:cs="Times New Roman"/>
          <w:sz w:val="20"/>
          <w:szCs w:val="20"/>
          <w:lang w:val="fr-FR"/>
        </w:rPr>
        <w:t>au poste du c</w:t>
      </w:r>
      <w:r w:rsidR="00052974" w:rsidRPr="008A5CE1">
        <w:rPr>
          <w:rFonts w:ascii="Garamond" w:hAnsi="Garamond" w:cs="Times New Roman"/>
          <w:sz w:val="20"/>
          <w:szCs w:val="20"/>
          <w:lang w:val="fr-FR"/>
        </w:rPr>
        <w:t xml:space="preserve">onseil régional (avec un seul poste pour le tracteur [le </w:t>
      </w:r>
      <w:r w:rsidR="00052974">
        <w:rPr>
          <w:rFonts w:ascii="Garamond" w:hAnsi="Garamond" w:cs="Times New Roman"/>
          <w:sz w:val="20"/>
          <w:szCs w:val="20"/>
          <w:lang w:val="fr-FR"/>
        </w:rPr>
        <w:t xml:space="preserve">symbole du </w:t>
      </w:r>
      <w:r w:rsidR="00194E80">
        <w:rPr>
          <w:rFonts w:ascii="Garamond" w:hAnsi="Garamond" w:cs="Times New Roman"/>
          <w:sz w:val="20"/>
          <w:szCs w:val="20"/>
          <w:lang w:val="fr-FR"/>
        </w:rPr>
        <w:t>PAM]</w:t>
      </w:r>
      <w:r w:rsidR="00052974" w:rsidRPr="008A5CE1">
        <w:rPr>
          <w:rFonts w:ascii="Garamond" w:hAnsi="Garamond" w:cs="Times New Roman"/>
          <w:sz w:val="20"/>
          <w:szCs w:val="20"/>
          <w:lang w:val="fr-FR"/>
        </w:rPr>
        <w:t>), elle va devenir la présidente de la Région</w:t>
      </w:r>
      <w:r w:rsidR="008F61BC">
        <w:rPr>
          <w:rFonts w:ascii="Garamond" w:hAnsi="Garamond" w:cs="Times New Roman"/>
          <w:sz w:val="20"/>
          <w:szCs w:val="20"/>
          <w:lang w:val="fr-FR"/>
        </w:rPr>
        <w:t>,</w:t>
      </w:r>
      <w:r w:rsidR="00052974" w:rsidRPr="008A5CE1">
        <w:rPr>
          <w:rFonts w:ascii="Garamond" w:hAnsi="Garamond" w:cs="Times New Roman"/>
          <w:sz w:val="20"/>
          <w:szCs w:val="20"/>
          <w:lang w:val="fr-FR"/>
        </w:rPr>
        <w:t xml:space="preserve"> parce que son mari cherchera </w:t>
      </w:r>
      <w:r w:rsidR="00052974">
        <w:rPr>
          <w:rFonts w:ascii="Garamond" w:hAnsi="Garamond" w:cs="Times New Roman"/>
          <w:sz w:val="20"/>
          <w:szCs w:val="20"/>
          <w:lang w:val="fr-FR"/>
        </w:rPr>
        <w:t xml:space="preserve">à </w:t>
      </w:r>
      <w:r w:rsidR="00052974" w:rsidRPr="008A5CE1">
        <w:rPr>
          <w:rFonts w:ascii="Garamond" w:hAnsi="Garamond" w:cs="Times New Roman"/>
          <w:sz w:val="20"/>
          <w:szCs w:val="20"/>
          <w:lang w:val="fr-FR"/>
        </w:rPr>
        <w:t xml:space="preserve">faire pression </w:t>
      </w:r>
      <w:r w:rsidR="00052974">
        <w:rPr>
          <w:rFonts w:ascii="Garamond" w:hAnsi="Garamond" w:cs="Times New Roman"/>
          <w:sz w:val="20"/>
          <w:szCs w:val="20"/>
          <w:lang w:val="fr-FR"/>
        </w:rPr>
        <w:t xml:space="preserve">sur les </w:t>
      </w:r>
      <w:r w:rsidR="00052974" w:rsidRPr="008A5CE1">
        <w:rPr>
          <w:rFonts w:ascii="Garamond" w:hAnsi="Garamond" w:cs="Times New Roman"/>
          <w:sz w:val="20"/>
          <w:szCs w:val="20"/>
          <w:lang w:val="fr-FR"/>
        </w:rPr>
        <w:t xml:space="preserve">autres candidats pour qu’ils accordent leur vote à sa femme. Il est quelqu’un de très puissant au Maroc » (Électeur sahraoui et fonctionnaire. Entretien </w:t>
      </w:r>
      <w:r w:rsidR="00052974">
        <w:rPr>
          <w:rFonts w:ascii="Garamond" w:hAnsi="Garamond" w:cs="Times New Roman"/>
          <w:sz w:val="20"/>
          <w:szCs w:val="20"/>
          <w:lang w:val="fr-FR"/>
        </w:rPr>
        <w:t>1</w:t>
      </w:r>
      <w:r w:rsidR="00052974" w:rsidRPr="00232BEC">
        <w:rPr>
          <w:rFonts w:ascii="Garamond" w:hAnsi="Garamond" w:cs="Times New Roman"/>
          <w:sz w:val="20"/>
          <w:szCs w:val="20"/>
          <w:vertAlign w:val="superscript"/>
          <w:lang w:val="fr-FR"/>
        </w:rPr>
        <w:t>er</w:t>
      </w:r>
      <w:r w:rsidR="00052974" w:rsidRPr="008A5CE1">
        <w:rPr>
          <w:rFonts w:ascii="Garamond" w:hAnsi="Garamond" w:cs="Times New Roman"/>
          <w:sz w:val="20"/>
          <w:szCs w:val="20"/>
          <w:lang w:val="fr-FR"/>
        </w:rPr>
        <w:t xml:space="preserve"> septembre 2015).</w:t>
      </w:r>
    </w:p>
    <w:p w14:paraId="59F2FA38" w14:textId="77777777" w:rsidR="00052974" w:rsidRDefault="00052974" w:rsidP="00052974">
      <w:pPr>
        <w:spacing w:after="0" w:line="240" w:lineRule="auto"/>
        <w:ind w:left="708" w:firstLine="1"/>
        <w:contextualSpacing/>
        <w:jc w:val="both"/>
        <w:rPr>
          <w:rFonts w:ascii="Garamond" w:hAnsi="Garamond" w:cs="Times New Roman"/>
          <w:sz w:val="20"/>
          <w:szCs w:val="20"/>
          <w:lang w:val="fr-FR"/>
        </w:rPr>
      </w:pPr>
    </w:p>
    <w:p w14:paraId="59760B89" w14:textId="6C864449" w:rsidR="00052974" w:rsidRPr="008A5CE1" w:rsidRDefault="00052974" w:rsidP="00052974">
      <w:pPr>
        <w:spacing w:after="0" w:line="240" w:lineRule="auto"/>
        <w:ind w:left="708" w:firstLine="1"/>
        <w:contextualSpacing/>
        <w:jc w:val="both"/>
        <w:rPr>
          <w:rFonts w:ascii="Garamond" w:hAnsi="Garamond" w:cs="Times New Roman"/>
          <w:sz w:val="20"/>
          <w:szCs w:val="20"/>
          <w:lang w:val="fr-FR"/>
        </w:rPr>
      </w:pPr>
      <w:r w:rsidRPr="00507A5C">
        <w:rPr>
          <w:rFonts w:ascii="Garamond" w:hAnsi="Garamond" w:cs="Times New Roman"/>
          <w:sz w:val="20"/>
          <w:szCs w:val="20"/>
          <w:lang w:val="fr-FR"/>
        </w:rPr>
        <w:t>« Je ne sais pas qui va gagner dans la Région, la bataille est</w:t>
      </w:r>
      <w:r w:rsidR="008F61BC">
        <w:rPr>
          <w:rFonts w:ascii="Garamond" w:hAnsi="Garamond" w:cs="Times New Roman"/>
          <w:sz w:val="20"/>
          <w:szCs w:val="20"/>
          <w:lang w:val="fr-FR"/>
        </w:rPr>
        <w:t xml:space="preserve"> rude</w:t>
      </w:r>
      <w:r w:rsidRPr="00507A5C">
        <w:rPr>
          <w:rFonts w:ascii="Garamond" w:hAnsi="Garamond" w:cs="Times New Roman"/>
          <w:sz w:val="20"/>
          <w:szCs w:val="20"/>
          <w:lang w:val="fr-FR"/>
        </w:rPr>
        <w:t xml:space="preserve"> entre plusieurs candidats. Je pense que c</w:t>
      </w:r>
      <w:r>
        <w:rPr>
          <w:rFonts w:ascii="Garamond" w:hAnsi="Garamond" w:cs="Times New Roman"/>
          <w:sz w:val="20"/>
          <w:szCs w:val="20"/>
          <w:lang w:val="fr-FR"/>
        </w:rPr>
        <w:t>e</w:t>
      </w:r>
      <w:r w:rsidRPr="00507A5C">
        <w:rPr>
          <w:rFonts w:ascii="Garamond" w:hAnsi="Garamond" w:cs="Times New Roman"/>
          <w:sz w:val="20"/>
          <w:szCs w:val="20"/>
          <w:lang w:val="fr-FR"/>
        </w:rPr>
        <w:t xml:space="preserve"> sont l’Istiqlal et le tracteur [le PAM] qui ont </w:t>
      </w:r>
      <w:r w:rsidR="008F61BC">
        <w:rPr>
          <w:rFonts w:ascii="Garamond" w:hAnsi="Garamond" w:cs="Times New Roman"/>
          <w:sz w:val="20"/>
          <w:szCs w:val="20"/>
          <w:lang w:val="fr-FR"/>
        </w:rPr>
        <w:t xml:space="preserve">le </w:t>
      </w:r>
      <w:r w:rsidRPr="00507A5C">
        <w:rPr>
          <w:rFonts w:ascii="Garamond" w:hAnsi="Garamond" w:cs="Times New Roman"/>
          <w:sz w:val="20"/>
          <w:szCs w:val="20"/>
          <w:lang w:val="fr-FR"/>
        </w:rPr>
        <w:t>pl</w:t>
      </w:r>
      <w:r>
        <w:rPr>
          <w:rFonts w:ascii="Garamond" w:hAnsi="Garamond" w:cs="Times New Roman"/>
          <w:sz w:val="20"/>
          <w:szCs w:val="20"/>
          <w:lang w:val="fr-FR"/>
        </w:rPr>
        <w:t xml:space="preserve">us de chance. L’Istiqlal compte </w:t>
      </w:r>
      <w:r w:rsidRPr="00507A5C">
        <w:rPr>
          <w:rFonts w:ascii="Garamond" w:hAnsi="Garamond" w:cs="Times New Roman"/>
          <w:sz w:val="20"/>
          <w:szCs w:val="20"/>
          <w:lang w:val="fr-FR"/>
        </w:rPr>
        <w:t xml:space="preserve">beaucoup d’appuis, </w:t>
      </w:r>
      <w:r>
        <w:rPr>
          <w:rFonts w:ascii="Garamond" w:hAnsi="Garamond" w:cs="Times New Roman"/>
          <w:sz w:val="20"/>
          <w:szCs w:val="20"/>
          <w:lang w:val="fr-FR"/>
        </w:rPr>
        <w:t xml:space="preserve">même </w:t>
      </w:r>
      <w:r w:rsidRPr="00507A5C">
        <w:rPr>
          <w:rFonts w:ascii="Garamond" w:hAnsi="Garamond" w:cs="Times New Roman"/>
          <w:sz w:val="20"/>
          <w:szCs w:val="20"/>
          <w:lang w:val="fr-FR"/>
        </w:rPr>
        <w:t xml:space="preserve">dans les communes rurales, mais </w:t>
      </w:r>
      <w:proofErr w:type="spellStart"/>
      <w:r w:rsidRPr="00507A5C">
        <w:rPr>
          <w:rFonts w:ascii="Garamond" w:hAnsi="Garamond" w:cs="Times New Roman"/>
          <w:sz w:val="20"/>
          <w:szCs w:val="20"/>
          <w:lang w:val="fr-FR"/>
        </w:rPr>
        <w:t>Mouna</w:t>
      </w:r>
      <w:proofErr w:type="spellEnd"/>
      <w:r w:rsidRPr="00507A5C">
        <w:rPr>
          <w:rFonts w:ascii="Garamond" w:hAnsi="Garamond" w:cs="Times New Roman"/>
          <w:sz w:val="20"/>
          <w:szCs w:val="20"/>
          <w:lang w:val="fr-FR"/>
        </w:rPr>
        <w:t xml:space="preserve"> </w:t>
      </w:r>
      <w:proofErr w:type="spellStart"/>
      <w:r w:rsidRPr="00507A5C">
        <w:rPr>
          <w:rFonts w:ascii="Garamond" w:hAnsi="Garamond" w:cs="Times New Roman"/>
          <w:sz w:val="20"/>
          <w:szCs w:val="20"/>
          <w:lang w:val="fr-FR"/>
        </w:rPr>
        <w:t>Chagaf</w:t>
      </w:r>
      <w:proofErr w:type="spellEnd"/>
      <w:r w:rsidRPr="00507A5C">
        <w:rPr>
          <w:rFonts w:ascii="Garamond" w:hAnsi="Garamond" w:cs="Times New Roman"/>
          <w:sz w:val="20"/>
          <w:szCs w:val="20"/>
          <w:lang w:val="fr-FR"/>
        </w:rPr>
        <w:t xml:space="preserve"> est une femme très proche de l’</w:t>
      </w:r>
      <w:r w:rsidR="00194E80" w:rsidRPr="00507A5C">
        <w:rPr>
          <w:rFonts w:ascii="Garamond" w:hAnsi="Garamond" w:cs="Times New Roman"/>
          <w:sz w:val="20"/>
          <w:szCs w:val="20"/>
          <w:lang w:val="fr-FR"/>
        </w:rPr>
        <w:t>État</w:t>
      </w:r>
      <w:r w:rsidRPr="00507A5C">
        <w:rPr>
          <w:rFonts w:ascii="Garamond" w:hAnsi="Garamond" w:cs="Times New Roman"/>
          <w:sz w:val="20"/>
          <w:szCs w:val="20"/>
          <w:lang w:val="fr-FR"/>
        </w:rPr>
        <w:t>. Le poste [de président de la Région] est un poste sensible, cette fois avec plus de pouvoir pour décider certaines choses, et je crois que le Maroc va vouloir s’assurer que le gagnant soit de sa confiance ». (Sahraoui, politicien.</w:t>
      </w:r>
      <w:r>
        <w:rPr>
          <w:rFonts w:ascii="Garamond" w:hAnsi="Garamond" w:cs="Times New Roman"/>
          <w:sz w:val="20"/>
          <w:szCs w:val="20"/>
          <w:lang w:val="fr-FR"/>
        </w:rPr>
        <w:t xml:space="preserve"> </w:t>
      </w:r>
      <w:r w:rsidRPr="00507A5C">
        <w:rPr>
          <w:rFonts w:ascii="Garamond" w:hAnsi="Garamond" w:cs="Times New Roman"/>
          <w:sz w:val="20"/>
          <w:szCs w:val="20"/>
          <w:lang w:val="fr-FR"/>
        </w:rPr>
        <w:t>Entretien du 29 août</w:t>
      </w:r>
      <w:r>
        <w:rPr>
          <w:rFonts w:ascii="Garamond" w:hAnsi="Garamond" w:cs="Times New Roman"/>
          <w:sz w:val="20"/>
          <w:szCs w:val="20"/>
          <w:lang w:val="fr-FR"/>
        </w:rPr>
        <w:t xml:space="preserve"> </w:t>
      </w:r>
      <w:r w:rsidRPr="00507A5C">
        <w:rPr>
          <w:rFonts w:ascii="Garamond" w:hAnsi="Garamond" w:cs="Times New Roman"/>
          <w:sz w:val="20"/>
          <w:szCs w:val="20"/>
          <w:lang w:val="fr-FR"/>
        </w:rPr>
        <w:t>2015)</w:t>
      </w:r>
    </w:p>
    <w:p w14:paraId="20A574C4"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067D4F8F" w14:textId="39665115" w:rsidR="00052974" w:rsidRDefault="00052974"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Pour ces électeurs, comme pour d’autres interviewés, il </w:t>
      </w:r>
      <w:r w:rsidR="00194E80">
        <w:rPr>
          <w:rFonts w:ascii="Garamond" w:hAnsi="Garamond" w:cs="Times New Roman"/>
          <w:sz w:val="24"/>
          <w:szCs w:val="24"/>
          <w:lang w:val="fr-FR"/>
        </w:rPr>
        <w:t>est alors</w:t>
      </w:r>
      <w:r>
        <w:rPr>
          <w:rFonts w:ascii="Garamond" w:hAnsi="Garamond" w:cs="Times New Roman"/>
          <w:sz w:val="24"/>
          <w:szCs w:val="24"/>
          <w:lang w:val="fr-FR"/>
        </w:rPr>
        <w:t xml:space="preserve"> clair que la candidate du PAM deviendrait la candidate </w:t>
      </w:r>
      <w:r w:rsidRPr="00282CC7">
        <w:rPr>
          <w:rFonts w:ascii="Garamond" w:hAnsi="Garamond" w:cs="Times New Roman"/>
          <w:sz w:val="24"/>
          <w:szCs w:val="24"/>
          <w:lang w:val="fr-FR"/>
        </w:rPr>
        <w:t>à la présidence de la Région pour</w:t>
      </w:r>
      <w:r>
        <w:rPr>
          <w:rFonts w:ascii="Garamond" w:hAnsi="Garamond" w:cs="Times New Roman"/>
          <w:sz w:val="24"/>
          <w:szCs w:val="24"/>
          <w:lang w:val="fr-FR"/>
        </w:rPr>
        <w:t xml:space="preserve"> l’alliance MP-PAM-RN</w:t>
      </w:r>
      <w:r w:rsidRPr="00194E80">
        <w:rPr>
          <w:rFonts w:ascii="Garamond" w:hAnsi="Garamond" w:cs="Times New Roman"/>
          <w:sz w:val="24"/>
          <w:szCs w:val="24"/>
          <w:lang w:val="fr-FR"/>
        </w:rPr>
        <w:t>I.</w:t>
      </w:r>
      <w:r>
        <w:rPr>
          <w:rFonts w:ascii="Garamond" w:hAnsi="Garamond" w:cs="Times New Roman"/>
          <w:sz w:val="24"/>
          <w:szCs w:val="24"/>
          <w:lang w:val="fr-FR"/>
        </w:rPr>
        <w:t xml:space="preserve"> Pour ces électeurs, comme </w:t>
      </w:r>
      <w:r w:rsidR="00194E80">
        <w:rPr>
          <w:rFonts w:ascii="Garamond" w:hAnsi="Garamond" w:cs="Times New Roman"/>
          <w:sz w:val="24"/>
          <w:szCs w:val="24"/>
          <w:lang w:val="fr-FR"/>
        </w:rPr>
        <w:t>pour d’</w:t>
      </w:r>
      <w:r>
        <w:rPr>
          <w:rFonts w:ascii="Garamond" w:hAnsi="Garamond" w:cs="Times New Roman"/>
          <w:sz w:val="24"/>
          <w:szCs w:val="24"/>
          <w:lang w:val="fr-FR"/>
        </w:rPr>
        <w:t xml:space="preserve">autres, la candidate du PAM </w:t>
      </w:r>
      <w:r w:rsidR="00194E80">
        <w:rPr>
          <w:rFonts w:ascii="Garamond" w:hAnsi="Garamond" w:cs="Times New Roman"/>
          <w:sz w:val="24"/>
          <w:szCs w:val="24"/>
          <w:lang w:val="fr-FR"/>
        </w:rPr>
        <w:t>est</w:t>
      </w:r>
      <w:r>
        <w:rPr>
          <w:rFonts w:ascii="Garamond" w:hAnsi="Garamond" w:cs="Times New Roman"/>
          <w:sz w:val="24"/>
          <w:szCs w:val="24"/>
          <w:lang w:val="fr-FR"/>
        </w:rPr>
        <w:t xml:space="preserve"> celle privilégiée par l’« État », </w:t>
      </w:r>
      <w:r w:rsidR="00194E80">
        <w:rPr>
          <w:rFonts w:ascii="Garamond" w:hAnsi="Garamond" w:cs="Times New Roman"/>
          <w:sz w:val="24"/>
          <w:szCs w:val="24"/>
          <w:lang w:val="fr-FR"/>
        </w:rPr>
        <w:t>que ce soit grâce à</w:t>
      </w:r>
      <w:r>
        <w:rPr>
          <w:rFonts w:ascii="Garamond" w:hAnsi="Garamond" w:cs="Times New Roman"/>
          <w:sz w:val="24"/>
          <w:szCs w:val="24"/>
          <w:lang w:val="fr-FR"/>
        </w:rPr>
        <w:t xml:space="preserve"> l’intérêt et l’influence de son mari </w:t>
      </w:r>
      <w:r w:rsidR="008F61BC">
        <w:rPr>
          <w:rFonts w:ascii="Garamond" w:hAnsi="Garamond" w:cs="Times New Roman"/>
          <w:sz w:val="24"/>
          <w:szCs w:val="24"/>
          <w:lang w:val="fr-FR"/>
        </w:rPr>
        <w:t xml:space="preserve">que </w:t>
      </w:r>
      <w:r w:rsidR="00194E80">
        <w:rPr>
          <w:rFonts w:ascii="Garamond" w:hAnsi="Garamond" w:cs="Times New Roman"/>
          <w:sz w:val="24"/>
          <w:szCs w:val="24"/>
          <w:lang w:val="fr-FR"/>
        </w:rPr>
        <w:t>grâce</w:t>
      </w:r>
      <w:r>
        <w:rPr>
          <w:rFonts w:ascii="Garamond" w:hAnsi="Garamond" w:cs="Times New Roman"/>
          <w:sz w:val="24"/>
          <w:szCs w:val="24"/>
          <w:lang w:val="fr-FR"/>
        </w:rPr>
        <w:t xml:space="preserve"> </w:t>
      </w:r>
      <w:r w:rsidR="00194E80">
        <w:rPr>
          <w:rFonts w:ascii="Garamond" w:hAnsi="Garamond" w:cs="Times New Roman"/>
          <w:sz w:val="24"/>
          <w:szCs w:val="24"/>
          <w:lang w:val="fr-FR"/>
        </w:rPr>
        <w:t>aux</w:t>
      </w:r>
      <w:r>
        <w:rPr>
          <w:rFonts w:ascii="Garamond" w:hAnsi="Garamond" w:cs="Times New Roman"/>
          <w:sz w:val="24"/>
          <w:szCs w:val="24"/>
          <w:lang w:val="fr-FR"/>
        </w:rPr>
        <w:t xml:space="preserve"> liens</w:t>
      </w:r>
      <w:r w:rsidR="00194E80">
        <w:rPr>
          <w:rFonts w:ascii="Garamond" w:hAnsi="Garamond" w:cs="Times New Roman"/>
          <w:sz w:val="24"/>
          <w:szCs w:val="24"/>
          <w:lang w:val="fr-FR"/>
        </w:rPr>
        <w:t xml:space="preserve"> de confiance et de contrôle nécessaires</w:t>
      </w:r>
      <w:r>
        <w:rPr>
          <w:rFonts w:ascii="Garamond" w:hAnsi="Garamond" w:cs="Times New Roman"/>
          <w:sz w:val="24"/>
          <w:szCs w:val="24"/>
          <w:lang w:val="fr-FR"/>
        </w:rPr>
        <w:t xml:space="preserve"> </w:t>
      </w:r>
      <w:r w:rsidR="008F61BC">
        <w:rPr>
          <w:rFonts w:ascii="Garamond" w:hAnsi="Garamond" w:cs="Times New Roman"/>
          <w:sz w:val="24"/>
          <w:szCs w:val="24"/>
          <w:lang w:val="fr-FR"/>
        </w:rPr>
        <w:t xml:space="preserve">d’avoir </w:t>
      </w:r>
      <w:r w:rsidR="00194E80">
        <w:rPr>
          <w:rFonts w:ascii="Garamond" w:hAnsi="Garamond" w:cs="Times New Roman"/>
          <w:sz w:val="24"/>
          <w:szCs w:val="24"/>
          <w:lang w:val="fr-FR"/>
        </w:rPr>
        <w:t xml:space="preserve">sur la question du dossier « Sahara » </w:t>
      </w:r>
      <w:r w:rsidR="008F61BC">
        <w:rPr>
          <w:rFonts w:ascii="Garamond" w:hAnsi="Garamond" w:cs="Times New Roman"/>
          <w:sz w:val="24"/>
          <w:szCs w:val="24"/>
          <w:lang w:val="fr-FR"/>
        </w:rPr>
        <w:t xml:space="preserve">pour briguer </w:t>
      </w:r>
      <w:r w:rsidR="00194E80">
        <w:rPr>
          <w:rFonts w:ascii="Garamond" w:hAnsi="Garamond" w:cs="Times New Roman"/>
          <w:sz w:val="24"/>
          <w:szCs w:val="24"/>
          <w:lang w:val="fr-FR"/>
        </w:rPr>
        <w:t xml:space="preserve">la </w:t>
      </w:r>
      <w:r>
        <w:rPr>
          <w:rFonts w:ascii="Garamond" w:hAnsi="Garamond" w:cs="Times New Roman"/>
          <w:sz w:val="24"/>
          <w:szCs w:val="24"/>
          <w:lang w:val="fr-FR"/>
        </w:rPr>
        <w:t xml:space="preserve">présidence de Région. Pourtant, les résultats </w:t>
      </w:r>
      <w:r w:rsidR="00194E80">
        <w:rPr>
          <w:rFonts w:ascii="Garamond" w:hAnsi="Garamond" w:cs="Times New Roman"/>
          <w:sz w:val="24"/>
          <w:szCs w:val="24"/>
          <w:lang w:val="fr-FR"/>
        </w:rPr>
        <w:t xml:space="preserve">électoraux </w:t>
      </w:r>
      <w:r>
        <w:rPr>
          <w:rFonts w:ascii="Garamond" w:hAnsi="Garamond" w:cs="Times New Roman"/>
          <w:sz w:val="24"/>
          <w:szCs w:val="24"/>
          <w:lang w:val="fr-FR"/>
        </w:rPr>
        <w:t>n’ont pas reflété</w:t>
      </w:r>
      <w:r w:rsidR="00194E80">
        <w:rPr>
          <w:rFonts w:ascii="Garamond" w:hAnsi="Garamond" w:cs="Times New Roman"/>
          <w:sz w:val="24"/>
          <w:szCs w:val="24"/>
          <w:lang w:val="fr-FR"/>
        </w:rPr>
        <w:t xml:space="preserve"> ces clivages de campagne : l</w:t>
      </w:r>
      <w:r>
        <w:rPr>
          <w:rFonts w:ascii="Garamond" w:hAnsi="Garamond" w:cs="Times New Roman"/>
          <w:sz w:val="24"/>
          <w:szCs w:val="24"/>
          <w:lang w:val="fr-FR"/>
        </w:rPr>
        <w:t xml:space="preserve">a candidate du PAM, avec quatre postes </w:t>
      </w:r>
      <w:r w:rsidR="008F61BC">
        <w:rPr>
          <w:rFonts w:ascii="Garamond" w:hAnsi="Garamond" w:cs="Times New Roman"/>
          <w:sz w:val="24"/>
          <w:szCs w:val="24"/>
          <w:lang w:val="fr-FR"/>
        </w:rPr>
        <w:t>d’</w:t>
      </w:r>
      <w:r>
        <w:rPr>
          <w:rFonts w:ascii="Garamond" w:hAnsi="Garamond" w:cs="Times New Roman"/>
          <w:sz w:val="24"/>
          <w:szCs w:val="24"/>
          <w:lang w:val="fr-FR"/>
        </w:rPr>
        <w:t xml:space="preserve">élus, est </w:t>
      </w:r>
      <w:r w:rsidR="00194E80">
        <w:rPr>
          <w:rFonts w:ascii="Garamond" w:hAnsi="Garamond" w:cs="Times New Roman"/>
          <w:sz w:val="24"/>
          <w:szCs w:val="24"/>
          <w:lang w:val="fr-FR"/>
        </w:rPr>
        <w:t>demeurée loin de la victoire, derrière</w:t>
      </w:r>
      <w:r>
        <w:rPr>
          <w:rFonts w:ascii="Garamond" w:hAnsi="Garamond" w:cs="Times New Roman"/>
          <w:sz w:val="24"/>
          <w:szCs w:val="24"/>
          <w:lang w:val="fr-FR"/>
        </w:rPr>
        <w:t xml:space="preserve"> </w:t>
      </w:r>
      <w:proofErr w:type="spellStart"/>
      <w:r w:rsidRPr="00672984">
        <w:rPr>
          <w:rFonts w:ascii="Garamond" w:hAnsi="Garamond" w:cs="Times New Roman"/>
          <w:sz w:val="24"/>
          <w:szCs w:val="24"/>
          <w:lang w:val="fr-FR"/>
        </w:rPr>
        <w:t>Khatta</w:t>
      </w:r>
      <w:proofErr w:type="spellEnd"/>
      <w:r w:rsidRPr="00672984">
        <w:rPr>
          <w:rFonts w:ascii="Garamond" w:hAnsi="Garamond" w:cs="Times New Roman"/>
          <w:sz w:val="24"/>
          <w:szCs w:val="24"/>
          <w:lang w:val="fr-FR"/>
        </w:rPr>
        <w:t xml:space="preserve"> </w:t>
      </w:r>
      <w:proofErr w:type="spellStart"/>
      <w:r w:rsidRPr="00672984">
        <w:rPr>
          <w:rFonts w:ascii="Garamond" w:hAnsi="Garamond" w:cs="Times New Roman"/>
          <w:sz w:val="24"/>
          <w:szCs w:val="24"/>
          <w:lang w:val="fr-FR"/>
        </w:rPr>
        <w:t>Yanja</w:t>
      </w:r>
      <w:proofErr w:type="spellEnd"/>
      <w:r w:rsidR="00194E80">
        <w:rPr>
          <w:rFonts w:ascii="Garamond" w:hAnsi="Garamond" w:cs="Times New Roman"/>
          <w:sz w:val="24"/>
          <w:szCs w:val="24"/>
          <w:lang w:val="fr-FR"/>
        </w:rPr>
        <w:t>, le candidat de l’Istiqlal</w:t>
      </w:r>
      <w:r>
        <w:rPr>
          <w:rFonts w:ascii="Garamond" w:hAnsi="Garamond" w:cs="Times New Roman"/>
          <w:sz w:val="24"/>
          <w:szCs w:val="24"/>
          <w:lang w:val="fr-FR"/>
        </w:rPr>
        <w:t xml:space="preserve">, qui </w:t>
      </w:r>
      <w:r w:rsidR="00194E80">
        <w:rPr>
          <w:rFonts w:ascii="Garamond" w:hAnsi="Garamond" w:cs="Times New Roman"/>
          <w:sz w:val="24"/>
          <w:szCs w:val="24"/>
          <w:lang w:val="fr-FR"/>
        </w:rPr>
        <w:t>récolte</w:t>
      </w:r>
      <w:r>
        <w:rPr>
          <w:rFonts w:ascii="Garamond" w:hAnsi="Garamond" w:cs="Times New Roman"/>
          <w:sz w:val="24"/>
          <w:szCs w:val="24"/>
          <w:lang w:val="fr-FR"/>
        </w:rPr>
        <w:t xml:space="preserve"> </w:t>
      </w:r>
      <w:r w:rsidR="00194E80">
        <w:rPr>
          <w:rFonts w:ascii="Garamond" w:hAnsi="Garamond" w:cs="Times New Roman"/>
          <w:sz w:val="24"/>
          <w:szCs w:val="24"/>
          <w:lang w:val="fr-FR"/>
        </w:rPr>
        <w:t xml:space="preserve">le </w:t>
      </w:r>
      <w:r>
        <w:rPr>
          <w:rFonts w:ascii="Garamond" w:hAnsi="Garamond" w:cs="Times New Roman"/>
          <w:sz w:val="24"/>
          <w:szCs w:val="24"/>
          <w:lang w:val="fr-FR"/>
        </w:rPr>
        <w:t xml:space="preserve">plus de voix, suivi de </w:t>
      </w:r>
      <w:proofErr w:type="spellStart"/>
      <w:r w:rsidR="0032124B">
        <w:rPr>
          <w:rFonts w:ascii="Garamond" w:hAnsi="Garamond" w:cs="Times New Roman"/>
          <w:sz w:val="24"/>
          <w:szCs w:val="24"/>
          <w:lang w:val="fr-FR"/>
        </w:rPr>
        <w:t>Bakar</w:t>
      </w:r>
      <w:proofErr w:type="spellEnd"/>
      <w:r w:rsidR="0032124B">
        <w:rPr>
          <w:rFonts w:ascii="Garamond" w:hAnsi="Garamond" w:cs="Times New Roman"/>
          <w:sz w:val="24"/>
          <w:szCs w:val="24"/>
          <w:lang w:val="fr-FR"/>
        </w:rPr>
        <w:t xml:space="preserve"> </w:t>
      </w:r>
      <w:r w:rsidR="0032124B" w:rsidRPr="00785841">
        <w:rPr>
          <w:rFonts w:ascii="Garamond" w:hAnsi="Garamond" w:cs="Times New Roman"/>
          <w:sz w:val="24"/>
          <w:szCs w:val="24"/>
          <w:lang w:val="fr-FR"/>
        </w:rPr>
        <w:t>S</w:t>
      </w:r>
      <w:r w:rsidRPr="00785841">
        <w:rPr>
          <w:rFonts w:ascii="Garamond" w:hAnsi="Garamond" w:cs="Times New Roman"/>
          <w:sz w:val="24"/>
          <w:szCs w:val="24"/>
          <w:lang w:val="fr-FR"/>
        </w:rPr>
        <w:t>id</w:t>
      </w:r>
      <w:r w:rsidR="00673E3D" w:rsidRPr="00785841">
        <w:rPr>
          <w:rFonts w:ascii="Garamond" w:hAnsi="Garamond" w:cs="Times New Roman"/>
          <w:sz w:val="24"/>
          <w:szCs w:val="24"/>
          <w:lang w:val="fr-FR"/>
        </w:rPr>
        <w:t>’</w:t>
      </w:r>
      <w:r w:rsidRPr="00785841">
        <w:rPr>
          <w:rFonts w:ascii="Garamond" w:hAnsi="Garamond" w:cs="Times New Roman"/>
          <w:sz w:val="24"/>
          <w:szCs w:val="24"/>
          <w:lang w:val="fr-FR"/>
        </w:rPr>
        <w:t xml:space="preserve"> Ahmed</w:t>
      </w:r>
      <w:r>
        <w:rPr>
          <w:rFonts w:ascii="Garamond" w:hAnsi="Garamond" w:cs="Times New Roman"/>
          <w:sz w:val="24"/>
          <w:szCs w:val="24"/>
          <w:lang w:val="fr-FR"/>
        </w:rPr>
        <w:t xml:space="preserve">, le candidat du MP. </w:t>
      </w:r>
    </w:p>
    <w:p w14:paraId="1061D7F3" w14:textId="186506A3" w:rsidR="00052974" w:rsidRDefault="00052974" w:rsidP="00052974">
      <w:pPr>
        <w:spacing w:after="0" w:line="240" w:lineRule="auto"/>
        <w:ind w:firstLine="708"/>
        <w:contextualSpacing/>
        <w:jc w:val="both"/>
        <w:rPr>
          <w:rFonts w:ascii="Garamond" w:hAnsi="Garamond" w:cs="Times New Roman"/>
          <w:sz w:val="24"/>
          <w:szCs w:val="24"/>
          <w:lang w:val="fr-FR"/>
        </w:rPr>
      </w:pPr>
      <w:r w:rsidRPr="00DC57D1">
        <w:rPr>
          <w:rFonts w:ascii="Garamond" w:hAnsi="Garamond" w:cs="Times New Roman"/>
          <w:sz w:val="24"/>
          <w:szCs w:val="24"/>
          <w:lang w:val="fr-FR"/>
        </w:rPr>
        <w:t xml:space="preserve">Comprendre la victoire de </w:t>
      </w:r>
      <w:proofErr w:type="spellStart"/>
      <w:r w:rsidRPr="00DC57D1">
        <w:rPr>
          <w:rFonts w:ascii="Garamond" w:hAnsi="Garamond" w:cs="Times New Roman"/>
          <w:sz w:val="24"/>
          <w:szCs w:val="24"/>
          <w:lang w:val="fr-FR"/>
        </w:rPr>
        <w:t>Khatta</w:t>
      </w:r>
      <w:proofErr w:type="spellEnd"/>
      <w:r w:rsidRPr="00DC57D1">
        <w:rPr>
          <w:rFonts w:ascii="Garamond" w:hAnsi="Garamond" w:cs="Times New Roman"/>
          <w:sz w:val="24"/>
          <w:szCs w:val="24"/>
          <w:lang w:val="fr-FR"/>
        </w:rPr>
        <w:t xml:space="preserve"> exige de mobiliser différents arguments qui </w:t>
      </w:r>
      <w:r w:rsidR="00BC449A">
        <w:rPr>
          <w:rFonts w:ascii="Garamond" w:hAnsi="Garamond" w:cs="Times New Roman"/>
          <w:sz w:val="24"/>
          <w:szCs w:val="24"/>
          <w:lang w:val="fr-FR"/>
        </w:rPr>
        <w:t>vont</w:t>
      </w:r>
      <w:r w:rsidRPr="00DC57D1">
        <w:rPr>
          <w:rFonts w:ascii="Garamond" w:hAnsi="Garamond" w:cs="Times New Roman"/>
          <w:sz w:val="24"/>
          <w:szCs w:val="24"/>
          <w:lang w:val="fr-FR"/>
        </w:rPr>
        <w:t xml:space="preserve"> au-delà des caractéristiques de sa trajectoire de notabilité</w:t>
      </w:r>
      <w:r>
        <w:rPr>
          <w:rStyle w:val="Refdenotaalpie"/>
          <w:rFonts w:ascii="Garamond" w:hAnsi="Garamond" w:cs="Times New Roman"/>
          <w:sz w:val="24"/>
          <w:szCs w:val="24"/>
          <w:lang w:val="fr-FR"/>
        </w:rPr>
        <w:footnoteReference w:id="21"/>
      </w:r>
      <w:r w:rsidRPr="00DC57D1">
        <w:rPr>
          <w:rFonts w:ascii="Garamond" w:hAnsi="Garamond" w:cs="Times New Roman"/>
          <w:sz w:val="24"/>
          <w:szCs w:val="24"/>
          <w:lang w:val="fr-FR"/>
        </w:rPr>
        <w:t xml:space="preserve">, </w:t>
      </w:r>
      <w:r w:rsidR="00BC449A">
        <w:rPr>
          <w:rFonts w:ascii="Garamond" w:hAnsi="Garamond" w:cs="Times New Roman"/>
          <w:sz w:val="24"/>
          <w:szCs w:val="24"/>
          <w:lang w:val="fr-FR"/>
        </w:rPr>
        <w:t xml:space="preserve">de </w:t>
      </w:r>
      <w:r w:rsidRPr="00DC57D1">
        <w:rPr>
          <w:rFonts w:ascii="Garamond" w:hAnsi="Garamond" w:cs="Times New Roman"/>
          <w:sz w:val="24"/>
          <w:szCs w:val="24"/>
          <w:lang w:val="fr-FR"/>
        </w:rPr>
        <w:t xml:space="preserve">sa bonne réputation ou </w:t>
      </w:r>
      <w:r w:rsidR="00BC449A">
        <w:rPr>
          <w:rFonts w:ascii="Garamond" w:hAnsi="Garamond" w:cs="Times New Roman"/>
          <w:sz w:val="24"/>
          <w:szCs w:val="24"/>
          <w:lang w:val="fr-FR"/>
        </w:rPr>
        <w:t xml:space="preserve">de </w:t>
      </w:r>
      <w:r w:rsidRPr="00DC57D1">
        <w:rPr>
          <w:rFonts w:ascii="Garamond" w:hAnsi="Garamond" w:cs="Times New Roman"/>
          <w:sz w:val="24"/>
          <w:szCs w:val="24"/>
          <w:lang w:val="fr-FR"/>
        </w:rPr>
        <w:t>son appartenance à la tri</w:t>
      </w:r>
      <w:r>
        <w:rPr>
          <w:rFonts w:ascii="Garamond" w:hAnsi="Garamond" w:cs="Times New Roman"/>
          <w:sz w:val="24"/>
          <w:szCs w:val="24"/>
          <w:lang w:val="fr-FR"/>
        </w:rPr>
        <w:t>bu majoritaire dans la régi</w:t>
      </w:r>
      <w:r w:rsidR="00BC449A">
        <w:rPr>
          <w:rFonts w:ascii="Garamond" w:hAnsi="Garamond" w:cs="Times New Roman"/>
          <w:sz w:val="24"/>
          <w:szCs w:val="24"/>
          <w:lang w:val="fr-FR"/>
        </w:rPr>
        <w:t>on. D</w:t>
      </w:r>
      <w:r w:rsidRPr="00EE77DB">
        <w:rPr>
          <w:rFonts w:ascii="Garamond" w:hAnsi="Garamond" w:cs="Times New Roman"/>
          <w:sz w:val="24"/>
          <w:szCs w:val="24"/>
          <w:lang w:val="fr-FR"/>
        </w:rPr>
        <w:t>’une part, la structure sociale de la ville a subi une transformation extraordinaire depuis le milieu des années 1990 et</w:t>
      </w:r>
      <w:r w:rsidR="00BC449A">
        <w:rPr>
          <w:rFonts w:ascii="Garamond" w:hAnsi="Garamond" w:cs="Times New Roman"/>
          <w:sz w:val="24"/>
          <w:szCs w:val="24"/>
          <w:lang w:val="fr-FR"/>
        </w:rPr>
        <w:t>,</w:t>
      </w:r>
      <w:r w:rsidRPr="00EE77DB">
        <w:rPr>
          <w:rFonts w:ascii="Garamond" w:hAnsi="Garamond" w:cs="Times New Roman"/>
          <w:sz w:val="24"/>
          <w:szCs w:val="24"/>
          <w:lang w:val="fr-FR"/>
        </w:rPr>
        <w:t xml:space="preserve"> aujourd’hui</w:t>
      </w:r>
      <w:r w:rsidR="00BC449A">
        <w:rPr>
          <w:rFonts w:ascii="Garamond" w:hAnsi="Garamond" w:cs="Times New Roman"/>
          <w:sz w:val="24"/>
          <w:szCs w:val="24"/>
          <w:lang w:val="fr-FR"/>
        </w:rPr>
        <w:t>,</w:t>
      </w:r>
      <w:r w:rsidRPr="00EE77DB">
        <w:rPr>
          <w:rFonts w:ascii="Garamond" w:hAnsi="Garamond" w:cs="Times New Roman"/>
          <w:sz w:val="24"/>
          <w:szCs w:val="24"/>
          <w:lang w:val="fr-FR"/>
        </w:rPr>
        <w:t xml:space="preserve"> les électeurs sahraouis sont une minorité </w:t>
      </w:r>
      <w:r>
        <w:rPr>
          <w:rFonts w:ascii="Garamond" w:hAnsi="Garamond" w:cs="Times New Roman"/>
          <w:sz w:val="24"/>
          <w:szCs w:val="24"/>
          <w:lang w:val="fr-FR"/>
        </w:rPr>
        <w:t>face aux</w:t>
      </w:r>
      <w:r w:rsidRPr="00EE77DB">
        <w:rPr>
          <w:rFonts w:ascii="Garamond" w:hAnsi="Garamond" w:cs="Times New Roman"/>
          <w:sz w:val="24"/>
          <w:szCs w:val="24"/>
          <w:lang w:val="fr-FR"/>
        </w:rPr>
        <w:t xml:space="preserve"> électeurs migrants (ou </w:t>
      </w:r>
      <w:r w:rsidR="00BC449A">
        <w:rPr>
          <w:rFonts w:ascii="Garamond" w:hAnsi="Garamond" w:cs="Times New Roman"/>
          <w:sz w:val="24"/>
          <w:szCs w:val="24"/>
          <w:lang w:val="fr-FR"/>
        </w:rPr>
        <w:t>« </w:t>
      </w:r>
      <w:r w:rsidRPr="00EE77DB">
        <w:rPr>
          <w:rFonts w:ascii="Garamond" w:hAnsi="Garamond" w:cs="Times New Roman"/>
          <w:sz w:val="24"/>
          <w:szCs w:val="24"/>
          <w:lang w:val="fr-FR"/>
        </w:rPr>
        <w:t>colons</w:t>
      </w:r>
      <w:r w:rsidR="00BC449A">
        <w:rPr>
          <w:rFonts w:ascii="Garamond" w:hAnsi="Garamond" w:cs="Times New Roman"/>
          <w:sz w:val="24"/>
          <w:szCs w:val="24"/>
          <w:lang w:val="fr-FR"/>
        </w:rPr>
        <w:t> »</w:t>
      </w:r>
      <w:r w:rsidRPr="00EE77DB">
        <w:rPr>
          <w:rFonts w:ascii="Garamond" w:hAnsi="Garamond" w:cs="Times New Roman"/>
          <w:sz w:val="24"/>
          <w:szCs w:val="24"/>
          <w:lang w:val="fr-FR"/>
        </w:rPr>
        <w:t xml:space="preserve">) ou </w:t>
      </w:r>
      <w:r w:rsidR="00BC449A">
        <w:rPr>
          <w:rFonts w:ascii="Garamond" w:hAnsi="Garamond" w:cs="Times New Roman"/>
          <w:sz w:val="24"/>
          <w:szCs w:val="24"/>
          <w:lang w:val="fr-FR"/>
        </w:rPr>
        <w:t>à leurs descendants</w:t>
      </w:r>
      <w:r>
        <w:rPr>
          <w:rStyle w:val="Refdenotaalpie"/>
          <w:rFonts w:ascii="Garamond" w:hAnsi="Garamond" w:cs="Times New Roman"/>
          <w:sz w:val="24"/>
          <w:szCs w:val="24"/>
          <w:lang w:val="fr-FR"/>
        </w:rPr>
        <w:footnoteReference w:id="22"/>
      </w:r>
      <w:r w:rsidR="008F61BC">
        <w:rPr>
          <w:rFonts w:ascii="Garamond" w:hAnsi="Garamond" w:cs="Times New Roman"/>
          <w:sz w:val="24"/>
          <w:szCs w:val="24"/>
          <w:lang w:val="fr-FR"/>
        </w:rPr>
        <w:t>.</w:t>
      </w:r>
      <w:r w:rsidRPr="00EE77DB">
        <w:rPr>
          <w:rFonts w:ascii="Garamond" w:hAnsi="Garamond" w:cs="Times New Roman"/>
          <w:sz w:val="24"/>
          <w:szCs w:val="24"/>
          <w:lang w:val="fr-FR"/>
        </w:rPr>
        <w:t xml:space="preserve"> </w:t>
      </w:r>
      <w:r w:rsidR="008F61BC">
        <w:rPr>
          <w:rFonts w:ascii="Garamond" w:hAnsi="Garamond" w:cs="Times New Roman"/>
          <w:sz w:val="24"/>
          <w:szCs w:val="24"/>
          <w:lang w:val="fr-FR"/>
        </w:rPr>
        <w:t xml:space="preserve"> D</w:t>
      </w:r>
      <w:r w:rsidR="008F61BC" w:rsidRPr="00EE77DB">
        <w:rPr>
          <w:rFonts w:ascii="Garamond" w:hAnsi="Garamond" w:cs="Times New Roman"/>
          <w:sz w:val="24"/>
          <w:szCs w:val="24"/>
          <w:lang w:val="fr-FR"/>
        </w:rPr>
        <w:t>’autre</w:t>
      </w:r>
      <w:r w:rsidR="008F61BC">
        <w:rPr>
          <w:rFonts w:ascii="Garamond" w:hAnsi="Garamond" w:cs="Times New Roman"/>
          <w:sz w:val="24"/>
          <w:szCs w:val="24"/>
          <w:lang w:val="fr-FR"/>
        </w:rPr>
        <w:t xml:space="preserve"> </w:t>
      </w:r>
      <w:r w:rsidR="00BC449A">
        <w:rPr>
          <w:rFonts w:ascii="Garamond" w:hAnsi="Garamond" w:cs="Times New Roman"/>
          <w:sz w:val="24"/>
          <w:szCs w:val="24"/>
          <w:lang w:val="fr-FR"/>
        </w:rPr>
        <w:t xml:space="preserve">part, </w:t>
      </w:r>
      <w:proofErr w:type="spellStart"/>
      <w:r w:rsidR="00BC449A">
        <w:rPr>
          <w:rFonts w:ascii="Garamond" w:hAnsi="Garamond" w:cs="Times New Roman"/>
          <w:sz w:val="24"/>
          <w:szCs w:val="24"/>
          <w:lang w:val="fr-FR"/>
        </w:rPr>
        <w:t>Khatta</w:t>
      </w:r>
      <w:proofErr w:type="spellEnd"/>
      <w:r w:rsidR="00BC449A">
        <w:rPr>
          <w:rFonts w:ascii="Garamond" w:hAnsi="Garamond" w:cs="Times New Roman"/>
          <w:sz w:val="24"/>
          <w:szCs w:val="24"/>
          <w:lang w:val="fr-FR"/>
        </w:rPr>
        <w:t xml:space="preserve"> n’est pas le seul</w:t>
      </w:r>
      <w:r w:rsidRPr="00EE77DB">
        <w:rPr>
          <w:rFonts w:ascii="Garamond" w:hAnsi="Garamond" w:cs="Times New Roman"/>
          <w:sz w:val="24"/>
          <w:szCs w:val="24"/>
          <w:lang w:val="fr-FR"/>
        </w:rPr>
        <w:t xml:space="preserve"> candidat </w:t>
      </w:r>
      <w:proofErr w:type="spellStart"/>
      <w:r w:rsidRPr="00EE77DB">
        <w:rPr>
          <w:rFonts w:ascii="Garamond" w:hAnsi="Garamond" w:cs="Times New Roman"/>
          <w:sz w:val="24"/>
          <w:szCs w:val="24"/>
          <w:lang w:val="fr-FR"/>
        </w:rPr>
        <w:t>Awlâd</w:t>
      </w:r>
      <w:proofErr w:type="spellEnd"/>
      <w:r w:rsidRPr="00EE77DB">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Dlaym</w:t>
      </w:r>
      <w:proofErr w:type="spellEnd"/>
      <w:r w:rsidRPr="00EE77DB">
        <w:rPr>
          <w:rFonts w:ascii="Garamond" w:hAnsi="Garamond" w:cs="Times New Roman"/>
          <w:sz w:val="24"/>
          <w:szCs w:val="24"/>
          <w:lang w:val="fr-FR"/>
        </w:rPr>
        <w:t xml:space="preserve"> à </w:t>
      </w:r>
      <w:r w:rsidR="00BC449A">
        <w:rPr>
          <w:rFonts w:ascii="Garamond" w:hAnsi="Garamond" w:cs="Times New Roman"/>
          <w:sz w:val="24"/>
          <w:szCs w:val="24"/>
          <w:lang w:val="fr-FR"/>
        </w:rPr>
        <w:t>s’être</w:t>
      </w:r>
      <w:r w:rsidRPr="00EE77DB">
        <w:rPr>
          <w:rFonts w:ascii="Garamond" w:hAnsi="Garamond" w:cs="Times New Roman"/>
          <w:sz w:val="24"/>
          <w:szCs w:val="24"/>
          <w:lang w:val="fr-FR"/>
        </w:rPr>
        <w:t xml:space="preserve"> présenté à ces élections</w:t>
      </w:r>
      <w:r>
        <w:rPr>
          <w:rFonts w:ascii="Garamond" w:hAnsi="Garamond" w:cs="Times New Roman"/>
          <w:sz w:val="24"/>
          <w:szCs w:val="24"/>
          <w:lang w:val="fr-FR"/>
        </w:rPr>
        <w:t xml:space="preserve"> (voir tableau 1). Dans un contexte où l’argent est largement utilisé pour capter le vote des personnes q</w:t>
      </w:r>
      <w:r w:rsidR="00BC449A">
        <w:rPr>
          <w:rFonts w:ascii="Garamond" w:hAnsi="Garamond" w:cs="Times New Roman"/>
          <w:sz w:val="24"/>
          <w:szCs w:val="24"/>
          <w:lang w:val="fr-FR"/>
        </w:rPr>
        <w:t>ui sont hors des réseaux clientélistes</w:t>
      </w:r>
      <w:r>
        <w:rPr>
          <w:rFonts w:ascii="Garamond" w:hAnsi="Garamond" w:cs="Times New Roman"/>
          <w:sz w:val="24"/>
          <w:szCs w:val="24"/>
          <w:lang w:val="fr-FR"/>
        </w:rPr>
        <w:t xml:space="preserve"> (à l’exception du PJD, du moins dans les circonscriptions plus grandes comme la </w:t>
      </w:r>
      <w:r w:rsidR="008F61BC">
        <w:rPr>
          <w:rFonts w:ascii="Garamond" w:hAnsi="Garamond" w:cs="Times New Roman"/>
          <w:sz w:val="24"/>
          <w:szCs w:val="24"/>
          <w:lang w:val="fr-FR"/>
        </w:rPr>
        <w:t xml:space="preserve">Région </w:t>
      </w:r>
      <w:r>
        <w:rPr>
          <w:rFonts w:ascii="Garamond" w:hAnsi="Garamond" w:cs="Times New Roman"/>
          <w:sz w:val="24"/>
          <w:szCs w:val="24"/>
          <w:lang w:val="fr-FR"/>
        </w:rPr>
        <w:t xml:space="preserve">ou Dakhla), la stratégie menée </w:t>
      </w:r>
      <w:r w:rsidR="00673E3D">
        <w:rPr>
          <w:rFonts w:ascii="Garamond" w:hAnsi="Garamond" w:cs="Times New Roman"/>
          <w:sz w:val="24"/>
          <w:szCs w:val="24"/>
          <w:lang w:val="fr-FR"/>
        </w:rPr>
        <w:t>par</w:t>
      </w:r>
      <w:r>
        <w:rPr>
          <w:rFonts w:ascii="Garamond" w:hAnsi="Garamond" w:cs="Times New Roman"/>
          <w:sz w:val="24"/>
          <w:szCs w:val="24"/>
          <w:lang w:val="fr-FR"/>
        </w:rPr>
        <w:t xml:space="preserve"> l’Istiqlal dans les communes rurales aurait finalement</w:t>
      </w:r>
      <w:r w:rsidR="008F61BC">
        <w:rPr>
          <w:rFonts w:ascii="Garamond" w:hAnsi="Garamond" w:cs="Times New Roman"/>
          <w:sz w:val="24"/>
          <w:szCs w:val="24"/>
          <w:lang w:val="fr-FR"/>
        </w:rPr>
        <w:t xml:space="preserve"> fait basculer le vote. </w:t>
      </w:r>
    </w:p>
    <w:p w14:paraId="14A64532" w14:textId="76BC53DC" w:rsidR="00052974" w:rsidRDefault="00052974"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Il s’agit </w:t>
      </w:r>
      <w:r w:rsidR="00673E3D">
        <w:rPr>
          <w:rFonts w:ascii="Garamond" w:hAnsi="Garamond" w:cs="Times New Roman"/>
          <w:sz w:val="24"/>
          <w:szCs w:val="24"/>
          <w:lang w:val="fr-FR"/>
        </w:rPr>
        <w:t>désormais</w:t>
      </w:r>
      <w:r>
        <w:rPr>
          <w:rFonts w:ascii="Garamond" w:hAnsi="Garamond" w:cs="Times New Roman"/>
          <w:sz w:val="24"/>
          <w:szCs w:val="24"/>
          <w:lang w:val="fr-FR"/>
        </w:rPr>
        <w:t xml:space="preserve"> de saisir les facteurs qui </w:t>
      </w:r>
      <w:r w:rsidR="00673E3D">
        <w:rPr>
          <w:rFonts w:ascii="Garamond" w:hAnsi="Garamond" w:cs="Times New Roman"/>
          <w:sz w:val="24"/>
          <w:szCs w:val="24"/>
          <w:lang w:val="fr-FR"/>
        </w:rPr>
        <w:t>permettent de</w:t>
      </w:r>
      <w:r>
        <w:rPr>
          <w:rFonts w:ascii="Garamond" w:hAnsi="Garamond" w:cs="Times New Roman"/>
          <w:sz w:val="24"/>
          <w:szCs w:val="24"/>
          <w:lang w:val="fr-FR"/>
        </w:rPr>
        <w:t xml:space="preserve"> comprendre la victoire </w:t>
      </w:r>
      <w:r w:rsidR="00673E3D">
        <w:rPr>
          <w:rFonts w:ascii="Garamond" w:hAnsi="Garamond" w:cs="Times New Roman"/>
          <w:sz w:val="24"/>
          <w:szCs w:val="24"/>
          <w:lang w:val="fr-FR"/>
        </w:rPr>
        <w:t xml:space="preserve">conséquente </w:t>
      </w:r>
      <w:r w:rsidR="00BC449A">
        <w:rPr>
          <w:rFonts w:ascii="Garamond" w:hAnsi="Garamond" w:cs="Times New Roman"/>
          <w:sz w:val="24"/>
          <w:szCs w:val="24"/>
          <w:lang w:val="fr-FR"/>
        </w:rPr>
        <w:t xml:space="preserve">de l’Istiqlal </w:t>
      </w:r>
      <w:r w:rsidR="00673E3D">
        <w:rPr>
          <w:rFonts w:ascii="Garamond" w:hAnsi="Garamond" w:cs="Times New Roman"/>
          <w:sz w:val="24"/>
          <w:szCs w:val="24"/>
          <w:lang w:val="fr-FR"/>
        </w:rPr>
        <w:t xml:space="preserve">dans les communes rurales </w:t>
      </w:r>
      <w:r>
        <w:rPr>
          <w:rFonts w:ascii="Garamond" w:hAnsi="Garamond" w:cs="Times New Roman"/>
          <w:sz w:val="24"/>
          <w:szCs w:val="24"/>
          <w:lang w:val="fr-FR"/>
        </w:rPr>
        <w:t xml:space="preserve">: 108 des 180 postes à pourvoir dans les douze communes rurales de la région. </w:t>
      </w:r>
    </w:p>
    <w:p w14:paraId="49B94051" w14:textId="77777777" w:rsidR="00052974" w:rsidRPr="00EE77DB" w:rsidRDefault="00052974" w:rsidP="00052974">
      <w:pPr>
        <w:spacing w:after="0" w:line="240" w:lineRule="auto"/>
        <w:contextualSpacing/>
        <w:jc w:val="both"/>
        <w:rPr>
          <w:rFonts w:ascii="Garamond" w:hAnsi="Garamond" w:cs="Times New Roman"/>
          <w:sz w:val="24"/>
          <w:szCs w:val="24"/>
          <w:lang w:val="fr-FR"/>
        </w:rPr>
      </w:pPr>
    </w:p>
    <w:p w14:paraId="62E54342" w14:textId="77777777" w:rsidR="00052974" w:rsidRPr="00BE5831" w:rsidRDefault="00052974" w:rsidP="00052974">
      <w:pPr>
        <w:spacing w:after="0" w:line="240" w:lineRule="auto"/>
        <w:ind w:firstLine="709"/>
        <w:contextualSpacing/>
        <w:jc w:val="both"/>
        <w:rPr>
          <w:rFonts w:ascii="Garamond" w:hAnsi="Garamond" w:cs="Times New Roman"/>
          <w:b/>
          <w:i/>
          <w:sz w:val="24"/>
          <w:szCs w:val="24"/>
          <w:lang w:val="fr-FR"/>
        </w:rPr>
      </w:pPr>
      <w:r w:rsidRPr="00BE5831">
        <w:rPr>
          <w:rFonts w:ascii="Garamond" w:hAnsi="Garamond" w:cs="Times New Roman"/>
          <w:b/>
          <w:i/>
          <w:sz w:val="24"/>
          <w:szCs w:val="24"/>
          <w:lang w:val="fr-FR"/>
        </w:rPr>
        <w:t>2</w:t>
      </w:r>
      <w:r>
        <w:rPr>
          <w:rFonts w:ascii="Garamond" w:hAnsi="Garamond" w:cs="Times New Roman"/>
          <w:b/>
          <w:i/>
          <w:sz w:val="24"/>
          <w:szCs w:val="24"/>
          <w:lang w:val="fr-FR"/>
        </w:rPr>
        <w:t>.2</w:t>
      </w:r>
      <w:r w:rsidRPr="00BE5831">
        <w:rPr>
          <w:rFonts w:ascii="Garamond" w:hAnsi="Garamond" w:cs="Times New Roman"/>
          <w:b/>
          <w:i/>
          <w:sz w:val="24"/>
          <w:szCs w:val="24"/>
          <w:lang w:val="fr-FR"/>
        </w:rPr>
        <w:t>.</w:t>
      </w:r>
      <w:r w:rsidRPr="00BE5831">
        <w:rPr>
          <w:rFonts w:ascii="Garamond" w:hAnsi="Garamond" w:cs="Times New Roman"/>
          <w:b/>
          <w:i/>
          <w:sz w:val="24"/>
          <w:szCs w:val="24"/>
          <w:lang w:val="fr-FR"/>
        </w:rPr>
        <w:tab/>
        <w:t>L’Istiqlal se positionne au Sahara Occidental</w:t>
      </w:r>
    </w:p>
    <w:p w14:paraId="10522108" w14:textId="79D08D60" w:rsidR="00052974" w:rsidRPr="00EE77DB" w:rsidRDefault="00052974" w:rsidP="00052974">
      <w:pPr>
        <w:spacing w:after="0" w:line="240" w:lineRule="auto"/>
        <w:ind w:firstLine="709"/>
        <w:contextualSpacing/>
        <w:jc w:val="both"/>
        <w:rPr>
          <w:rFonts w:ascii="Garamond" w:hAnsi="Garamond" w:cs="Times New Roman"/>
          <w:sz w:val="24"/>
          <w:szCs w:val="24"/>
          <w:lang w:val="fr-FR"/>
        </w:rPr>
      </w:pPr>
      <w:r w:rsidRPr="00EE77DB">
        <w:rPr>
          <w:rFonts w:ascii="Garamond" w:hAnsi="Garamond" w:cs="Times New Roman"/>
          <w:sz w:val="24"/>
          <w:szCs w:val="24"/>
          <w:lang w:val="fr-FR"/>
        </w:rPr>
        <w:t>Depuis les premières élections marocaines dans le territoire (1981), l’Istiqlal a toujours compté avec un élu, au moins, dans la seconde chambre</w:t>
      </w:r>
      <w:r>
        <w:rPr>
          <w:rFonts w:ascii="Garamond" w:hAnsi="Garamond" w:cs="Times New Roman"/>
          <w:sz w:val="24"/>
          <w:szCs w:val="24"/>
          <w:lang w:val="fr-FR"/>
        </w:rPr>
        <w:t xml:space="preserve"> du Parlement marocain</w:t>
      </w:r>
      <w:r w:rsidRPr="00EE77DB">
        <w:rPr>
          <w:rFonts w:ascii="Garamond" w:hAnsi="Garamond" w:cs="Times New Roman"/>
          <w:sz w:val="24"/>
          <w:szCs w:val="24"/>
          <w:lang w:val="fr-FR"/>
        </w:rPr>
        <w:t xml:space="preserve">. </w:t>
      </w:r>
      <w:r w:rsidR="00673E3D">
        <w:rPr>
          <w:rFonts w:ascii="Garamond" w:hAnsi="Garamond" w:cs="Times New Roman"/>
          <w:sz w:val="24"/>
          <w:szCs w:val="24"/>
          <w:lang w:val="fr-FR"/>
        </w:rPr>
        <w:t>Mais s</w:t>
      </w:r>
      <w:r>
        <w:rPr>
          <w:rFonts w:ascii="Garamond" w:hAnsi="Garamond" w:cs="Times New Roman"/>
          <w:sz w:val="24"/>
          <w:szCs w:val="24"/>
          <w:lang w:val="fr-FR"/>
        </w:rPr>
        <w:t xml:space="preserve">on </w:t>
      </w:r>
      <w:r w:rsidRPr="00EE77DB">
        <w:rPr>
          <w:rFonts w:ascii="Garamond" w:hAnsi="Garamond" w:cs="Times New Roman"/>
          <w:sz w:val="24"/>
          <w:szCs w:val="24"/>
          <w:lang w:val="fr-FR"/>
        </w:rPr>
        <w:t>intérêt p</w:t>
      </w:r>
      <w:r w:rsidR="00D63F14">
        <w:rPr>
          <w:rFonts w:ascii="Garamond" w:hAnsi="Garamond" w:cs="Times New Roman"/>
          <w:sz w:val="24"/>
          <w:szCs w:val="24"/>
          <w:lang w:val="fr-FR"/>
        </w:rPr>
        <w:t>our les circonscriptions de la R</w:t>
      </w:r>
      <w:r w:rsidRPr="00EE77DB">
        <w:rPr>
          <w:rFonts w:ascii="Garamond" w:hAnsi="Garamond" w:cs="Times New Roman"/>
          <w:sz w:val="24"/>
          <w:szCs w:val="24"/>
          <w:lang w:val="fr-FR"/>
        </w:rPr>
        <w:t xml:space="preserve">égion Dakhla-Oued </w:t>
      </w:r>
      <w:proofErr w:type="spellStart"/>
      <w:r w:rsidRPr="00EE77DB">
        <w:rPr>
          <w:rFonts w:ascii="Garamond" w:hAnsi="Garamond" w:cs="Times New Roman"/>
          <w:sz w:val="24"/>
          <w:szCs w:val="24"/>
          <w:lang w:val="fr-FR"/>
        </w:rPr>
        <w:t>Eddahab</w:t>
      </w:r>
      <w:proofErr w:type="spellEnd"/>
      <w:r w:rsidRPr="00EE77DB">
        <w:rPr>
          <w:rFonts w:ascii="Garamond" w:hAnsi="Garamond" w:cs="Times New Roman"/>
          <w:sz w:val="24"/>
          <w:szCs w:val="24"/>
          <w:lang w:val="fr-FR"/>
        </w:rPr>
        <w:t xml:space="preserve"> s’est </w:t>
      </w:r>
      <w:r w:rsidR="00673E3D">
        <w:rPr>
          <w:rFonts w:ascii="Garamond" w:hAnsi="Garamond" w:cs="Times New Roman"/>
          <w:sz w:val="24"/>
          <w:szCs w:val="24"/>
          <w:lang w:val="fr-FR"/>
        </w:rPr>
        <w:t>étendu</w:t>
      </w:r>
      <w:r w:rsidRPr="00EE77DB">
        <w:rPr>
          <w:rFonts w:ascii="Garamond" w:hAnsi="Garamond" w:cs="Times New Roman"/>
          <w:sz w:val="24"/>
          <w:szCs w:val="24"/>
          <w:lang w:val="fr-FR"/>
        </w:rPr>
        <w:t xml:space="preserve"> depuis </w:t>
      </w:r>
      <w:r>
        <w:rPr>
          <w:rFonts w:ascii="Garamond" w:hAnsi="Garamond" w:cs="Times New Roman"/>
          <w:sz w:val="24"/>
          <w:szCs w:val="24"/>
          <w:lang w:val="fr-FR"/>
        </w:rPr>
        <w:t xml:space="preserve">les élections législatives de </w:t>
      </w:r>
      <w:r w:rsidR="00673E3D">
        <w:rPr>
          <w:rFonts w:ascii="Garamond" w:hAnsi="Garamond" w:cs="Times New Roman"/>
          <w:sz w:val="24"/>
          <w:szCs w:val="24"/>
          <w:lang w:val="fr-FR"/>
        </w:rPr>
        <w:t>2007</w:t>
      </w:r>
      <w:r w:rsidR="001816A9">
        <w:rPr>
          <w:rFonts w:ascii="Garamond" w:hAnsi="Garamond" w:cs="Times New Roman"/>
          <w:sz w:val="24"/>
          <w:szCs w:val="24"/>
          <w:lang w:val="fr-FR"/>
        </w:rPr>
        <w:t xml:space="preserve"> : </w:t>
      </w:r>
      <w:r w:rsidR="00673E3D">
        <w:rPr>
          <w:rFonts w:ascii="Garamond" w:hAnsi="Garamond" w:cs="Times New Roman"/>
          <w:sz w:val="24"/>
          <w:szCs w:val="24"/>
          <w:lang w:val="fr-FR"/>
        </w:rPr>
        <w:t>l</w:t>
      </w:r>
      <w:r w:rsidRPr="00EE77DB">
        <w:rPr>
          <w:rFonts w:ascii="Garamond" w:hAnsi="Garamond" w:cs="Times New Roman"/>
          <w:sz w:val="24"/>
          <w:szCs w:val="24"/>
          <w:lang w:val="fr-FR"/>
        </w:rPr>
        <w:t xml:space="preserve">’Istiqlal recrute </w:t>
      </w:r>
      <w:r>
        <w:rPr>
          <w:rFonts w:ascii="Garamond" w:hAnsi="Garamond" w:cs="Times New Roman"/>
          <w:sz w:val="24"/>
          <w:szCs w:val="24"/>
          <w:lang w:val="fr-FR"/>
        </w:rPr>
        <w:t xml:space="preserve">alors </w:t>
      </w:r>
      <w:r w:rsidRPr="00EE77DB">
        <w:rPr>
          <w:rFonts w:ascii="Garamond" w:hAnsi="Garamond" w:cs="Times New Roman"/>
          <w:sz w:val="24"/>
          <w:szCs w:val="24"/>
          <w:lang w:val="fr-FR"/>
        </w:rPr>
        <w:t xml:space="preserve">Mohamed Lamine </w:t>
      </w:r>
      <w:proofErr w:type="spellStart"/>
      <w:r w:rsidRPr="00EE77DB">
        <w:rPr>
          <w:rFonts w:ascii="Garamond" w:hAnsi="Garamond" w:cs="Times New Roman"/>
          <w:sz w:val="24"/>
          <w:szCs w:val="24"/>
          <w:lang w:val="fr-FR"/>
        </w:rPr>
        <w:t>Hormatallah</w:t>
      </w:r>
      <w:proofErr w:type="spellEnd"/>
      <w:r w:rsidRPr="00EE77DB">
        <w:rPr>
          <w:rFonts w:ascii="Garamond" w:hAnsi="Garamond" w:cs="Times New Roman"/>
          <w:sz w:val="24"/>
          <w:szCs w:val="24"/>
          <w:lang w:val="fr-FR"/>
        </w:rPr>
        <w:t xml:space="preserve">, un jeune </w:t>
      </w:r>
      <w:r>
        <w:rPr>
          <w:rFonts w:ascii="Garamond" w:hAnsi="Garamond" w:cs="Times New Roman"/>
          <w:sz w:val="24"/>
          <w:szCs w:val="24"/>
          <w:lang w:val="fr-FR"/>
        </w:rPr>
        <w:t xml:space="preserve">élu </w:t>
      </w:r>
      <w:r w:rsidRPr="00EE77DB">
        <w:rPr>
          <w:rFonts w:ascii="Garamond" w:hAnsi="Garamond" w:cs="Times New Roman"/>
          <w:sz w:val="24"/>
          <w:szCs w:val="24"/>
          <w:lang w:val="fr-FR"/>
        </w:rPr>
        <w:t xml:space="preserve">qui avait remporté </w:t>
      </w:r>
      <w:r w:rsidR="00673E3D">
        <w:rPr>
          <w:rFonts w:ascii="Garamond" w:hAnsi="Garamond" w:cs="Times New Roman"/>
          <w:sz w:val="24"/>
          <w:szCs w:val="24"/>
          <w:lang w:val="fr-FR"/>
        </w:rPr>
        <w:t xml:space="preserve">à l’époque </w:t>
      </w:r>
      <w:r w:rsidR="001816A9">
        <w:rPr>
          <w:rFonts w:ascii="Garamond" w:hAnsi="Garamond" w:cs="Times New Roman"/>
          <w:sz w:val="24"/>
          <w:szCs w:val="24"/>
          <w:lang w:val="fr-FR"/>
        </w:rPr>
        <w:t>l’</w:t>
      </w:r>
      <w:r w:rsidRPr="00EE77DB">
        <w:rPr>
          <w:rFonts w:ascii="Garamond" w:hAnsi="Garamond" w:cs="Times New Roman"/>
          <w:sz w:val="24"/>
          <w:szCs w:val="24"/>
          <w:lang w:val="fr-FR"/>
        </w:rPr>
        <w:t>un des deux postes lors des législatives précédentes</w:t>
      </w:r>
      <w:r>
        <w:rPr>
          <w:rFonts w:ascii="Garamond" w:hAnsi="Garamond" w:cs="Times New Roman"/>
          <w:sz w:val="24"/>
          <w:szCs w:val="24"/>
          <w:lang w:val="fr-FR"/>
        </w:rPr>
        <w:t xml:space="preserve"> (2002)</w:t>
      </w:r>
      <w:r w:rsidRPr="00EE77DB">
        <w:rPr>
          <w:rFonts w:ascii="Garamond" w:hAnsi="Garamond" w:cs="Times New Roman"/>
          <w:sz w:val="24"/>
          <w:szCs w:val="24"/>
          <w:lang w:val="fr-FR"/>
        </w:rPr>
        <w:t xml:space="preserve"> sous l’étiqu</w:t>
      </w:r>
      <w:r>
        <w:rPr>
          <w:rFonts w:ascii="Garamond" w:hAnsi="Garamond" w:cs="Times New Roman"/>
          <w:sz w:val="24"/>
          <w:szCs w:val="24"/>
          <w:lang w:val="fr-FR"/>
        </w:rPr>
        <w:t>ette des Forces Citoyennes (FC)</w:t>
      </w:r>
      <w:r w:rsidRPr="00EE77DB">
        <w:rPr>
          <w:rFonts w:ascii="Garamond" w:hAnsi="Garamond" w:cs="Times New Roman"/>
          <w:sz w:val="24"/>
          <w:szCs w:val="24"/>
          <w:lang w:val="fr-FR"/>
        </w:rPr>
        <w:t>. Le recru</w:t>
      </w:r>
      <w:r w:rsidR="00673E3D">
        <w:rPr>
          <w:rFonts w:ascii="Garamond" w:hAnsi="Garamond" w:cs="Times New Roman"/>
          <w:sz w:val="24"/>
          <w:szCs w:val="24"/>
          <w:lang w:val="fr-FR"/>
        </w:rPr>
        <w:t>tement de ce candidat s’inscr</w:t>
      </w:r>
      <w:r w:rsidRPr="00EE77DB">
        <w:rPr>
          <w:rFonts w:ascii="Garamond" w:hAnsi="Garamond" w:cs="Times New Roman"/>
          <w:sz w:val="24"/>
          <w:szCs w:val="24"/>
          <w:lang w:val="fr-FR"/>
        </w:rPr>
        <w:t xml:space="preserve">it dans une stratégie de « </w:t>
      </w:r>
      <w:proofErr w:type="spellStart"/>
      <w:r w:rsidRPr="00EE77DB">
        <w:rPr>
          <w:rFonts w:ascii="Garamond" w:hAnsi="Garamond" w:cs="Times New Roman"/>
          <w:sz w:val="24"/>
          <w:szCs w:val="24"/>
          <w:lang w:val="fr-FR"/>
        </w:rPr>
        <w:t>notabilisation</w:t>
      </w:r>
      <w:proofErr w:type="spellEnd"/>
      <w:r>
        <w:rPr>
          <w:rFonts w:ascii="Garamond" w:hAnsi="Garamond" w:cs="Times New Roman"/>
          <w:sz w:val="24"/>
          <w:szCs w:val="24"/>
          <w:lang w:val="fr-FR"/>
        </w:rPr>
        <w:t xml:space="preserve"> </w:t>
      </w:r>
      <w:r w:rsidRPr="00EE77DB">
        <w:rPr>
          <w:rFonts w:ascii="Garamond" w:hAnsi="Garamond" w:cs="Times New Roman"/>
          <w:sz w:val="24"/>
          <w:szCs w:val="24"/>
          <w:lang w:val="fr-FR"/>
        </w:rPr>
        <w:t xml:space="preserve">» de ses candidats (Bennani-Chraïbi 2008, </w:t>
      </w:r>
      <w:proofErr w:type="spellStart"/>
      <w:r w:rsidRPr="00EE77DB">
        <w:rPr>
          <w:rFonts w:ascii="Garamond" w:hAnsi="Garamond" w:cs="Times New Roman"/>
          <w:sz w:val="24"/>
          <w:szCs w:val="24"/>
          <w:lang w:val="fr-FR"/>
        </w:rPr>
        <w:t>Desrues</w:t>
      </w:r>
      <w:proofErr w:type="spellEnd"/>
      <w:r w:rsidRPr="00EE77DB">
        <w:rPr>
          <w:rFonts w:ascii="Garamond" w:hAnsi="Garamond" w:cs="Times New Roman"/>
          <w:sz w:val="24"/>
          <w:szCs w:val="24"/>
          <w:lang w:val="fr-FR"/>
        </w:rPr>
        <w:t xml:space="preserve"> 2008</w:t>
      </w:r>
      <w:r>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Parejo</w:t>
      </w:r>
      <w:proofErr w:type="spellEnd"/>
      <w:r w:rsidRPr="00EE77DB">
        <w:rPr>
          <w:rFonts w:ascii="Garamond" w:hAnsi="Garamond" w:cs="Times New Roman"/>
          <w:sz w:val="24"/>
          <w:szCs w:val="24"/>
          <w:lang w:val="fr-FR"/>
        </w:rPr>
        <w:t xml:space="preserve"> et </w:t>
      </w:r>
      <w:proofErr w:type="spellStart"/>
      <w:r w:rsidRPr="00EE77DB">
        <w:rPr>
          <w:rFonts w:ascii="Garamond" w:hAnsi="Garamond" w:cs="Times New Roman"/>
          <w:sz w:val="24"/>
          <w:szCs w:val="24"/>
          <w:lang w:val="fr-FR"/>
        </w:rPr>
        <w:t>Veguilla</w:t>
      </w:r>
      <w:proofErr w:type="spellEnd"/>
      <w:r w:rsidRPr="00EE77DB">
        <w:rPr>
          <w:rFonts w:ascii="Garamond" w:hAnsi="Garamond" w:cs="Times New Roman"/>
          <w:sz w:val="24"/>
          <w:szCs w:val="24"/>
          <w:lang w:val="fr-FR"/>
        </w:rPr>
        <w:t xml:space="preserve">, 2008). Depuis 2007, Mohamed Lamine </w:t>
      </w:r>
      <w:proofErr w:type="spellStart"/>
      <w:r w:rsidRPr="00EE77DB">
        <w:rPr>
          <w:rFonts w:ascii="Garamond" w:hAnsi="Garamond" w:cs="Times New Roman"/>
          <w:sz w:val="24"/>
          <w:szCs w:val="24"/>
          <w:lang w:val="fr-FR"/>
        </w:rPr>
        <w:t>Hormatallah</w:t>
      </w:r>
      <w:proofErr w:type="spellEnd"/>
      <w:r w:rsidRPr="00EE77DB">
        <w:rPr>
          <w:rFonts w:ascii="Garamond" w:hAnsi="Garamond" w:cs="Times New Roman"/>
          <w:sz w:val="24"/>
          <w:szCs w:val="24"/>
          <w:lang w:val="fr-FR"/>
        </w:rPr>
        <w:t xml:space="preserve"> et presque tous les candidats issus de sa famille élargie (</w:t>
      </w:r>
      <w:proofErr w:type="spellStart"/>
      <w:r w:rsidRPr="00EE77DB">
        <w:rPr>
          <w:rFonts w:ascii="Garamond" w:hAnsi="Garamond" w:cs="Times New Roman"/>
          <w:sz w:val="24"/>
          <w:szCs w:val="24"/>
          <w:lang w:val="fr-FR"/>
        </w:rPr>
        <w:t>Awlâd</w:t>
      </w:r>
      <w:proofErr w:type="spellEnd"/>
      <w:r w:rsidRPr="00EE77DB">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Dlaym</w:t>
      </w:r>
      <w:proofErr w:type="spellEnd"/>
      <w:r w:rsidRPr="00EE77DB">
        <w:rPr>
          <w:rFonts w:ascii="Garamond" w:hAnsi="Garamond" w:cs="Times New Roman"/>
          <w:sz w:val="24"/>
          <w:szCs w:val="24"/>
          <w:lang w:val="fr-FR"/>
        </w:rPr>
        <w:t xml:space="preserve">, fraction </w:t>
      </w:r>
      <w:proofErr w:type="spellStart"/>
      <w:r w:rsidRPr="00EE77DB">
        <w:rPr>
          <w:rFonts w:ascii="Garamond" w:hAnsi="Garamond" w:cs="Times New Roman"/>
          <w:sz w:val="24"/>
          <w:szCs w:val="24"/>
          <w:lang w:val="fr-FR"/>
        </w:rPr>
        <w:t>Tagadi</w:t>
      </w:r>
      <w:proofErr w:type="spellEnd"/>
      <w:r w:rsidRPr="00EE77DB">
        <w:rPr>
          <w:rFonts w:ascii="Garamond" w:hAnsi="Garamond" w:cs="Times New Roman"/>
          <w:sz w:val="24"/>
          <w:szCs w:val="24"/>
          <w:lang w:val="fr-FR"/>
        </w:rPr>
        <w:t>) se sont présentés sous les mêmes sigles</w:t>
      </w:r>
      <w:r>
        <w:rPr>
          <w:rFonts w:ascii="Garamond" w:hAnsi="Garamond" w:cs="Times New Roman"/>
          <w:sz w:val="24"/>
          <w:szCs w:val="24"/>
          <w:lang w:val="fr-FR"/>
        </w:rPr>
        <w:t xml:space="preserve"> dans les communes rurales de la province d’</w:t>
      </w:r>
      <w:proofErr w:type="spellStart"/>
      <w:r>
        <w:rPr>
          <w:rFonts w:ascii="Garamond" w:hAnsi="Garamond" w:cs="Times New Roman"/>
          <w:sz w:val="24"/>
          <w:szCs w:val="24"/>
          <w:lang w:val="fr-FR"/>
        </w:rPr>
        <w:t>Aousserd</w:t>
      </w:r>
      <w:proofErr w:type="spellEnd"/>
      <w:r w:rsidRPr="00EE77DB">
        <w:rPr>
          <w:rFonts w:ascii="Garamond" w:hAnsi="Garamond" w:cs="Times New Roman"/>
          <w:sz w:val="24"/>
          <w:szCs w:val="24"/>
          <w:lang w:val="fr-FR"/>
        </w:rPr>
        <w:t xml:space="preserve">. </w:t>
      </w:r>
      <w:r w:rsidR="00BC449A">
        <w:rPr>
          <w:rFonts w:ascii="Garamond" w:hAnsi="Garamond" w:cs="Times New Roman"/>
          <w:sz w:val="24"/>
          <w:szCs w:val="24"/>
          <w:lang w:val="fr-FR"/>
        </w:rPr>
        <w:t>Il a été</w:t>
      </w:r>
      <w:r>
        <w:rPr>
          <w:rFonts w:ascii="Garamond" w:hAnsi="Garamond" w:cs="Times New Roman"/>
          <w:sz w:val="24"/>
          <w:szCs w:val="24"/>
          <w:lang w:val="fr-FR"/>
        </w:rPr>
        <w:t xml:space="preserve"> le président du conseil de </w:t>
      </w:r>
      <w:proofErr w:type="spellStart"/>
      <w:r>
        <w:rPr>
          <w:rFonts w:ascii="Garamond" w:hAnsi="Garamond" w:cs="Times New Roman"/>
          <w:sz w:val="24"/>
          <w:szCs w:val="24"/>
          <w:lang w:val="fr-FR"/>
        </w:rPr>
        <w:t>Bir</w:t>
      </w:r>
      <w:proofErr w:type="spellEnd"/>
      <w:r>
        <w:rPr>
          <w:rFonts w:ascii="Garamond" w:hAnsi="Garamond" w:cs="Times New Roman"/>
          <w:sz w:val="24"/>
          <w:szCs w:val="24"/>
          <w:lang w:val="fr-FR"/>
        </w:rPr>
        <w:t xml:space="preserve"> </w:t>
      </w:r>
      <w:proofErr w:type="spellStart"/>
      <w:r>
        <w:rPr>
          <w:rFonts w:ascii="Garamond" w:hAnsi="Garamond" w:cs="Times New Roman"/>
          <w:sz w:val="24"/>
          <w:szCs w:val="24"/>
          <w:lang w:val="fr-FR"/>
        </w:rPr>
        <w:t>Gandouz</w:t>
      </w:r>
      <w:proofErr w:type="spellEnd"/>
      <w:r>
        <w:rPr>
          <w:rFonts w:ascii="Garamond" w:hAnsi="Garamond" w:cs="Times New Roman"/>
          <w:sz w:val="24"/>
          <w:szCs w:val="24"/>
          <w:lang w:val="fr-FR"/>
        </w:rPr>
        <w:t xml:space="preserve"> dès 2003 jusqu’à ces dernières élections où son frère est venu le remplacer.</w:t>
      </w:r>
    </w:p>
    <w:p w14:paraId="39C9F285" w14:textId="748AF9CB" w:rsidR="00052974" w:rsidRDefault="00052974" w:rsidP="00052974">
      <w:pPr>
        <w:spacing w:after="0" w:line="240" w:lineRule="auto"/>
        <w:ind w:firstLine="709"/>
        <w:contextualSpacing/>
        <w:jc w:val="both"/>
        <w:rPr>
          <w:rFonts w:ascii="Garamond" w:hAnsi="Garamond" w:cs="Times New Roman"/>
          <w:sz w:val="24"/>
          <w:szCs w:val="24"/>
          <w:lang w:val="fr-FR"/>
        </w:rPr>
      </w:pPr>
      <w:r w:rsidRPr="00EE77DB">
        <w:rPr>
          <w:rFonts w:ascii="Garamond" w:hAnsi="Garamond" w:cs="Times New Roman"/>
          <w:sz w:val="24"/>
          <w:szCs w:val="24"/>
          <w:lang w:val="fr-FR"/>
        </w:rPr>
        <w:lastRenderedPageBreak/>
        <w:t xml:space="preserve">En 2015, cette </w:t>
      </w:r>
      <w:r>
        <w:rPr>
          <w:rFonts w:ascii="Garamond" w:hAnsi="Garamond" w:cs="Times New Roman"/>
          <w:sz w:val="24"/>
          <w:szCs w:val="24"/>
          <w:lang w:val="fr-FR"/>
        </w:rPr>
        <w:t>stratégie</w:t>
      </w:r>
      <w:r w:rsidRPr="00EE77DB">
        <w:rPr>
          <w:rFonts w:ascii="Garamond" w:hAnsi="Garamond" w:cs="Times New Roman"/>
          <w:sz w:val="24"/>
          <w:szCs w:val="24"/>
          <w:lang w:val="fr-FR"/>
        </w:rPr>
        <w:t xml:space="preserve"> s’est renforcée</w:t>
      </w:r>
      <w:r w:rsidR="001816A9">
        <w:rPr>
          <w:rFonts w:ascii="Garamond" w:hAnsi="Garamond" w:cs="Times New Roman"/>
          <w:sz w:val="24"/>
          <w:szCs w:val="24"/>
          <w:lang w:val="fr-FR"/>
        </w:rPr>
        <w:t xml:space="preserve"> -</w:t>
      </w:r>
      <w:r w:rsidR="001816A9" w:rsidRPr="00EE77DB">
        <w:rPr>
          <w:rFonts w:ascii="Garamond" w:hAnsi="Garamond" w:cs="Times New Roman"/>
          <w:sz w:val="24"/>
          <w:szCs w:val="24"/>
          <w:lang w:val="fr-FR"/>
        </w:rPr>
        <w:t xml:space="preserve"> </w:t>
      </w:r>
      <w:r w:rsidRPr="00EE77DB">
        <w:rPr>
          <w:rFonts w:ascii="Garamond" w:hAnsi="Garamond" w:cs="Times New Roman"/>
          <w:sz w:val="24"/>
          <w:szCs w:val="24"/>
          <w:lang w:val="fr-FR"/>
        </w:rPr>
        <w:t>cette f</w:t>
      </w:r>
      <w:r>
        <w:rPr>
          <w:rFonts w:ascii="Garamond" w:hAnsi="Garamond" w:cs="Times New Roman"/>
          <w:sz w:val="24"/>
          <w:szCs w:val="24"/>
          <w:lang w:val="fr-FR"/>
        </w:rPr>
        <w:t>ois-ci appuyée par l’action du m</w:t>
      </w:r>
      <w:r w:rsidRPr="00EE77DB">
        <w:rPr>
          <w:rFonts w:ascii="Garamond" w:hAnsi="Garamond" w:cs="Times New Roman"/>
          <w:sz w:val="24"/>
          <w:szCs w:val="24"/>
          <w:lang w:val="fr-FR"/>
        </w:rPr>
        <w:t xml:space="preserve">aire de </w:t>
      </w:r>
      <w:proofErr w:type="spellStart"/>
      <w:r w:rsidRPr="00EE77DB">
        <w:rPr>
          <w:rFonts w:ascii="Garamond" w:hAnsi="Garamond" w:cs="Times New Roman"/>
          <w:sz w:val="24"/>
          <w:szCs w:val="24"/>
          <w:lang w:val="fr-FR"/>
        </w:rPr>
        <w:t>Laâyoune</w:t>
      </w:r>
      <w:proofErr w:type="spellEnd"/>
      <w:r w:rsidR="00BC449A">
        <w:rPr>
          <w:rFonts w:ascii="Garamond" w:hAnsi="Garamond" w:cs="Times New Roman"/>
          <w:sz w:val="24"/>
          <w:szCs w:val="24"/>
          <w:lang w:val="fr-FR"/>
        </w:rPr>
        <w:t xml:space="preserve"> (</w:t>
      </w:r>
      <w:r w:rsidR="00BC449A" w:rsidRPr="00EE77DB">
        <w:rPr>
          <w:rFonts w:ascii="Garamond" w:hAnsi="Garamond" w:cs="Times New Roman"/>
          <w:sz w:val="24"/>
          <w:szCs w:val="24"/>
          <w:lang w:val="fr-FR"/>
        </w:rPr>
        <w:t>Istiqlal</w:t>
      </w:r>
      <w:r>
        <w:rPr>
          <w:rFonts w:ascii="Garamond" w:hAnsi="Garamond" w:cs="Times New Roman"/>
          <w:sz w:val="24"/>
          <w:szCs w:val="24"/>
          <w:lang w:val="fr-FR"/>
        </w:rPr>
        <w:t>)</w:t>
      </w:r>
      <w:r w:rsidRPr="00EE77DB">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Hamdi</w:t>
      </w:r>
      <w:proofErr w:type="spellEnd"/>
      <w:r w:rsidRPr="00EE77DB">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Ould</w:t>
      </w:r>
      <w:proofErr w:type="spellEnd"/>
      <w:r w:rsidRPr="00EE77DB">
        <w:rPr>
          <w:rFonts w:ascii="Garamond" w:hAnsi="Garamond" w:cs="Times New Roman"/>
          <w:sz w:val="24"/>
          <w:szCs w:val="24"/>
          <w:lang w:val="fr-FR"/>
        </w:rPr>
        <w:t xml:space="preserve"> </w:t>
      </w:r>
      <w:proofErr w:type="spellStart"/>
      <w:r w:rsidRPr="00EE77DB">
        <w:rPr>
          <w:rFonts w:ascii="Garamond" w:hAnsi="Garamond" w:cs="Times New Roman"/>
          <w:sz w:val="24"/>
          <w:szCs w:val="24"/>
          <w:lang w:val="fr-FR"/>
        </w:rPr>
        <w:t>Errachid</w:t>
      </w:r>
      <w:proofErr w:type="spellEnd"/>
      <w:r>
        <w:rPr>
          <w:rStyle w:val="Refdenotaalpie"/>
          <w:rFonts w:ascii="Garamond" w:hAnsi="Garamond" w:cs="Times New Roman"/>
          <w:sz w:val="24"/>
          <w:szCs w:val="24"/>
          <w:lang w:val="fr-FR"/>
        </w:rPr>
        <w:footnoteReference w:id="23"/>
      </w:r>
      <w:r w:rsidRPr="00EE77DB">
        <w:rPr>
          <w:rFonts w:ascii="Garamond" w:hAnsi="Garamond" w:cs="Times New Roman"/>
          <w:sz w:val="24"/>
          <w:szCs w:val="24"/>
          <w:lang w:val="fr-FR"/>
        </w:rPr>
        <w:t>. Ce politicien aurait contribué à financer les campagnes des candidats de l’Istiqlal, y compris dans les communes rurales</w:t>
      </w:r>
      <w:r w:rsidR="001816A9">
        <w:rPr>
          <w:rFonts w:ascii="Garamond" w:hAnsi="Garamond" w:cs="Times New Roman"/>
          <w:sz w:val="24"/>
          <w:szCs w:val="24"/>
          <w:lang w:val="fr-FR"/>
        </w:rPr>
        <w:t>. D’après plusieurs témoignages,</w:t>
      </w:r>
      <w:r w:rsidR="001816A9" w:rsidRPr="00EE77DB">
        <w:rPr>
          <w:rFonts w:ascii="Garamond" w:hAnsi="Garamond" w:cs="Times New Roman"/>
          <w:sz w:val="24"/>
          <w:szCs w:val="24"/>
          <w:lang w:val="fr-FR"/>
        </w:rPr>
        <w:t xml:space="preserve"> </w:t>
      </w:r>
      <w:r w:rsidR="001816A9">
        <w:rPr>
          <w:rFonts w:ascii="Garamond" w:hAnsi="Garamond" w:cs="Times New Roman"/>
          <w:sz w:val="24"/>
          <w:szCs w:val="24"/>
          <w:lang w:val="fr-FR"/>
        </w:rPr>
        <w:t xml:space="preserve">en amont de la désignation des candidatures, </w:t>
      </w:r>
      <w:r w:rsidRPr="00EE77DB">
        <w:rPr>
          <w:rFonts w:ascii="Garamond" w:hAnsi="Garamond" w:cs="Times New Roman"/>
          <w:sz w:val="24"/>
          <w:szCs w:val="24"/>
          <w:lang w:val="fr-FR"/>
        </w:rPr>
        <w:t>il a organisé une réunion</w:t>
      </w:r>
      <w:r w:rsidR="001816A9">
        <w:rPr>
          <w:rFonts w:ascii="Garamond" w:hAnsi="Garamond" w:cs="Times New Roman"/>
          <w:sz w:val="24"/>
          <w:szCs w:val="24"/>
          <w:lang w:val="fr-FR"/>
        </w:rPr>
        <w:t xml:space="preserve"> </w:t>
      </w:r>
      <w:r w:rsidRPr="00EE77DB">
        <w:rPr>
          <w:rFonts w:ascii="Garamond" w:hAnsi="Garamond" w:cs="Times New Roman"/>
          <w:sz w:val="24"/>
          <w:szCs w:val="24"/>
          <w:lang w:val="fr-FR"/>
        </w:rPr>
        <w:t>avec les présidents des communes rurales pour que ces derniers, ainsi que ceux faisant partie de leurs alliances au sein des conseils communaux, changent leurs appartenances partis</w:t>
      </w:r>
      <w:r w:rsidR="006B2698">
        <w:rPr>
          <w:rFonts w:ascii="Garamond" w:hAnsi="Garamond" w:cs="Times New Roman"/>
          <w:sz w:val="24"/>
          <w:szCs w:val="24"/>
          <w:lang w:val="fr-FR"/>
        </w:rPr>
        <w:t xml:space="preserve">anes </w:t>
      </w:r>
      <w:r w:rsidR="001816A9">
        <w:rPr>
          <w:rFonts w:ascii="Garamond" w:hAnsi="Garamond" w:cs="Times New Roman"/>
          <w:sz w:val="24"/>
          <w:szCs w:val="24"/>
          <w:lang w:val="fr-FR"/>
        </w:rPr>
        <w:t>au profit</w:t>
      </w:r>
      <w:r w:rsidR="006B2698">
        <w:rPr>
          <w:rFonts w:ascii="Garamond" w:hAnsi="Garamond" w:cs="Times New Roman"/>
          <w:sz w:val="24"/>
          <w:szCs w:val="24"/>
          <w:lang w:val="fr-FR"/>
        </w:rPr>
        <w:t xml:space="preserve"> de l’Istiqlal</w:t>
      </w:r>
      <w:r w:rsidR="001816A9">
        <w:rPr>
          <w:rFonts w:ascii="Garamond" w:hAnsi="Garamond" w:cs="Times New Roman"/>
          <w:sz w:val="24"/>
          <w:szCs w:val="24"/>
          <w:lang w:val="fr-FR"/>
        </w:rPr>
        <w:t>.</w:t>
      </w:r>
      <w:r w:rsidR="006B2698">
        <w:rPr>
          <w:rFonts w:ascii="Garamond" w:hAnsi="Garamond" w:cs="Times New Roman"/>
          <w:sz w:val="24"/>
          <w:szCs w:val="24"/>
          <w:lang w:val="fr-FR"/>
        </w:rPr>
        <w:t xml:space="preserve"> </w:t>
      </w:r>
      <w:r w:rsidR="001816A9">
        <w:rPr>
          <w:rFonts w:ascii="Garamond" w:hAnsi="Garamond" w:cs="Times New Roman"/>
          <w:sz w:val="24"/>
          <w:szCs w:val="24"/>
          <w:lang w:val="fr-FR"/>
        </w:rPr>
        <w:t>L’</w:t>
      </w:r>
      <w:r w:rsidRPr="00EE77DB">
        <w:rPr>
          <w:rFonts w:ascii="Garamond" w:hAnsi="Garamond" w:cs="Times New Roman"/>
          <w:sz w:val="24"/>
          <w:szCs w:val="24"/>
          <w:lang w:val="fr-FR"/>
        </w:rPr>
        <w:t>« incitation » principale pour</w:t>
      </w:r>
      <w:r w:rsidR="001816A9">
        <w:rPr>
          <w:rFonts w:ascii="Garamond" w:hAnsi="Garamond" w:cs="Times New Roman"/>
          <w:sz w:val="24"/>
          <w:szCs w:val="24"/>
          <w:lang w:val="fr-FR"/>
        </w:rPr>
        <w:t xml:space="preserve"> que ceux-ci réalisent le</w:t>
      </w:r>
      <w:r w:rsidRPr="00EE77DB">
        <w:rPr>
          <w:rFonts w:ascii="Garamond" w:hAnsi="Garamond" w:cs="Times New Roman"/>
          <w:sz w:val="24"/>
          <w:szCs w:val="24"/>
          <w:lang w:val="fr-FR"/>
        </w:rPr>
        <w:t xml:space="preserve"> changement de </w:t>
      </w:r>
      <w:r w:rsidR="00396A77">
        <w:rPr>
          <w:rFonts w:ascii="Garamond" w:hAnsi="Garamond" w:cs="Times New Roman"/>
          <w:sz w:val="24"/>
          <w:szCs w:val="24"/>
          <w:lang w:val="fr-FR"/>
        </w:rPr>
        <w:t>bannière</w:t>
      </w:r>
      <w:r w:rsidRPr="00EE77DB">
        <w:rPr>
          <w:rFonts w:ascii="Garamond" w:hAnsi="Garamond" w:cs="Times New Roman"/>
          <w:sz w:val="24"/>
          <w:szCs w:val="24"/>
          <w:lang w:val="fr-FR"/>
        </w:rPr>
        <w:t xml:space="preserve"> </w:t>
      </w:r>
      <w:r w:rsidR="001816A9">
        <w:rPr>
          <w:rFonts w:ascii="Garamond" w:hAnsi="Garamond" w:cs="Times New Roman"/>
          <w:sz w:val="24"/>
          <w:szCs w:val="24"/>
          <w:lang w:val="fr-FR"/>
        </w:rPr>
        <w:t xml:space="preserve">demandé </w:t>
      </w:r>
      <w:r>
        <w:rPr>
          <w:rFonts w:ascii="Garamond" w:hAnsi="Garamond" w:cs="Times New Roman"/>
          <w:sz w:val="24"/>
          <w:szCs w:val="24"/>
          <w:lang w:val="fr-FR"/>
        </w:rPr>
        <w:t xml:space="preserve">a consisté à </w:t>
      </w:r>
      <w:r w:rsidR="006B2698">
        <w:rPr>
          <w:rFonts w:ascii="Garamond" w:hAnsi="Garamond" w:cs="Times New Roman"/>
          <w:sz w:val="24"/>
          <w:szCs w:val="24"/>
          <w:lang w:val="fr-FR"/>
        </w:rPr>
        <w:t>« </w:t>
      </w:r>
      <w:r>
        <w:rPr>
          <w:rFonts w:ascii="Garamond" w:hAnsi="Garamond" w:cs="Times New Roman"/>
          <w:sz w:val="24"/>
          <w:szCs w:val="24"/>
          <w:lang w:val="fr-FR"/>
        </w:rPr>
        <w:t>avertir</w:t>
      </w:r>
      <w:r w:rsidR="006B2698">
        <w:rPr>
          <w:rFonts w:ascii="Garamond" w:hAnsi="Garamond" w:cs="Times New Roman"/>
          <w:sz w:val="24"/>
          <w:szCs w:val="24"/>
          <w:lang w:val="fr-FR"/>
        </w:rPr>
        <w:t> »</w:t>
      </w:r>
      <w:r w:rsidRPr="00EE77DB">
        <w:rPr>
          <w:rFonts w:ascii="Garamond" w:hAnsi="Garamond" w:cs="Times New Roman"/>
          <w:sz w:val="24"/>
          <w:szCs w:val="24"/>
          <w:lang w:val="fr-FR"/>
        </w:rPr>
        <w:t xml:space="preserve"> </w:t>
      </w:r>
      <w:r w:rsidR="006B2698">
        <w:rPr>
          <w:rFonts w:ascii="Garamond" w:hAnsi="Garamond" w:cs="Times New Roman"/>
          <w:sz w:val="24"/>
          <w:szCs w:val="24"/>
          <w:lang w:val="fr-FR"/>
        </w:rPr>
        <w:t xml:space="preserve">les participants </w:t>
      </w:r>
      <w:r w:rsidR="001816A9">
        <w:rPr>
          <w:rFonts w:ascii="Garamond" w:hAnsi="Garamond" w:cs="Times New Roman"/>
          <w:sz w:val="24"/>
          <w:szCs w:val="24"/>
          <w:lang w:val="fr-FR"/>
        </w:rPr>
        <w:t xml:space="preserve">à </w:t>
      </w:r>
      <w:r w:rsidR="006B2698">
        <w:rPr>
          <w:rFonts w:ascii="Garamond" w:hAnsi="Garamond" w:cs="Times New Roman"/>
          <w:sz w:val="24"/>
          <w:szCs w:val="24"/>
          <w:lang w:val="fr-FR"/>
        </w:rPr>
        <w:t xml:space="preserve">cette rencontre </w:t>
      </w:r>
      <w:r w:rsidR="00673E3D">
        <w:rPr>
          <w:rFonts w:ascii="Garamond" w:hAnsi="Garamond" w:cs="Times New Roman"/>
          <w:sz w:val="24"/>
          <w:szCs w:val="24"/>
          <w:lang w:val="fr-FR"/>
        </w:rPr>
        <w:t>d’</w:t>
      </w:r>
      <w:r>
        <w:rPr>
          <w:rFonts w:ascii="Garamond" w:hAnsi="Garamond" w:cs="Times New Roman"/>
          <w:sz w:val="24"/>
          <w:szCs w:val="24"/>
          <w:lang w:val="fr-FR"/>
        </w:rPr>
        <w:t xml:space="preserve">un éventuel </w:t>
      </w:r>
      <w:r w:rsidRPr="00EE77DB">
        <w:rPr>
          <w:rFonts w:ascii="Garamond" w:hAnsi="Garamond" w:cs="Times New Roman"/>
          <w:sz w:val="24"/>
          <w:szCs w:val="24"/>
          <w:lang w:val="fr-FR"/>
        </w:rPr>
        <w:t xml:space="preserve">financement des campagnes de leurs adversaires </w:t>
      </w:r>
      <w:r w:rsidR="006B2698">
        <w:rPr>
          <w:rFonts w:ascii="Garamond" w:hAnsi="Garamond" w:cs="Times New Roman"/>
          <w:sz w:val="24"/>
          <w:szCs w:val="24"/>
          <w:lang w:val="fr-FR"/>
        </w:rPr>
        <w:t>s’il</w:t>
      </w:r>
      <w:r w:rsidR="001816A9">
        <w:rPr>
          <w:rFonts w:ascii="Garamond" w:hAnsi="Garamond" w:cs="Times New Roman"/>
          <w:sz w:val="24"/>
          <w:szCs w:val="24"/>
          <w:lang w:val="fr-FR"/>
        </w:rPr>
        <w:t>s</w:t>
      </w:r>
      <w:r w:rsidR="006B2698">
        <w:rPr>
          <w:rFonts w:ascii="Garamond" w:hAnsi="Garamond" w:cs="Times New Roman"/>
          <w:sz w:val="24"/>
          <w:szCs w:val="24"/>
          <w:lang w:val="fr-FR"/>
        </w:rPr>
        <w:t xml:space="preserve"> ne faisai</w:t>
      </w:r>
      <w:r w:rsidR="001816A9">
        <w:rPr>
          <w:rFonts w:ascii="Garamond" w:hAnsi="Garamond" w:cs="Times New Roman"/>
          <w:sz w:val="24"/>
          <w:szCs w:val="24"/>
          <w:lang w:val="fr-FR"/>
        </w:rPr>
        <w:t>en</w:t>
      </w:r>
      <w:r w:rsidR="006B2698">
        <w:rPr>
          <w:rFonts w:ascii="Garamond" w:hAnsi="Garamond" w:cs="Times New Roman"/>
          <w:sz w:val="24"/>
          <w:szCs w:val="24"/>
          <w:lang w:val="fr-FR"/>
        </w:rPr>
        <w:t xml:space="preserve">t pas le bon choix... </w:t>
      </w:r>
      <w:r w:rsidRPr="00EE77DB">
        <w:rPr>
          <w:rFonts w:ascii="Garamond" w:hAnsi="Garamond" w:cs="Times New Roman"/>
          <w:sz w:val="24"/>
          <w:szCs w:val="24"/>
          <w:lang w:val="fr-FR"/>
        </w:rPr>
        <w:t>ce qui aurait rendu leur réélection</w:t>
      </w:r>
      <w:r w:rsidR="001816A9" w:rsidRPr="001816A9">
        <w:rPr>
          <w:rFonts w:ascii="Garamond" w:hAnsi="Garamond" w:cs="Times New Roman"/>
          <w:sz w:val="24"/>
          <w:szCs w:val="24"/>
          <w:lang w:val="fr-FR"/>
        </w:rPr>
        <w:t xml:space="preserve"> </w:t>
      </w:r>
      <w:r w:rsidR="001816A9" w:rsidRPr="00EE77DB">
        <w:rPr>
          <w:rFonts w:ascii="Garamond" w:hAnsi="Garamond" w:cs="Times New Roman"/>
          <w:sz w:val="24"/>
          <w:szCs w:val="24"/>
          <w:lang w:val="fr-FR"/>
        </w:rPr>
        <w:t>plus difficile</w:t>
      </w:r>
      <w:r w:rsidRPr="00EE77DB">
        <w:rPr>
          <w:rFonts w:ascii="Garamond" w:hAnsi="Garamond" w:cs="Times New Roman"/>
          <w:sz w:val="24"/>
          <w:szCs w:val="24"/>
          <w:lang w:val="fr-FR"/>
        </w:rPr>
        <w:t>.</w:t>
      </w:r>
    </w:p>
    <w:p w14:paraId="13699E27"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55E4FCBB" w14:textId="2DF87E2B" w:rsidR="00052974" w:rsidRPr="00006F5C" w:rsidRDefault="00052974" w:rsidP="00052974">
      <w:pPr>
        <w:spacing w:after="0" w:line="240" w:lineRule="auto"/>
        <w:ind w:left="708" w:firstLine="1"/>
        <w:contextualSpacing/>
        <w:jc w:val="both"/>
        <w:rPr>
          <w:rFonts w:ascii="Garamond" w:hAnsi="Garamond" w:cs="Times New Roman"/>
          <w:sz w:val="20"/>
          <w:szCs w:val="20"/>
          <w:lang w:val="fr-FR"/>
        </w:rPr>
      </w:pPr>
      <w:r w:rsidRPr="003352F8">
        <w:rPr>
          <w:rFonts w:ascii="Garamond" w:hAnsi="Garamond" w:cs="Times New Roman"/>
          <w:sz w:val="20"/>
          <w:szCs w:val="20"/>
          <w:lang w:val="fr-FR"/>
        </w:rPr>
        <w:t>« </w:t>
      </w:r>
      <w:proofErr w:type="spellStart"/>
      <w:r w:rsidRPr="00006F5C">
        <w:rPr>
          <w:rFonts w:ascii="Garamond" w:hAnsi="Garamond" w:cs="Times New Roman"/>
          <w:sz w:val="20"/>
          <w:szCs w:val="20"/>
          <w:lang w:val="fr-FR"/>
        </w:rPr>
        <w:t>Hamdi</w:t>
      </w:r>
      <w:proofErr w:type="spellEnd"/>
      <w:r w:rsidRPr="00006F5C">
        <w:rPr>
          <w:rFonts w:ascii="Garamond" w:hAnsi="Garamond" w:cs="Times New Roman"/>
          <w:sz w:val="20"/>
          <w:szCs w:val="20"/>
          <w:lang w:val="fr-FR"/>
        </w:rPr>
        <w:t xml:space="preserve"> est en train de subventionner les candidatures de l’Istiqlal. Il est en train de dépenser beaucoup </w:t>
      </w:r>
      <w:proofErr w:type="spellStart"/>
      <w:r w:rsidRPr="00006F5C">
        <w:rPr>
          <w:rFonts w:ascii="Garamond" w:hAnsi="Garamond" w:cs="Times New Roman"/>
          <w:sz w:val="20"/>
          <w:szCs w:val="20"/>
          <w:lang w:val="fr-FR"/>
        </w:rPr>
        <w:t>beaucoup</w:t>
      </w:r>
      <w:proofErr w:type="spellEnd"/>
      <w:r w:rsidRPr="00006F5C">
        <w:rPr>
          <w:rFonts w:ascii="Garamond" w:hAnsi="Garamond" w:cs="Times New Roman"/>
          <w:sz w:val="20"/>
          <w:szCs w:val="20"/>
          <w:lang w:val="fr-FR"/>
        </w:rPr>
        <w:t xml:space="preserve"> d’argent. Il est en train de </w:t>
      </w:r>
      <w:r w:rsidR="001816A9" w:rsidRPr="00006F5C">
        <w:rPr>
          <w:rFonts w:ascii="Garamond" w:hAnsi="Garamond" w:cs="Times New Roman"/>
          <w:sz w:val="20"/>
          <w:szCs w:val="20"/>
          <w:lang w:val="fr-FR"/>
        </w:rPr>
        <w:t>s’</w:t>
      </w:r>
      <w:r w:rsidR="001816A9">
        <w:rPr>
          <w:rFonts w:ascii="Garamond" w:hAnsi="Garamond" w:cs="Times New Roman"/>
          <w:sz w:val="20"/>
          <w:szCs w:val="20"/>
          <w:lang w:val="fr-FR"/>
        </w:rPr>
        <w:t>impliquer</w:t>
      </w:r>
      <w:r w:rsidR="001816A9" w:rsidRPr="00006F5C">
        <w:rPr>
          <w:rFonts w:ascii="Garamond" w:hAnsi="Garamond" w:cs="Times New Roman"/>
          <w:sz w:val="20"/>
          <w:szCs w:val="20"/>
          <w:lang w:val="fr-FR"/>
        </w:rPr>
        <w:t xml:space="preserve"> </w:t>
      </w:r>
      <w:r w:rsidRPr="00006F5C">
        <w:rPr>
          <w:rFonts w:ascii="Garamond" w:hAnsi="Garamond" w:cs="Times New Roman"/>
          <w:sz w:val="20"/>
          <w:szCs w:val="20"/>
          <w:lang w:val="fr-FR"/>
        </w:rPr>
        <w:t>dans la politique de Dakhla</w:t>
      </w:r>
      <w:r w:rsidR="001816A9">
        <w:rPr>
          <w:rFonts w:ascii="Garamond" w:hAnsi="Garamond" w:cs="Times New Roman"/>
          <w:sz w:val="20"/>
          <w:szCs w:val="20"/>
          <w:lang w:val="fr-FR"/>
        </w:rPr>
        <w:t>,</w:t>
      </w:r>
      <w:r w:rsidRPr="00006F5C">
        <w:rPr>
          <w:rFonts w:ascii="Garamond" w:hAnsi="Garamond" w:cs="Times New Roman"/>
          <w:sz w:val="20"/>
          <w:szCs w:val="20"/>
          <w:lang w:val="fr-FR"/>
        </w:rPr>
        <w:t xml:space="preserve"> parce qu’il veut que l’Istiqlal gagne ici. Pour cela</w:t>
      </w:r>
      <w:r w:rsidR="001816A9">
        <w:rPr>
          <w:rFonts w:ascii="Garamond" w:hAnsi="Garamond" w:cs="Times New Roman"/>
          <w:sz w:val="20"/>
          <w:szCs w:val="20"/>
          <w:lang w:val="fr-FR"/>
        </w:rPr>
        <w:t>,</w:t>
      </w:r>
      <w:r w:rsidRPr="00006F5C">
        <w:rPr>
          <w:rFonts w:ascii="Garamond" w:hAnsi="Garamond" w:cs="Times New Roman"/>
          <w:sz w:val="20"/>
          <w:szCs w:val="20"/>
          <w:lang w:val="fr-FR"/>
        </w:rPr>
        <w:t xml:space="preserve"> il a même </w:t>
      </w:r>
      <w:r w:rsidR="001816A9">
        <w:rPr>
          <w:rFonts w:ascii="Garamond" w:hAnsi="Garamond" w:cs="Times New Roman"/>
          <w:sz w:val="20"/>
          <w:szCs w:val="20"/>
          <w:lang w:val="fr-FR"/>
        </w:rPr>
        <w:t>organisé</w:t>
      </w:r>
      <w:r w:rsidR="001816A9" w:rsidRPr="00006F5C">
        <w:rPr>
          <w:rFonts w:ascii="Garamond" w:hAnsi="Garamond" w:cs="Times New Roman"/>
          <w:sz w:val="20"/>
          <w:szCs w:val="20"/>
          <w:lang w:val="fr-FR"/>
        </w:rPr>
        <w:t xml:space="preserve"> </w:t>
      </w:r>
      <w:r w:rsidRPr="00006F5C">
        <w:rPr>
          <w:rFonts w:ascii="Garamond" w:hAnsi="Garamond" w:cs="Times New Roman"/>
          <w:sz w:val="20"/>
          <w:szCs w:val="20"/>
          <w:lang w:val="fr-FR"/>
        </w:rPr>
        <w:t xml:space="preserve">des réunions avec les présidents des communes pour qu’ils changent </w:t>
      </w:r>
      <w:r>
        <w:rPr>
          <w:rFonts w:ascii="Garamond" w:hAnsi="Garamond" w:cs="Times New Roman"/>
          <w:sz w:val="20"/>
          <w:szCs w:val="20"/>
          <w:lang w:val="fr-FR"/>
        </w:rPr>
        <w:t>de parti politique</w:t>
      </w:r>
      <w:r w:rsidRPr="00006F5C">
        <w:rPr>
          <w:rFonts w:ascii="Garamond" w:hAnsi="Garamond" w:cs="Times New Roman"/>
          <w:sz w:val="20"/>
          <w:szCs w:val="20"/>
          <w:lang w:val="fr-FR"/>
        </w:rPr>
        <w:t xml:space="preserve">. </w:t>
      </w:r>
      <w:r w:rsidR="006B2698">
        <w:rPr>
          <w:rFonts w:ascii="Garamond" w:hAnsi="Garamond" w:cs="Times New Roman"/>
          <w:sz w:val="20"/>
          <w:szCs w:val="20"/>
          <w:lang w:val="fr-FR"/>
        </w:rPr>
        <w:t>S’ils</w:t>
      </w:r>
      <w:r>
        <w:rPr>
          <w:rFonts w:ascii="Garamond" w:hAnsi="Garamond" w:cs="Times New Roman"/>
          <w:sz w:val="20"/>
          <w:szCs w:val="20"/>
          <w:lang w:val="fr-FR"/>
        </w:rPr>
        <w:t xml:space="preserve"> refusent</w:t>
      </w:r>
      <w:r w:rsidRPr="00006F5C">
        <w:rPr>
          <w:rFonts w:ascii="Garamond" w:hAnsi="Garamond" w:cs="Times New Roman"/>
          <w:sz w:val="20"/>
          <w:szCs w:val="20"/>
          <w:lang w:val="fr-FR"/>
        </w:rPr>
        <w:t xml:space="preserve">, ils </w:t>
      </w:r>
      <w:r>
        <w:rPr>
          <w:rFonts w:ascii="Garamond" w:hAnsi="Garamond" w:cs="Times New Roman"/>
          <w:sz w:val="20"/>
          <w:szCs w:val="20"/>
          <w:lang w:val="fr-FR"/>
        </w:rPr>
        <w:t>peuvent</w:t>
      </w:r>
      <w:r w:rsidRPr="00006F5C">
        <w:rPr>
          <w:rFonts w:ascii="Garamond" w:hAnsi="Garamond" w:cs="Times New Roman"/>
          <w:sz w:val="20"/>
          <w:szCs w:val="20"/>
          <w:lang w:val="fr-FR"/>
        </w:rPr>
        <w:t xml:space="preserve"> avoir des soucis pour </w:t>
      </w:r>
      <w:r w:rsidR="006B2698">
        <w:rPr>
          <w:rFonts w:ascii="Garamond" w:hAnsi="Garamond" w:cs="Times New Roman"/>
          <w:sz w:val="20"/>
          <w:szCs w:val="20"/>
          <w:lang w:val="fr-FR"/>
        </w:rPr>
        <w:t>être</w:t>
      </w:r>
      <w:r w:rsidRPr="00006F5C">
        <w:rPr>
          <w:rFonts w:ascii="Garamond" w:hAnsi="Garamond" w:cs="Times New Roman"/>
          <w:sz w:val="20"/>
          <w:szCs w:val="20"/>
          <w:lang w:val="fr-FR"/>
        </w:rPr>
        <w:t xml:space="preserve"> réélus par la voie du financement des candidats qui sont leurs concurrents » </w:t>
      </w:r>
      <w:r>
        <w:rPr>
          <w:rFonts w:ascii="Garamond" w:hAnsi="Garamond" w:cs="Times New Roman"/>
          <w:sz w:val="20"/>
          <w:szCs w:val="20"/>
          <w:lang w:val="fr-FR"/>
        </w:rPr>
        <w:t>(Électeur sahraoui dans une commune rurale. Entretien du 27 août 2015).</w:t>
      </w:r>
    </w:p>
    <w:p w14:paraId="4CC08579" w14:textId="77777777" w:rsidR="00052974" w:rsidRPr="00006F5C" w:rsidRDefault="00052974" w:rsidP="00052974">
      <w:pPr>
        <w:spacing w:after="0" w:line="240" w:lineRule="auto"/>
        <w:ind w:firstLine="709"/>
        <w:contextualSpacing/>
        <w:jc w:val="both"/>
        <w:rPr>
          <w:rFonts w:ascii="Garamond" w:hAnsi="Garamond" w:cs="Times New Roman"/>
          <w:sz w:val="24"/>
          <w:szCs w:val="24"/>
          <w:lang w:val="fr-FR"/>
        </w:rPr>
      </w:pPr>
    </w:p>
    <w:p w14:paraId="10CD503F" w14:textId="129D272D" w:rsidR="00052974" w:rsidRPr="00613F2B" w:rsidRDefault="00052974" w:rsidP="00052974">
      <w:pPr>
        <w:spacing w:after="0" w:line="240" w:lineRule="auto"/>
        <w:ind w:left="708" w:firstLine="1"/>
        <w:contextualSpacing/>
        <w:jc w:val="both"/>
        <w:rPr>
          <w:rFonts w:ascii="Garamond" w:hAnsi="Garamond" w:cs="Times New Roman"/>
          <w:sz w:val="20"/>
          <w:szCs w:val="20"/>
          <w:lang w:val="fr-FR"/>
        </w:rPr>
      </w:pPr>
      <w:r w:rsidRPr="00010DFB">
        <w:rPr>
          <w:rFonts w:ascii="Garamond" w:hAnsi="Garamond" w:cs="Times New Roman"/>
          <w:sz w:val="20"/>
          <w:szCs w:val="20"/>
          <w:lang w:val="fr-FR"/>
        </w:rPr>
        <w:t xml:space="preserve">« Ce parti [l’Istiqlal] va faire un tabac </w:t>
      </w:r>
      <w:r w:rsidR="001816A9">
        <w:rPr>
          <w:rFonts w:ascii="Garamond" w:hAnsi="Garamond" w:cs="Times New Roman"/>
          <w:sz w:val="20"/>
          <w:szCs w:val="20"/>
          <w:lang w:val="fr-FR"/>
        </w:rPr>
        <w:t>dans les</w:t>
      </w:r>
      <w:r w:rsidR="001816A9" w:rsidRPr="00010DFB">
        <w:rPr>
          <w:rFonts w:ascii="Garamond" w:hAnsi="Garamond" w:cs="Times New Roman"/>
          <w:sz w:val="20"/>
          <w:szCs w:val="20"/>
          <w:lang w:val="fr-FR"/>
        </w:rPr>
        <w:t xml:space="preserve"> </w:t>
      </w:r>
      <w:r w:rsidRPr="00010DFB">
        <w:rPr>
          <w:rFonts w:ascii="Garamond" w:hAnsi="Garamond" w:cs="Times New Roman"/>
          <w:sz w:val="20"/>
          <w:szCs w:val="20"/>
          <w:lang w:val="fr-FR"/>
        </w:rPr>
        <w:t>communes rurales</w:t>
      </w:r>
      <w:r w:rsidR="001816A9">
        <w:rPr>
          <w:rFonts w:ascii="Garamond" w:hAnsi="Garamond" w:cs="Times New Roman"/>
          <w:sz w:val="20"/>
          <w:szCs w:val="20"/>
          <w:lang w:val="fr-FR"/>
        </w:rPr>
        <w:t>,</w:t>
      </w:r>
      <w:r w:rsidRPr="00010DFB">
        <w:rPr>
          <w:rFonts w:ascii="Garamond" w:hAnsi="Garamond" w:cs="Times New Roman"/>
          <w:sz w:val="20"/>
          <w:szCs w:val="20"/>
          <w:lang w:val="fr-FR"/>
        </w:rPr>
        <w:t xml:space="preserve"> par</w:t>
      </w:r>
      <w:r>
        <w:rPr>
          <w:rFonts w:ascii="Garamond" w:hAnsi="Garamond" w:cs="Times New Roman"/>
          <w:sz w:val="20"/>
          <w:szCs w:val="20"/>
          <w:lang w:val="fr-FR"/>
        </w:rPr>
        <w:t xml:space="preserve">ce </w:t>
      </w:r>
      <w:r w:rsidRPr="00010DFB">
        <w:rPr>
          <w:rFonts w:ascii="Garamond" w:hAnsi="Garamond" w:cs="Times New Roman"/>
          <w:sz w:val="20"/>
          <w:szCs w:val="20"/>
          <w:lang w:val="fr-FR"/>
        </w:rPr>
        <w:t xml:space="preserve">que </w:t>
      </w:r>
      <w:proofErr w:type="spellStart"/>
      <w:r w:rsidRPr="00010DFB">
        <w:rPr>
          <w:rFonts w:ascii="Garamond" w:hAnsi="Garamond" w:cs="Times New Roman"/>
          <w:sz w:val="20"/>
          <w:szCs w:val="20"/>
          <w:lang w:val="fr-FR"/>
        </w:rPr>
        <w:t>Hamdi</w:t>
      </w:r>
      <w:proofErr w:type="spellEnd"/>
      <w:r w:rsidRPr="00010DFB">
        <w:rPr>
          <w:rFonts w:ascii="Garamond" w:hAnsi="Garamond" w:cs="Times New Roman"/>
          <w:sz w:val="20"/>
          <w:szCs w:val="20"/>
          <w:lang w:val="fr-FR"/>
        </w:rPr>
        <w:t xml:space="preserve"> est venu et </w:t>
      </w:r>
      <w:r>
        <w:rPr>
          <w:rFonts w:ascii="Garamond" w:hAnsi="Garamond" w:cs="Times New Roman"/>
          <w:sz w:val="20"/>
          <w:szCs w:val="20"/>
          <w:lang w:val="fr-FR"/>
        </w:rPr>
        <w:t>a obligé</w:t>
      </w:r>
      <w:r w:rsidR="006B2698">
        <w:rPr>
          <w:rFonts w:ascii="Garamond" w:hAnsi="Garamond" w:cs="Times New Roman"/>
          <w:sz w:val="20"/>
          <w:szCs w:val="20"/>
          <w:lang w:val="fr-FR"/>
        </w:rPr>
        <w:t>s</w:t>
      </w:r>
      <w:r>
        <w:rPr>
          <w:rFonts w:ascii="Garamond" w:hAnsi="Garamond" w:cs="Times New Roman"/>
          <w:sz w:val="20"/>
          <w:szCs w:val="20"/>
          <w:lang w:val="fr-FR"/>
        </w:rPr>
        <w:t xml:space="preserve"> </w:t>
      </w:r>
      <w:r w:rsidR="001816A9">
        <w:rPr>
          <w:rFonts w:ascii="Garamond" w:hAnsi="Garamond" w:cs="Times New Roman"/>
          <w:sz w:val="20"/>
          <w:szCs w:val="20"/>
          <w:lang w:val="fr-FR"/>
        </w:rPr>
        <w:t xml:space="preserve">les élus en poste </w:t>
      </w:r>
      <w:r>
        <w:rPr>
          <w:rFonts w:ascii="Garamond" w:hAnsi="Garamond" w:cs="Times New Roman"/>
          <w:sz w:val="20"/>
          <w:szCs w:val="20"/>
          <w:lang w:val="fr-FR"/>
        </w:rPr>
        <w:t xml:space="preserve">à changer de parti. Ces candidats ne veulent pas </w:t>
      </w:r>
      <w:r w:rsidR="00434AB3">
        <w:rPr>
          <w:rFonts w:ascii="Garamond" w:hAnsi="Garamond" w:cs="Times New Roman"/>
          <w:sz w:val="20"/>
          <w:szCs w:val="20"/>
          <w:lang w:val="fr-FR"/>
        </w:rPr>
        <w:t xml:space="preserve">prendre de risques, </w:t>
      </w:r>
      <w:r w:rsidR="006B2698">
        <w:rPr>
          <w:rFonts w:ascii="Garamond" w:hAnsi="Garamond" w:cs="Times New Roman"/>
          <w:sz w:val="20"/>
          <w:szCs w:val="20"/>
          <w:lang w:val="fr-FR"/>
        </w:rPr>
        <w:t>même s’ils</w:t>
      </w:r>
      <w:r>
        <w:rPr>
          <w:rFonts w:ascii="Garamond" w:hAnsi="Garamond" w:cs="Times New Roman"/>
          <w:sz w:val="20"/>
          <w:szCs w:val="20"/>
          <w:lang w:val="fr-FR"/>
        </w:rPr>
        <w:t xml:space="preserve"> </w:t>
      </w:r>
      <w:r w:rsidR="006B2698">
        <w:rPr>
          <w:rFonts w:ascii="Garamond" w:hAnsi="Garamond" w:cs="Times New Roman"/>
          <w:sz w:val="20"/>
          <w:szCs w:val="20"/>
          <w:lang w:val="fr-FR"/>
        </w:rPr>
        <w:t>sont restés</w:t>
      </w:r>
      <w:r>
        <w:rPr>
          <w:rFonts w:ascii="Garamond" w:hAnsi="Garamond" w:cs="Times New Roman"/>
          <w:sz w:val="20"/>
          <w:szCs w:val="20"/>
          <w:lang w:val="fr-FR"/>
        </w:rPr>
        <w:t xml:space="preserve"> </w:t>
      </w:r>
      <w:r w:rsidR="006B2698">
        <w:rPr>
          <w:rFonts w:ascii="Garamond" w:hAnsi="Garamond" w:cs="Times New Roman"/>
          <w:sz w:val="20"/>
          <w:szCs w:val="20"/>
          <w:lang w:val="fr-FR"/>
        </w:rPr>
        <w:t>longtemps au conseil</w:t>
      </w:r>
      <w:r w:rsidR="00434AB3">
        <w:rPr>
          <w:rFonts w:ascii="Garamond" w:hAnsi="Garamond" w:cs="Times New Roman"/>
          <w:sz w:val="20"/>
          <w:szCs w:val="20"/>
          <w:lang w:val="fr-FR"/>
        </w:rPr>
        <w:t>,</w:t>
      </w:r>
      <w:r>
        <w:rPr>
          <w:rFonts w:ascii="Garamond" w:hAnsi="Garamond" w:cs="Times New Roman"/>
          <w:sz w:val="20"/>
          <w:szCs w:val="20"/>
          <w:lang w:val="fr-FR"/>
        </w:rPr>
        <w:t xml:space="preserve"> parce qu’ici</w:t>
      </w:r>
      <w:r w:rsidR="00434AB3">
        <w:rPr>
          <w:rFonts w:ascii="Garamond" w:hAnsi="Garamond" w:cs="Times New Roman"/>
          <w:sz w:val="20"/>
          <w:szCs w:val="20"/>
          <w:lang w:val="fr-FR"/>
        </w:rPr>
        <w:t>,</w:t>
      </w:r>
      <w:r>
        <w:rPr>
          <w:rFonts w:ascii="Garamond" w:hAnsi="Garamond" w:cs="Times New Roman"/>
          <w:sz w:val="20"/>
          <w:szCs w:val="20"/>
          <w:lang w:val="fr-FR"/>
        </w:rPr>
        <w:t xml:space="preserve"> tout est assez instable, et ils se méfient </w:t>
      </w:r>
      <w:r w:rsidR="00434AB3">
        <w:rPr>
          <w:rFonts w:ascii="Garamond" w:hAnsi="Garamond" w:cs="Times New Roman"/>
          <w:sz w:val="20"/>
          <w:szCs w:val="20"/>
          <w:lang w:val="fr-FR"/>
        </w:rPr>
        <w:t xml:space="preserve">du fait </w:t>
      </w:r>
      <w:r w:rsidR="00BC449A">
        <w:rPr>
          <w:rFonts w:ascii="Garamond" w:hAnsi="Garamond" w:cs="Times New Roman"/>
          <w:sz w:val="20"/>
          <w:szCs w:val="20"/>
          <w:lang w:val="fr-FR"/>
        </w:rPr>
        <w:t>que</w:t>
      </w:r>
      <w:r>
        <w:rPr>
          <w:rFonts w:ascii="Garamond" w:hAnsi="Garamond" w:cs="Times New Roman"/>
          <w:sz w:val="20"/>
          <w:szCs w:val="20"/>
          <w:lang w:val="fr-FR"/>
        </w:rPr>
        <w:t xml:space="preserve"> </w:t>
      </w:r>
      <w:proofErr w:type="spellStart"/>
      <w:r>
        <w:rPr>
          <w:rFonts w:ascii="Garamond" w:hAnsi="Garamond" w:cs="Times New Roman"/>
          <w:sz w:val="20"/>
          <w:szCs w:val="20"/>
          <w:lang w:val="fr-FR"/>
        </w:rPr>
        <w:t>Hamdi</w:t>
      </w:r>
      <w:proofErr w:type="spellEnd"/>
      <w:r w:rsidR="00434AB3">
        <w:rPr>
          <w:rFonts w:ascii="Garamond" w:hAnsi="Garamond" w:cs="Times New Roman"/>
          <w:sz w:val="20"/>
          <w:szCs w:val="20"/>
          <w:lang w:val="fr-FR"/>
        </w:rPr>
        <w:t>, qui</w:t>
      </w:r>
      <w:r>
        <w:rPr>
          <w:rFonts w:ascii="Garamond" w:hAnsi="Garamond" w:cs="Times New Roman"/>
          <w:sz w:val="20"/>
          <w:szCs w:val="20"/>
          <w:lang w:val="fr-FR"/>
        </w:rPr>
        <w:t xml:space="preserve"> </w:t>
      </w:r>
      <w:r w:rsidR="006B2698">
        <w:rPr>
          <w:rFonts w:ascii="Garamond" w:hAnsi="Garamond" w:cs="Times New Roman"/>
          <w:sz w:val="20"/>
          <w:szCs w:val="20"/>
          <w:lang w:val="fr-FR"/>
        </w:rPr>
        <w:t>offre finalement beaucoup d’argent,</w:t>
      </w:r>
      <w:r>
        <w:rPr>
          <w:rFonts w:ascii="Garamond" w:hAnsi="Garamond" w:cs="Times New Roman"/>
          <w:sz w:val="20"/>
          <w:szCs w:val="20"/>
          <w:lang w:val="fr-FR"/>
        </w:rPr>
        <w:t xml:space="preserve"> </w:t>
      </w:r>
      <w:r w:rsidR="006B2698">
        <w:rPr>
          <w:rFonts w:ascii="Garamond" w:hAnsi="Garamond" w:cs="Times New Roman"/>
          <w:sz w:val="20"/>
          <w:szCs w:val="20"/>
          <w:lang w:val="fr-FR"/>
        </w:rPr>
        <w:t>pourraient finir</w:t>
      </w:r>
      <w:r>
        <w:rPr>
          <w:rFonts w:ascii="Garamond" w:hAnsi="Garamond" w:cs="Times New Roman"/>
          <w:sz w:val="20"/>
          <w:szCs w:val="20"/>
          <w:lang w:val="fr-FR"/>
        </w:rPr>
        <w:t xml:space="preserve"> </w:t>
      </w:r>
      <w:r w:rsidR="00BC449A">
        <w:rPr>
          <w:rFonts w:ascii="Garamond" w:hAnsi="Garamond" w:cs="Times New Roman"/>
          <w:sz w:val="20"/>
          <w:szCs w:val="20"/>
          <w:lang w:val="fr-FR"/>
        </w:rPr>
        <w:t>par</w:t>
      </w:r>
      <w:r>
        <w:rPr>
          <w:rFonts w:ascii="Garamond" w:hAnsi="Garamond" w:cs="Times New Roman"/>
          <w:sz w:val="20"/>
          <w:szCs w:val="20"/>
          <w:lang w:val="fr-FR"/>
        </w:rPr>
        <w:t xml:space="preserve"> </w:t>
      </w:r>
      <w:r w:rsidR="00434AB3">
        <w:rPr>
          <w:rFonts w:ascii="Garamond" w:hAnsi="Garamond" w:cs="Times New Roman"/>
          <w:sz w:val="20"/>
          <w:szCs w:val="20"/>
          <w:lang w:val="fr-FR"/>
        </w:rPr>
        <w:t xml:space="preserve">leur faire </w:t>
      </w:r>
      <w:r>
        <w:rPr>
          <w:rFonts w:ascii="Garamond" w:hAnsi="Garamond" w:cs="Times New Roman"/>
          <w:sz w:val="20"/>
          <w:szCs w:val="20"/>
          <w:lang w:val="fr-FR"/>
        </w:rPr>
        <w:t xml:space="preserve">perdre leurs postes. Ceux qui vont gagner seront plus </w:t>
      </w:r>
      <w:r w:rsidR="00434AB3">
        <w:rPr>
          <w:rFonts w:ascii="Garamond" w:hAnsi="Garamond" w:cs="Times New Roman"/>
          <w:sz w:val="20"/>
          <w:szCs w:val="20"/>
          <w:lang w:val="fr-FR"/>
        </w:rPr>
        <w:t xml:space="preserve">ou </w:t>
      </w:r>
      <w:r>
        <w:rPr>
          <w:rFonts w:ascii="Garamond" w:hAnsi="Garamond" w:cs="Times New Roman"/>
          <w:sz w:val="20"/>
          <w:szCs w:val="20"/>
          <w:lang w:val="fr-FR"/>
        </w:rPr>
        <w:t>moins les mêmes personnes,</w:t>
      </w:r>
      <w:r w:rsidR="00434AB3">
        <w:rPr>
          <w:rFonts w:ascii="Garamond" w:hAnsi="Garamond" w:cs="Times New Roman"/>
          <w:sz w:val="20"/>
          <w:szCs w:val="20"/>
          <w:lang w:val="fr-FR"/>
        </w:rPr>
        <w:t xml:space="preserve"> mais</w:t>
      </w:r>
      <w:r>
        <w:rPr>
          <w:rFonts w:ascii="Garamond" w:hAnsi="Garamond" w:cs="Times New Roman"/>
          <w:sz w:val="20"/>
          <w:szCs w:val="20"/>
          <w:lang w:val="fr-FR"/>
        </w:rPr>
        <w:t xml:space="preserve"> ce qui change ce sont les sigles du parti </w:t>
      </w:r>
      <w:r w:rsidR="00434AB3">
        <w:rPr>
          <w:rFonts w:ascii="Garamond" w:hAnsi="Garamond" w:cs="Times New Roman"/>
          <w:sz w:val="20"/>
          <w:szCs w:val="20"/>
          <w:lang w:val="fr-FR"/>
        </w:rPr>
        <w:t xml:space="preserve">sous lequel </w:t>
      </w:r>
      <w:r>
        <w:rPr>
          <w:rFonts w:ascii="Garamond" w:hAnsi="Garamond" w:cs="Times New Roman"/>
          <w:sz w:val="20"/>
          <w:szCs w:val="20"/>
          <w:lang w:val="fr-FR"/>
        </w:rPr>
        <w:t xml:space="preserve">ils se présentent. Le but [pour </w:t>
      </w:r>
      <w:proofErr w:type="spellStart"/>
      <w:r>
        <w:rPr>
          <w:rFonts w:ascii="Garamond" w:hAnsi="Garamond" w:cs="Times New Roman"/>
          <w:sz w:val="20"/>
          <w:szCs w:val="20"/>
          <w:lang w:val="fr-FR"/>
        </w:rPr>
        <w:t>Hamdi</w:t>
      </w:r>
      <w:proofErr w:type="spellEnd"/>
      <w:r>
        <w:rPr>
          <w:rFonts w:ascii="Garamond" w:hAnsi="Garamond" w:cs="Times New Roman"/>
          <w:sz w:val="20"/>
          <w:szCs w:val="20"/>
          <w:lang w:val="fr-FR"/>
        </w:rPr>
        <w:t xml:space="preserve">], </w:t>
      </w:r>
      <w:r w:rsidR="00BC449A">
        <w:rPr>
          <w:rFonts w:ascii="Garamond" w:hAnsi="Garamond" w:cs="Times New Roman"/>
          <w:sz w:val="20"/>
          <w:szCs w:val="20"/>
          <w:lang w:val="fr-FR"/>
        </w:rPr>
        <w:t>je pense</w:t>
      </w:r>
      <w:r>
        <w:rPr>
          <w:rFonts w:ascii="Garamond" w:hAnsi="Garamond" w:cs="Times New Roman"/>
          <w:sz w:val="20"/>
          <w:szCs w:val="20"/>
          <w:lang w:val="fr-FR"/>
        </w:rPr>
        <w:t>, est d’occuper un poste important au sein du prochain gouvernement</w:t>
      </w:r>
      <w:r w:rsidR="00434AB3">
        <w:rPr>
          <w:rFonts w:ascii="Garamond" w:hAnsi="Garamond" w:cs="Times New Roman"/>
          <w:sz w:val="20"/>
          <w:szCs w:val="20"/>
          <w:lang w:val="fr-FR"/>
        </w:rPr>
        <w:t>,</w:t>
      </w:r>
      <w:r>
        <w:rPr>
          <w:rFonts w:ascii="Garamond" w:hAnsi="Garamond" w:cs="Times New Roman"/>
          <w:sz w:val="20"/>
          <w:szCs w:val="20"/>
          <w:lang w:val="fr-FR"/>
        </w:rPr>
        <w:t xml:space="preserve"> car l’Istiqlal va avoir beaucoup de postes au Sahara grâce à lui » (Candidat sahraoui dans une commune rurale. Entretien du 27 août 2015).</w:t>
      </w:r>
    </w:p>
    <w:p w14:paraId="2F8C39D5" w14:textId="77777777" w:rsidR="00052974" w:rsidRPr="00613F2B" w:rsidRDefault="00052974" w:rsidP="00052974">
      <w:pPr>
        <w:spacing w:after="0" w:line="240" w:lineRule="auto"/>
        <w:ind w:firstLine="709"/>
        <w:contextualSpacing/>
        <w:jc w:val="both"/>
        <w:rPr>
          <w:rFonts w:ascii="Garamond" w:hAnsi="Garamond" w:cs="Times New Roman"/>
          <w:sz w:val="24"/>
          <w:szCs w:val="24"/>
          <w:lang w:val="fr-FR"/>
        </w:rPr>
      </w:pPr>
    </w:p>
    <w:p w14:paraId="31937C04" w14:textId="329DB591" w:rsidR="00052974" w:rsidRPr="005174B9" w:rsidRDefault="00052974" w:rsidP="00052974">
      <w:pPr>
        <w:spacing w:after="0" w:line="240" w:lineRule="auto"/>
        <w:ind w:firstLine="708"/>
        <w:contextualSpacing/>
        <w:jc w:val="both"/>
        <w:rPr>
          <w:rFonts w:ascii="Garamond" w:hAnsi="Garamond" w:cs="Times New Roman"/>
          <w:color w:val="000000" w:themeColor="text1"/>
          <w:sz w:val="24"/>
          <w:szCs w:val="24"/>
          <w:lang w:val="fr-FR"/>
        </w:rPr>
      </w:pPr>
      <w:r>
        <w:rPr>
          <w:rFonts w:ascii="Garamond" w:hAnsi="Garamond" w:cs="Times New Roman"/>
          <w:sz w:val="24"/>
          <w:szCs w:val="24"/>
          <w:lang w:val="fr-FR"/>
        </w:rPr>
        <w:t xml:space="preserve">Ce changement de </w:t>
      </w:r>
      <w:r w:rsidR="00396A77">
        <w:rPr>
          <w:rFonts w:ascii="Garamond" w:hAnsi="Garamond" w:cs="Times New Roman"/>
          <w:sz w:val="24"/>
          <w:szCs w:val="24"/>
          <w:lang w:val="fr-FR"/>
        </w:rPr>
        <w:t>couleur</w:t>
      </w:r>
      <w:r w:rsidR="00434AB3">
        <w:rPr>
          <w:rFonts w:ascii="Garamond" w:hAnsi="Garamond" w:cs="Times New Roman"/>
          <w:sz w:val="24"/>
          <w:szCs w:val="24"/>
          <w:lang w:val="fr-FR"/>
        </w:rPr>
        <w:t xml:space="preserve"> politique</w:t>
      </w:r>
      <w:r>
        <w:rPr>
          <w:rFonts w:ascii="Garamond" w:hAnsi="Garamond" w:cs="Times New Roman"/>
          <w:sz w:val="24"/>
          <w:szCs w:val="24"/>
          <w:lang w:val="fr-FR"/>
        </w:rPr>
        <w:t xml:space="preserve"> a été effectivement repéré durant l’enquête menée. A la commune de </w:t>
      </w:r>
      <w:proofErr w:type="spellStart"/>
      <w:r>
        <w:rPr>
          <w:rFonts w:ascii="Garamond" w:hAnsi="Garamond" w:cs="Times New Roman"/>
          <w:sz w:val="24"/>
          <w:szCs w:val="24"/>
          <w:lang w:val="fr-FR"/>
        </w:rPr>
        <w:t>Tichla</w:t>
      </w:r>
      <w:proofErr w:type="spellEnd"/>
      <w:r>
        <w:rPr>
          <w:rFonts w:ascii="Garamond" w:hAnsi="Garamond" w:cs="Times New Roman"/>
          <w:sz w:val="24"/>
          <w:szCs w:val="24"/>
          <w:lang w:val="fr-FR"/>
        </w:rPr>
        <w:t xml:space="preserve">, par exemple, un candidat élu en 2009 sous les </w:t>
      </w:r>
      <w:r w:rsidR="00396A77">
        <w:rPr>
          <w:rFonts w:ascii="Garamond" w:hAnsi="Garamond" w:cs="Times New Roman"/>
          <w:sz w:val="24"/>
          <w:szCs w:val="24"/>
          <w:lang w:val="fr-FR"/>
        </w:rPr>
        <w:t>couleurs</w:t>
      </w:r>
      <w:r>
        <w:rPr>
          <w:rFonts w:ascii="Garamond" w:hAnsi="Garamond" w:cs="Times New Roman"/>
          <w:sz w:val="24"/>
          <w:szCs w:val="24"/>
          <w:lang w:val="fr-FR"/>
        </w:rPr>
        <w:t xml:space="preserve"> du MP s’es</w:t>
      </w:r>
      <w:r w:rsidR="00396A77">
        <w:rPr>
          <w:rFonts w:ascii="Garamond" w:hAnsi="Garamond" w:cs="Times New Roman"/>
          <w:sz w:val="24"/>
          <w:szCs w:val="24"/>
          <w:lang w:val="fr-FR"/>
        </w:rPr>
        <w:t>t présenté en 2015 sous l’étiquette de l’Istiqlal. D</w:t>
      </w:r>
      <w:r>
        <w:rPr>
          <w:rFonts w:ascii="Garamond" w:hAnsi="Garamond" w:cs="Times New Roman"/>
          <w:sz w:val="24"/>
          <w:szCs w:val="24"/>
          <w:lang w:val="fr-FR"/>
        </w:rPr>
        <w:t xml:space="preserve">e même pour </w:t>
      </w:r>
      <w:r w:rsidR="00396A77">
        <w:rPr>
          <w:rFonts w:ascii="Garamond" w:hAnsi="Garamond" w:cs="Times New Roman"/>
          <w:sz w:val="24"/>
          <w:szCs w:val="24"/>
          <w:lang w:val="fr-FR"/>
        </w:rPr>
        <w:t>un candidat élu en 2009 sous le sigle</w:t>
      </w:r>
      <w:r>
        <w:rPr>
          <w:rFonts w:ascii="Garamond" w:hAnsi="Garamond" w:cs="Times New Roman"/>
          <w:sz w:val="24"/>
          <w:szCs w:val="24"/>
          <w:lang w:val="fr-FR"/>
        </w:rPr>
        <w:t xml:space="preserve"> de l’USFP</w:t>
      </w:r>
      <w:r>
        <w:rPr>
          <w:rStyle w:val="Refdenotaalpie"/>
          <w:rFonts w:ascii="Garamond" w:hAnsi="Garamond" w:cs="Times New Roman"/>
          <w:sz w:val="24"/>
          <w:szCs w:val="24"/>
          <w:lang w:val="fr-FR"/>
        </w:rPr>
        <w:footnoteReference w:id="24"/>
      </w:r>
      <w:r>
        <w:rPr>
          <w:rFonts w:ascii="Garamond" w:hAnsi="Garamond" w:cs="Times New Roman"/>
          <w:sz w:val="24"/>
          <w:szCs w:val="24"/>
          <w:lang w:val="fr-FR"/>
        </w:rPr>
        <w:t>. Ces changements ont été plus nombreux dans les communes qui appartie</w:t>
      </w:r>
      <w:r w:rsidRPr="005174B9">
        <w:rPr>
          <w:rFonts w:ascii="Garamond" w:hAnsi="Garamond" w:cs="Times New Roman"/>
          <w:sz w:val="24"/>
          <w:szCs w:val="24"/>
          <w:lang w:val="fr-FR"/>
        </w:rPr>
        <w:t>nnent</w:t>
      </w:r>
      <w:r>
        <w:rPr>
          <w:rFonts w:ascii="Garamond" w:hAnsi="Garamond" w:cs="Times New Roman"/>
          <w:sz w:val="24"/>
          <w:szCs w:val="24"/>
          <w:lang w:val="fr-FR"/>
        </w:rPr>
        <w:t xml:space="preserve"> à la province d’</w:t>
      </w:r>
      <w:proofErr w:type="spellStart"/>
      <w:r>
        <w:rPr>
          <w:rFonts w:ascii="Garamond" w:hAnsi="Garamond" w:cs="Times New Roman"/>
          <w:sz w:val="24"/>
          <w:szCs w:val="24"/>
          <w:lang w:val="fr-FR"/>
        </w:rPr>
        <w:t>Aousserd</w:t>
      </w:r>
      <w:proofErr w:type="spellEnd"/>
      <w:r>
        <w:rPr>
          <w:rFonts w:ascii="Garamond" w:hAnsi="Garamond" w:cs="Times New Roman"/>
          <w:sz w:val="24"/>
          <w:szCs w:val="24"/>
          <w:lang w:val="fr-FR"/>
        </w:rPr>
        <w:t xml:space="preserve"> o</w:t>
      </w:r>
      <w:r w:rsidR="00396A77">
        <w:rPr>
          <w:rFonts w:ascii="Garamond" w:hAnsi="Garamond" w:cs="Times New Roman"/>
          <w:sz w:val="24"/>
          <w:szCs w:val="24"/>
          <w:lang w:val="fr-FR"/>
        </w:rPr>
        <w:t xml:space="preserve">ù Mohamed Lamine </w:t>
      </w:r>
      <w:proofErr w:type="spellStart"/>
      <w:r w:rsidR="00396A77">
        <w:rPr>
          <w:rFonts w:ascii="Garamond" w:hAnsi="Garamond" w:cs="Times New Roman"/>
          <w:sz w:val="24"/>
          <w:szCs w:val="24"/>
          <w:lang w:val="fr-FR"/>
        </w:rPr>
        <w:t>Hormatallah</w:t>
      </w:r>
      <w:proofErr w:type="spellEnd"/>
      <w:r w:rsidR="00396A77">
        <w:rPr>
          <w:rFonts w:ascii="Garamond" w:hAnsi="Garamond" w:cs="Times New Roman"/>
          <w:sz w:val="24"/>
          <w:szCs w:val="24"/>
          <w:lang w:val="fr-FR"/>
        </w:rPr>
        <w:t xml:space="preserve"> (Istiqlal</w:t>
      </w:r>
      <w:r>
        <w:rPr>
          <w:rFonts w:ascii="Garamond" w:hAnsi="Garamond" w:cs="Times New Roman"/>
          <w:sz w:val="24"/>
          <w:szCs w:val="24"/>
          <w:lang w:val="fr-FR"/>
        </w:rPr>
        <w:t xml:space="preserve">) et l’ensemble de </w:t>
      </w:r>
      <w:r w:rsidR="00434AB3">
        <w:rPr>
          <w:rFonts w:ascii="Garamond" w:hAnsi="Garamond" w:cs="Times New Roman"/>
          <w:sz w:val="24"/>
          <w:szCs w:val="24"/>
          <w:lang w:val="fr-FR"/>
        </w:rPr>
        <w:t xml:space="preserve">ses </w:t>
      </w:r>
      <w:r>
        <w:rPr>
          <w:rFonts w:ascii="Garamond" w:hAnsi="Garamond" w:cs="Times New Roman"/>
          <w:sz w:val="24"/>
          <w:szCs w:val="24"/>
          <w:lang w:val="fr-FR"/>
        </w:rPr>
        <w:t xml:space="preserve">réseaux familiaux (directs ou appartenant à la fraction </w:t>
      </w:r>
      <w:proofErr w:type="spellStart"/>
      <w:r>
        <w:rPr>
          <w:rFonts w:ascii="Garamond" w:hAnsi="Garamond" w:cs="Times New Roman"/>
          <w:sz w:val="24"/>
          <w:szCs w:val="24"/>
          <w:lang w:val="fr-FR"/>
        </w:rPr>
        <w:t>Tagadi</w:t>
      </w:r>
      <w:proofErr w:type="spellEnd"/>
      <w:r>
        <w:rPr>
          <w:rFonts w:ascii="Garamond" w:hAnsi="Garamond" w:cs="Times New Roman"/>
          <w:sz w:val="24"/>
          <w:szCs w:val="24"/>
          <w:lang w:val="fr-FR"/>
        </w:rPr>
        <w:t xml:space="preserve">) ont plus de poids. </w:t>
      </w:r>
      <w:r w:rsidR="00396A77">
        <w:rPr>
          <w:rFonts w:ascii="Garamond" w:hAnsi="Garamond" w:cs="Times New Roman"/>
          <w:sz w:val="24"/>
          <w:szCs w:val="24"/>
          <w:lang w:val="fr-FR"/>
        </w:rPr>
        <w:t>Ce sont donc</w:t>
      </w:r>
      <w:r>
        <w:rPr>
          <w:rFonts w:ascii="Garamond" w:hAnsi="Garamond" w:cs="Times New Roman"/>
          <w:sz w:val="24"/>
          <w:szCs w:val="24"/>
          <w:lang w:val="fr-FR"/>
        </w:rPr>
        <w:t xml:space="preserve"> dans ces </w:t>
      </w:r>
      <w:r w:rsidRPr="005174B9">
        <w:rPr>
          <w:rFonts w:ascii="Garamond" w:hAnsi="Garamond" w:cs="Times New Roman"/>
          <w:sz w:val="24"/>
          <w:szCs w:val="24"/>
          <w:lang w:val="fr-FR"/>
        </w:rPr>
        <w:t xml:space="preserve">communes que l’Istiqlal a obtenu 67 des 90 postes à pourvoir (41 des 90 dans les communes rurales de la province d’Oued </w:t>
      </w:r>
      <w:proofErr w:type="spellStart"/>
      <w:r w:rsidRPr="005174B9">
        <w:rPr>
          <w:rFonts w:ascii="Garamond" w:hAnsi="Garamond" w:cs="Times New Roman"/>
          <w:sz w:val="24"/>
          <w:szCs w:val="24"/>
          <w:lang w:val="fr-FR"/>
        </w:rPr>
        <w:t>Eddahab</w:t>
      </w:r>
      <w:proofErr w:type="spellEnd"/>
      <w:r w:rsidRPr="005174B9">
        <w:rPr>
          <w:rFonts w:ascii="Garamond" w:hAnsi="Garamond" w:cs="Times New Roman"/>
          <w:sz w:val="24"/>
          <w:szCs w:val="24"/>
          <w:lang w:val="fr-FR"/>
        </w:rPr>
        <w:t xml:space="preserve">) et cinq des huit postes à pourvoir aux élections </w:t>
      </w:r>
      <w:r w:rsidRPr="005174B9">
        <w:rPr>
          <w:rFonts w:ascii="Garamond" w:hAnsi="Garamond" w:cs="Times New Roman"/>
          <w:color w:val="000000" w:themeColor="text1"/>
          <w:sz w:val="24"/>
          <w:szCs w:val="24"/>
          <w:lang w:val="fr-FR"/>
        </w:rPr>
        <w:t>régionales.</w:t>
      </w:r>
    </w:p>
    <w:p w14:paraId="020984EA" w14:textId="007BB3A0" w:rsidR="00052974" w:rsidRDefault="00052974" w:rsidP="00052974">
      <w:pPr>
        <w:spacing w:after="0" w:line="240" w:lineRule="auto"/>
        <w:ind w:firstLine="709"/>
        <w:contextualSpacing/>
        <w:jc w:val="both"/>
        <w:rPr>
          <w:rFonts w:ascii="Garamond" w:hAnsi="Garamond" w:cs="Times New Roman"/>
          <w:color w:val="000000" w:themeColor="text1"/>
          <w:sz w:val="24"/>
          <w:szCs w:val="24"/>
          <w:lang w:val="fr-FR"/>
        </w:rPr>
      </w:pPr>
      <w:r w:rsidRPr="005174B9">
        <w:rPr>
          <w:rFonts w:ascii="Garamond" w:hAnsi="Garamond" w:cs="Times New Roman"/>
          <w:color w:val="000000" w:themeColor="text1"/>
          <w:sz w:val="24"/>
          <w:szCs w:val="24"/>
          <w:lang w:val="fr-FR"/>
        </w:rPr>
        <w:t xml:space="preserve">Les résultats des élections à la Région Dakhla-Oued </w:t>
      </w:r>
      <w:proofErr w:type="spellStart"/>
      <w:r w:rsidRPr="005174B9">
        <w:rPr>
          <w:rFonts w:ascii="Garamond" w:hAnsi="Garamond" w:cs="Times New Roman"/>
          <w:color w:val="000000" w:themeColor="text1"/>
          <w:sz w:val="24"/>
          <w:szCs w:val="24"/>
          <w:lang w:val="fr-FR"/>
        </w:rPr>
        <w:t>Eddahb</w:t>
      </w:r>
      <w:proofErr w:type="spellEnd"/>
      <w:r w:rsidRPr="005174B9">
        <w:rPr>
          <w:rFonts w:ascii="Garamond" w:hAnsi="Garamond" w:cs="Times New Roman"/>
          <w:color w:val="000000" w:themeColor="text1"/>
          <w:sz w:val="24"/>
          <w:szCs w:val="24"/>
          <w:lang w:val="fr-FR"/>
        </w:rPr>
        <w:t xml:space="preserve"> </w:t>
      </w:r>
      <w:r w:rsidR="00396A77">
        <w:rPr>
          <w:rFonts w:ascii="Garamond" w:hAnsi="Garamond" w:cs="Times New Roman"/>
          <w:color w:val="000000" w:themeColor="text1"/>
          <w:sz w:val="24"/>
          <w:szCs w:val="24"/>
          <w:lang w:val="fr-FR"/>
        </w:rPr>
        <w:t xml:space="preserve">se lisent </w:t>
      </w:r>
      <w:r w:rsidR="00396A77" w:rsidRPr="006B2698">
        <w:rPr>
          <w:rFonts w:ascii="Garamond" w:hAnsi="Garamond" w:cs="Times New Roman"/>
          <w:color w:val="000000" w:themeColor="text1"/>
          <w:sz w:val="24"/>
          <w:szCs w:val="24"/>
          <w:lang w:val="fr-FR"/>
        </w:rPr>
        <w:t>donc</w:t>
      </w:r>
      <w:r w:rsidR="006B2698">
        <w:rPr>
          <w:rFonts w:ascii="Garamond" w:hAnsi="Garamond" w:cs="Times New Roman"/>
          <w:color w:val="000000" w:themeColor="text1"/>
          <w:sz w:val="24"/>
          <w:szCs w:val="24"/>
          <w:lang w:val="fr-FR"/>
        </w:rPr>
        <w:t xml:space="preserve"> </w:t>
      </w:r>
      <w:r w:rsidR="00396A77">
        <w:rPr>
          <w:rFonts w:ascii="Garamond" w:hAnsi="Garamond" w:cs="Times New Roman"/>
          <w:color w:val="000000" w:themeColor="text1"/>
          <w:sz w:val="24"/>
          <w:szCs w:val="24"/>
          <w:lang w:val="fr-FR"/>
        </w:rPr>
        <w:t>à travers</w:t>
      </w:r>
      <w:r w:rsidRPr="005174B9">
        <w:rPr>
          <w:rFonts w:ascii="Garamond" w:hAnsi="Garamond" w:cs="Times New Roman"/>
          <w:color w:val="000000" w:themeColor="text1"/>
          <w:sz w:val="24"/>
          <w:szCs w:val="24"/>
          <w:lang w:val="fr-FR"/>
        </w:rPr>
        <w:t xml:space="preserve"> cette stratégie régionale du candidat </w:t>
      </w:r>
      <w:proofErr w:type="spellStart"/>
      <w:r w:rsidRPr="005174B9">
        <w:rPr>
          <w:rFonts w:ascii="Garamond" w:hAnsi="Garamond" w:cs="Times New Roman"/>
          <w:color w:val="000000" w:themeColor="text1"/>
          <w:sz w:val="24"/>
          <w:szCs w:val="24"/>
          <w:lang w:val="fr-FR"/>
        </w:rPr>
        <w:t>istiqlanien</w:t>
      </w:r>
      <w:proofErr w:type="spellEnd"/>
      <w:r w:rsidRPr="005174B9">
        <w:rPr>
          <w:rFonts w:ascii="Garamond" w:hAnsi="Garamond" w:cs="Times New Roman"/>
          <w:color w:val="000000" w:themeColor="text1"/>
          <w:sz w:val="24"/>
          <w:szCs w:val="24"/>
          <w:lang w:val="fr-FR"/>
        </w:rPr>
        <w:t xml:space="preserve"> à la mairie de </w:t>
      </w:r>
      <w:proofErr w:type="spellStart"/>
      <w:r w:rsidRPr="005174B9">
        <w:rPr>
          <w:rFonts w:ascii="Garamond" w:hAnsi="Garamond" w:cs="Times New Roman"/>
          <w:color w:val="000000" w:themeColor="text1"/>
          <w:sz w:val="24"/>
          <w:szCs w:val="24"/>
          <w:lang w:val="fr-FR"/>
        </w:rPr>
        <w:t>Laâyoune</w:t>
      </w:r>
      <w:proofErr w:type="spellEnd"/>
      <w:r w:rsidRPr="005174B9">
        <w:rPr>
          <w:rFonts w:ascii="Garamond" w:hAnsi="Garamond" w:cs="Times New Roman"/>
          <w:color w:val="000000" w:themeColor="text1"/>
          <w:sz w:val="24"/>
          <w:szCs w:val="24"/>
          <w:lang w:val="fr-FR"/>
        </w:rPr>
        <w:t xml:space="preserve">, </w:t>
      </w:r>
      <w:proofErr w:type="spellStart"/>
      <w:r w:rsidRPr="005174B9">
        <w:rPr>
          <w:rFonts w:ascii="Garamond" w:hAnsi="Garamond" w:cs="Times New Roman"/>
          <w:color w:val="000000" w:themeColor="text1"/>
          <w:sz w:val="24"/>
          <w:szCs w:val="24"/>
          <w:lang w:val="fr-FR"/>
        </w:rPr>
        <w:t>Hamdi</w:t>
      </w:r>
      <w:proofErr w:type="spellEnd"/>
      <w:r w:rsidRPr="005174B9">
        <w:rPr>
          <w:rFonts w:ascii="Garamond" w:hAnsi="Garamond" w:cs="Times New Roman"/>
          <w:color w:val="000000" w:themeColor="text1"/>
          <w:sz w:val="24"/>
          <w:szCs w:val="24"/>
          <w:lang w:val="fr-FR"/>
        </w:rPr>
        <w:t xml:space="preserve"> </w:t>
      </w:r>
      <w:proofErr w:type="spellStart"/>
      <w:r w:rsidRPr="005174B9">
        <w:rPr>
          <w:rFonts w:ascii="Garamond" w:hAnsi="Garamond" w:cs="Times New Roman"/>
          <w:color w:val="000000" w:themeColor="text1"/>
          <w:sz w:val="24"/>
          <w:szCs w:val="24"/>
          <w:lang w:val="fr-FR"/>
        </w:rPr>
        <w:t>Ould</w:t>
      </w:r>
      <w:proofErr w:type="spellEnd"/>
      <w:r w:rsidRPr="005174B9">
        <w:rPr>
          <w:rFonts w:ascii="Garamond" w:hAnsi="Garamond" w:cs="Times New Roman"/>
          <w:color w:val="000000" w:themeColor="text1"/>
          <w:sz w:val="24"/>
          <w:szCs w:val="24"/>
          <w:lang w:val="fr-FR"/>
        </w:rPr>
        <w:t xml:space="preserve"> </w:t>
      </w:r>
      <w:proofErr w:type="spellStart"/>
      <w:r w:rsidRPr="005174B9">
        <w:rPr>
          <w:rFonts w:ascii="Garamond" w:hAnsi="Garamond" w:cs="Times New Roman"/>
          <w:color w:val="000000" w:themeColor="text1"/>
          <w:sz w:val="24"/>
          <w:szCs w:val="24"/>
          <w:lang w:val="fr-FR"/>
        </w:rPr>
        <w:t>Errachid</w:t>
      </w:r>
      <w:proofErr w:type="spellEnd"/>
      <w:r w:rsidRPr="005174B9">
        <w:rPr>
          <w:rFonts w:ascii="Garamond" w:hAnsi="Garamond" w:cs="Times New Roman"/>
          <w:color w:val="000000" w:themeColor="text1"/>
          <w:sz w:val="24"/>
          <w:szCs w:val="24"/>
          <w:lang w:val="fr-FR"/>
        </w:rPr>
        <w:t>. La réussite de ce parti dans les communes rurales aurait</w:t>
      </w:r>
      <w:r>
        <w:rPr>
          <w:rFonts w:ascii="Garamond" w:hAnsi="Garamond" w:cs="Times New Roman"/>
          <w:color w:val="000000" w:themeColor="text1"/>
          <w:sz w:val="24"/>
          <w:szCs w:val="24"/>
          <w:lang w:val="fr-FR"/>
        </w:rPr>
        <w:t xml:space="preserve"> fortement influencé les résultats des régionales par l’effet « bulletin unique ».  </w:t>
      </w:r>
    </w:p>
    <w:p w14:paraId="423CC838" w14:textId="77777777" w:rsidR="00052974" w:rsidRDefault="00052974" w:rsidP="00052974">
      <w:pPr>
        <w:spacing w:after="0" w:line="240" w:lineRule="auto"/>
        <w:contextualSpacing/>
        <w:jc w:val="both"/>
        <w:rPr>
          <w:rFonts w:ascii="Garamond" w:hAnsi="Garamond" w:cs="Times New Roman"/>
          <w:color w:val="000000" w:themeColor="text1"/>
          <w:sz w:val="24"/>
          <w:szCs w:val="24"/>
          <w:lang w:val="fr-FR"/>
        </w:rPr>
      </w:pPr>
    </w:p>
    <w:p w14:paraId="169D3A00" w14:textId="355CC1F3" w:rsidR="00396A77" w:rsidRPr="006C6FCD" w:rsidRDefault="00052974" w:rsidP="006C6FCD">
      <w:pPr>
        <w:pStyle w:val="Prrafodelista"/>
        <w:numPr>
          <w:ilvl w:val="0"/>
          <w:numId w:val="5"/>
        </w:numPr>
        <w:spacing w:after="0" w:line="240" w:lineRule="auto"/>
        <w:jc w:val="both"/>
        <w:rPr>
          <w:rFonts w:ascii="Garamond" w:hAnsi="Garamond" w:cs="Times New Roman"/>
          <w:b/>
          <w:sz w:val="26"/>
          <w:szCs w:val="26"/>
          <w:lang w:val="fr-FR"/>
        </w:rPr>
      </w:pPr>
      <w:r>
        <w:rPr>
          <w:rFonts w:ascii="Garamond" w:hAnsi="Garamond" w:cs="Times New Roman"/>
          <w:b/>
          <w:sz w:val="26"/>
          <w:szCs w:val="26"/>
          <w:lang w:val="fr-FR"/>
        </w:rPr>
        <w:t>Les choix dans les communes influencent les élections régionales. Peut-on parler d'un effet</w:t>
      </w:r>
      <w:r w:rsidRPr="00A1291C">
        <w:rPr>
          <w:rFonts w:ascii="Garamond" w:hAnsi="Garamond" w:cs="Times New Roman"/>
          <w:b/>
          <w:sz w:val="26"/>
          <w:szCs w:val="26"/>
          <w:lang w:val="fr-FR"/>
        </w:rPr>
        <w:t xml:space="preserve"> </w:t>
      </w:r>
      <w:r w:rsidRPr="002E4A14">
        <w:rPr>
          <w:rFonts w:ascii="Garamond" w:hAnsi="Garamond" w:cs="Times New Roman"/>
          <w:b/>
          <w:sz w:val="26"/>
          <w:szCs w:val="26"/>
          <w:lang w:val="fr-FR"/>
        </w:rPr>
        <w:t>« bulletin unique »</w:t>
      </w:r>
      <w:r>
        <w:rPr>
          <w:rFonts w:ascii="Garamond" w:hAnsi="Garamond" w:cs="Times New Roman"/>
          <w:b/>
          <w:sz w:val="26"/>
          <w:szCs w:val="26"/>
          <w:lang w:val="fr-FR"/>
        </w:rPr>
        <w:t> ?</w:t>
      </w:r>
    </w:p>
    <w:p w14:paraId="27BDF8E7" w14:textId="1196986F" w:rsidR="00052974" w:rsidRDefault="006B2698" w:rsidP="00D8354C">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Un flou persiste</w:t>
      </w:r>
      <w:r w:rsidR="00052974">
        <w:rPr>
          <w:rFonts w:ascii="Garamond" w:hAnsi="Garamond" w:cs="Times New Roman"/>
          <w:sz w:val="24"/>
          <w:szCs w:val="24"/>
          <w:lang w:val="fr-FR"/>
        </w:rPr>
        <w:t xml:space="preserve"> </w:t>
      </w:r>
      <w:r>
        <w:rPr>
          <w:rFonts w:ascii="Garamond" w:hAnsi="Garamond" w:cs="Times New Roman"/>
          <w:sz w:val="24"/>
          <w:szCs w:val="24"/>
          <w:lang w:val="fr-FR"/>
        </w:rPr>
        <w:t>pour identifier l</w:t>
      </w:r>
      <w:r w:rsidR="00052974">
        <w:rPr>
          <w:rFonts w:ascii="Garamond" w:hAnsi="Garamond" w:cs="Times New Roman"/>
          <w:sz w:val="24"/>
          <w:szCs w:val="24"/>
          <w:lang w:val="fr-FR"/>
        </w:rPr>
        <w:t>es électeurs dans les communes rurales</w:t>
      </w:r>
      <w:r w:rsidR="00434AB3">
        <w:rPr>
          <w:rFonts w:ascii="Garamond" w:hAnsi="Garamond" w:cs="Times New Roman"/>
          <w:sz w:val="24"/>
          <w:szCs w:val="24"/>
          <w:lang w:val="fr-FR"/>
        </w:rPr>
        <w:t>,</w:t>
      </w:r>
      <w:r w:rsidR="00052974">
        <w:rPr>
          <w:rFonts w:ascii="Garamond" w:hAnsi="Garamond" w:cs="Times New Roman"/>
          <w:sz w:val="24"/>
          <w:szCs w:val="24"/>
          <w:lang w:val="fr-FR"/>
        </w:rPr>
        <w:t xml:space="preserve"> </w:t>
      </w:r>
      <w:r>
        <w:rPr>
          <w:rFonts w:ascii="Garamond" w:hAnsi="Garamond" w:cs="Times New Roman"/>
          <w:sz w:val="24"/>
          <w:szCs w:val="24"/>
          <w:lang w:val="fr-FR"/>
        </w:rPr>
        <w:t xml:space="preserve">car </w:t>
      </w:r>
      <w:r w:rsidR="00052974">
        <w:rPr>
          <w:rFonts w:ascii="Garamond" w:hAnsi="Garamond" w:cs="Times New Roman"/>
          <w:sz w:val="24"/>
          <w:szCs w:val="24"/>
          <w:lang w:val="fr-FR"/>
        </w:rPr>
        <w:t>ils habitent</w:t>
      </w:r>
      <w:r>
        <w:rPr>
          <w:rFonts w:ascii="Garamond" w:hAnsi="Garamond" w:cs="Times New Roman"/>
          <w:sz w:val="24"/>
          <w:szCs w:val="24"/>
          <w:lang w:val="fr-FR"/>
        </w:rPr>
        <w:t>,</w:t>
      </w:r>
      <w:r w:rsidR="00052974">
        <w:rPr>
          <w:rFonts w:ascii="Garamond" w:hAnsi="Garamond" w:cs="Times New Roman"/>
          <w:sz w:val="24"/>
          <w:szCs w:val="24"/>
          <w:lang w:val="fr-FR"/>
        </w:rPr>
        <w:t xml:space="preserve"> presque tous</w:t>
      </w:r>
      <w:r>
        <w:rPr>
          <w:rFonts w:ascii="Garamond" w:hAnsi="Garamond" w:cs="Times New Roman"/>
          <w:sz w:val="24"/>
          <w:szCs w:val="24"/>
          <w:lang w:val="fr-FR"/>
        </w:rPr>
        <w:t>,</w:t>
      </w:r>
      <w:r w:rsidR="00052974">
        <w:rPr>
          <w:rFonts w:ascii="Garamond" w:hAnsi="Garamond" w:cs="Times New Roman"/>
          <w:sz w:val="24"/>
          <w:szCs w:val="24"/>
          <w:lang w:val="fr-FR"/>
        </w:rPr>
        <w:t xml:space="preserve"> à Dakhla. Nous l’avons dit, la division administrative du Sahara Occidental ne correspond pas </w:t>
      </w:r>
      <w:r w:rsidR="00434AB3">
        <w:rPr>
          <w:rFonts w:ascii="Garamond" w:hAnsi="Garamond" w:cs="Times New Roman"/>
          <w:sz w:val="24"/>
          <w:szCs w:val="24"/>
          <w:lang w:val="fr-FR"/>
        </w:rPr>
        <w:t xml:space="preserve">à </w:t>
      </w:r>
      <w:r w:rsidR="00052974">
        <w:rPr>
          <w:rFonts w:ascii="Garamond" w:hAnsi="Garamond" w:cs="Times New Roman"/>
          <w:sz w:val="24"/>
          <w:szCs w:val="24"/>
          <w:lang w:val="fr-FR"/>
        </w:rPr>
        <w:t>la réalité</w:t>
      </w:r>
      <w:r w:rsidR="0003022A">
        <w:rPr>
          <w:rFonts w:ascii="Garamond" w:hAnsi="Garamond" w:cs="Times New Roman"/>
          <w:sz w:val="24"/>
          <w:szCs w:val="24"/>
          <w:lang w:val="fr-FR"/>
        </w:rPr>
        <w:t xml:space="preserve"> démographique</w:t>
      </w:r>
      <w:r w:rsidR="00052974">
        <w:rPr>
          <w:rFonts w:ascii="Garamond" w:hAnsi="Garamond" w:cs="Times New Roman"/>
          <w:sz w:val="24"/>
          <w:szCs w:val="24"/>
          <w:lang w:val="fr-FR"/>
        </w:rPr>
        <w:t xml:space="preserve">. Les bâtiments des institutions électives se trouvent à Dakhla, où </w:t>
      </w:r>
      <w:r>
        <w:rPr>
          <w:rFonts w:ascii="Garamond" w:hAnsi="Garamond" w:cs="Times New Roman"/>
          <w:sz w:val="24"/>
          <w:szCs w:val="24"/>
          <w:lang w:val="fr-FR"/>
        </w:rPr>
        <w:t>est organisée</w:t>
      </w:r>
      <w:r w:rsidR="00052974">
        <w:rPr>
          <w:rFonts w:ascii="Garamond" w:hAnsi="Garamond" w:cs="Times New Roman"/>
          <w:sz w:val="24"/>
          <w:szCs w:val="24"/>
          <w:lang w:val="fr-FR"/>
        </w:rPr>
        <w:t xml:space="preserve"> la</w:t>
      </w:r>
      <w:r w:rsidR="00434AB3">
        <w:rPr>
          <w:rFonts w:ascii="Garamond" w:hAnsi="Garamond" w:cs="Times New Roman"/>
          <w:sz w:val="24"/>
          <w:szCs w:val="24"/>
          <w:lang w:val="fr-FR"/>
        </w:rPr>
        <w:t xml:space="preserve"> quasi</w:t>
      </w:r>
      <w:r w:rsidR="006B1BB6">
        <w:rPr>
          <w:rFonts w:ascii="Garamond" w:hAnsi="Garamond" w:cs="Times New Roman"/>
          <w:sz w:val="24"/>
          <w:szCs w:val="24"/>
          <w:lang w:val="fr-FR"/>
        </w:rPr>
        <w:t>-</w:t>
      </w:r>
      <w:r w:rsidR="00052974">
        <w:rPr>
          <w:rFonts w:ascii="Garamond" w:hAnsi="Garamond" w:cs="Times New Roman"/>
          <w:sz w:val="24"/>
          <w:szCs w:val="24"/>
          <w:lang w:val="fr-FR"/>
        </w:rPr>
        <w:t xml:space="preserve">totalité des activités de campagne et de vote. </w:t>
      </w:r>
      <w:r w:rsidR="00F97B62" w:rsidRPr="006B2698">
        <w:rPr>
          <w:rFonts w:ascii="Garamond" w:hAnsi="Garamond" w:cs="Times New Roman"/>
          <w:sz w:val="24"/>
          <w:szCs w:val="24"/>
          <w:lang w:val="fr-FR"/>
        </w:rPr>
        <w:t xml:space="preserve">Cet </w:t>
      </w:r>
      <w:r w:rsidR="006E2E80" w:rsidRPr="006B2698">
        <w:rPr>
          <w:rFonts w:ascii="Garamond" w:hAnsi="Garamond" w:cs="Times New Roman"/>
          <w:sz w:val="24"/>
          <w:szCs w:val="24"/>
          <w:lang w:val="fr-FR"/>
        </w:rPr>
        <w:t xml:space="preserve">électorat </w:t>
      </w:r>
      <w:r w:rsidR="00434AB3">
        <w:rPr>
          <w:rFonts w:ascii="Garamond" w:hAnsi="Garamond" w:cs="Times New Roman"/>
          <w:sz w:val="24"/>
          <w:szCs w:val="24"/>
          <w:lang w:val="fr-FR"/>
        </w:rPr>
        <w:t xml:space="preserve">des communes rurales </w:t>
      </w:r>
      <w:r w:rsidR="00F97B62" w:rsidRPr="006B2698">
        <w:rPr>
          <w:rFonts w:ascii="Garamond" w:hAnsi="Garamond" w:cs="Times New Roman"/>
          <w:sz w:val="24"/>
          <w:szCs w:val="24"/>
          <w:lang w:val="fr-FR"/>
        </w:rPr>
        <w:t>appartient</w:t>
      </w:r>
      <w:r w:rsidR="006E2E80" w:rsidRPr="006B2698">
        <w:rPr>
          <w:rFonts w:ascii="Garamond" w:hAnsi="Garamond" w:cs="Times New Roman"/>
          <w:sz w:val="24"/>
          <w:szCs w:val="24"/>
          <w:lang w:val="fr-FR"/>
        </w:rPr>
        <w:t xml:space="preserve"> majoritairement </w:t>
      </w:r>
      <w:r w:rsidR="00434AB3">
        <w:rPr>
          <w:rFonts w:ascii="Garamond" w:hAnsi="Garamond" w:cs="Times New Roman"/>
          <w:sz w:val="24"/>
          <w:szCs w:val="24"/>
          <w:lang w:val="fr-FR"/>
        </w:rPr>
        <w:t>à une</w:t>
      </w:r>
      <w:r w:rsidR="00434AB3" w:rsidRPr="006B2698">
        <w:rPr>
          <w:rFonts w:ascii="Garamond" w:hAnsi="Garamond" w:cs="Times New Roman"/>
          <w:sz w:val="24"/>
          <w:szCs w:val="24"/>
          <w:lang w:val="fr-FR"/>
        </w:rPr>
        <w:t xml:space="preserve"> </w:t>
      </w:r>
      <w:r w:rsidR="006E2E80" w:rsidRPr="006B2698">
        <w:rPr>
          <w:rFonts w:ascii="Garamond" w:hAnsi="Garamond" w:cs="Times New Roman"/>
          <w:sz w:val="24"/>
          <w:szCs w:val="24"/>
          <w:lang w:val="fr-FR"/>
        </w:rPr>
        <w:t xml:space="preserve">même </w:t>
      </w:r>
      <w:r w:rsidR="00434AB3">
        <w:rPr>
          <w:rFonts w:ascii="Garamond" w:hAnsi="Garamond" w:cs="Times New Roman"/>
          <w:sz w:val="24"/>
          <w:szCs w:val="24"/>
          <w:lang w:val="fr-FR"/>
        </w:rPr>
        <w:lastRenderedPageBreak/>
        <w:t>« </w:t>
      </w:r>
      <w:r w:rsidR="006E2E80" w:rsidRPr="006B2698">
        <w:rPr>
          <w:rFonts w:ascii="Garamond" w:hAnsi="Garamond" w:cs="Times New Roman"/>
          <w:sz w:val="24"/>
          <w:szCs w:val="24"/>
          <w:lang w:val="fr-FR"/>
        </w:rPr>
        <w:t>famille</w:t>
      </w:r>
      <w:r w:rsidR="00434AB3">
        <w:rPr>
          <w:rFonts w:ascii="Garamond" w:hAnsi="Garamond" w:cs="Times New Roman"/>
          <w:sz w:val="24"/>
          <w:szCs w:val="24"/>
          <w:lang w:val="fr-FR"/>
        </w:rPr>
        <w:t xml:space="preserve"> », </w:t>
      </w:r>
      <w:r w:rsidR="006E2E80" w:rsidRPr="006B2698">
        <w:rPr>
          <w:rFonts w:ascii="Garamond" w:hAnsi="Garamond" w:cs="Times New Roman"/>
          <w:sz w:val="24"/>
          <w:szCs w:val="24"/>
          <w:lang w:val="fr-FR"/>
        </w:rPr>
        <w:t>directe ou élargie (lignagère</w:t>
      </w:r>
      <w:r>
        <w:rPr>
          <w:rFonts w:ascii="Garamond" w:hAnsi="Garamond" w:cs="Times New Roman"/>
          <w:sz w:val="24"/>
          <w:szCs w:val="24"/>
          <w:lang w:val="fr-FR"/>
        </w:rPr>
        <w:t>)</w:t>
      </w:r>
      <w:r w:rsidR="00434AB3">
        <w:rPr>
          <w:rFonts w:ascii="Garamond" w:hAnsi="Garamond" w:cs="Times New Roman"/>
          <w:sz w:val="24"/>
          <w:szCs w:val="24"/>
          <w:lang w:val="fr-FR"/>
        </w:rPr>
        <w:t>,</w:t>
      </w:r>
      <w:r w:rsidR="006E2E80" w:rsidRPr="006B2698">
        <w:rPr>
          <w:rFonts w:ascii="Garamond" w:hAnsi="Garamond" w:cs="Times New Roman"/>
          <w:sz w:val="24"/>
          <w:szCs w:val="24"/>
          <w:lang w:val="fr-FR"/>
        </w:rPr>
        <w:t xml:space="preserve"> car les enfants s’inscrivent dans la commune où </w:t>
      </w:r>
      <w:r>
        <w:rPr>
          <w:rFonts w:ascii="Garamond" w:hAnsi="Garamond" w:cs="Times New Roman"/>
          <w:sz w:val="24"/>
          <w:szCs w:val="24"/>
          <w:lang w:val="fr-FR"/>
        </w:rPr>
        <w:t>leurs parents sont inscrits</w:t>
      </w:r>
      <w:r w:rsidR="006E2E80" w:rsidRPr="006B2698">
        <w:rPr>
          <w:rFonts w:ascii="Garamond" w:hAnsi="Garamond" w:cs="Times New Roman"/>
          <w:sz w:val="24"/>
          <w:szCs w:val="24"/>
          <w:lang w:val="fr-FR"/>
        </w:rPr>
        <w:t xml:space="preserve"> et</w:t>
      </w:r>
      <w:r>
        <w:rPr>
          <w:rFonts w:ascii="Garamond" w:hAnsi="Garamond" w:cs="Times New Roman"/>
          <w:sz w:val="24"/>
          <w:szCs w:val="24"/>
          <w:lang w:val="fr-FR"/>
        </w:rPr>
        <w:t>,</w:t>
      </w:r>
      <w:r w:rsidR="006E2E80" w:rsidRPr="006B2698">
        <w:rPr>
          <w:rFonts w:ascii="Garamond" w:hAnsi="Garamond" w:cs="Times New Roman"/>
          <w:sz w:val="24"/>
          <w:szCs w:val="24"/>
          <w:lang w:val="fr-FR"/>
        </w:rPr>
        <w:t xml:space="preserve"> de ce fait, </w:t>
      </w:r>
      <w:r>
        <w:rPr>
          <w:rFonts w:ascii="Garamond" w:hAnsi="Garamond" w:cs="Times New Roman"/>
          <w:sz w:val="24"/>
          <w:szCs w:val="24"/>
          <w:lang w:val="fr-FR"/>
        </w:rPr>
        <w:t>se conforment</w:t>
      </w:r>
      <w:r w:rsidR="006E2E80" w:rsidRPr="006B2698">
        <w:rPr>
          <w:rFonts w:ascii="Garamond" w:hAnsi="Garamond" w:cs="Times New Roman"/>
          <w:sz w:val="24"/>
          <w:szCs w:val="24"/>
          <w:lang w:val="fr-FR"/>
        </w:rPr>
        <w:t xml:space="preserve"> aux mêmes réseaux sociaux et politiques</w:t>
      </w:r>
      <w:r w:rsidR="00434AB3">
        <w:rPr>
          <w:rFonts w:ascii="Garamond" w:hAnsi="Garamond" w:cs="Times New Roman"/>
          <w:sz w:val="24"/>
          <w:szCs w:val="24"/>
          <w:lang w:val="fr-FR"/>
        </w:rPr>
        <w:t xml:space="preserve"> que leurs aînés</w:t>
      </w:r>
      <w:r w:rsidR="00052974" w:rsidRPr="006B2698">
        <w:rPr>
          <w:rFonts w:ascii="Garamond" w:hAnsi="Garamond" w:cs="Times New Roman"/>
          <w:sz w:val="24"/>
          <w:szCs w:val="24"/>
          <w:lang w:val="fr-FR"/>
        </w:rPr>
        <w:t xml:space="preserve">. </w:t>
      </w:r>
      <w:r>
        <w:rPr>
          <w:rFonts w:ascii="Garamond" w:hAnsi="Garamond" w:cs="Times New Roman"/>
          <w:sz w:val="24"/>
          <w:szCs w:val="24"/>
          <w:lang w:val="fr-FR"/>
        </w:rPr>
        <w:t>En dehors de</w:t>
      </w:r>
      <w:r w:rsidR="00F97B62" w:rsidRPr="006B2698">
        <w:rPr>
          <w:rFonts w:ascii="Garamond" w:hAnsi="Garamond" w:cs="Times New Roman"/>
          <w:sz w:val="24"/>
          <w:szCs w:val="24"/>
          <w:lang w:val="fr-FR"/>
        </w:rPr>
        <w:t xml:space="preserve"> ces réseaux</w:t>
      </w:r>
      <w:r w:rsidR="00434AB3">
        <w:rPr>
          <w:rFonts w:ascii="Garamond" w:hAnsi="Garamond" w:cs="Times New Roman"/>
          <w:sz w:val="24"/>
          <w:szCs w:val="24"/>
          <w:lang w:val="fr-FR"/>
        </w:rPr>
        <w:t xml:space="preserve"> lignagers</w:t>
      </w:r>
      <w:r w:rsidR="00F97B62" w:rsidRPr="006B2698">
        <w:rPr>
          <w:rFonts w:ascii="Garamond" w:hAnsi="Garamond" w:cs="Times New Roman"/>
          <w:sz w:val="24"/>
          <w:szCs w:val="24"/>
          <w:lang w:val="fr-FR"/>
        </w:rPr>
        <w:t xml:space="preserve">, d’autres électeurs sont inscrits comme, </w:t>
      </w:r>
      <w:r w:rsidR="00052974" w:rsidRPr="006B2698">
        <w:rPr>
          <w:rFonts w:ascii="Garamond" w:hAnsi="Garamond" w:cs="Times New Roman"/>
          <w:sz w:val="24"/>
          <w:szCs w:val="24"/>
          <w:lang w:val="fr-FR"/>
        </w:rPr>
        <w:t xml:space="preserve">par exemple, des fonctionnaires </w:t>
      </w:r>
      <w:r>
        <w:rPr>
          <w:rFonts w:ascii="Garamond" w:hAnsi="Garamond" w:cs="Times New Roman"/>
          <w:sz w:val="24"/>
          <w:szCs w:val="24"/>
          <w:lang w:val="fr-FR"/>
        </w:rPr>
        <w:t>rattachés à des</w:t>
      </w:r>
      <w:r w:rsidR="00052974" w:rsidRPr="006B2698">
        <w:rPr>
          <w:rFonts w:ascii="Garamond" w:hAnsi="Garamond" w:cs="Times New Roman"/>
          <w:sz w:val="24"/>
          <w:szCs w:val="24"/>
          <w:lang w:val="fr-FR"/>
        </w:rPr>
        <w:t xml:space="preserve"> institutions publiques</w:t>
      </w:r>
      <w:r>
        <w:rPr>
          <w:rFonts w:ascii="Garamond" w:hAnsi="Garamond" w:cs="Times New Roman"/>
          <w:sz w:val="24"/>
          <w:szCs w:val="24"/>
          <w:lang w:val="fr-FR"/>
        </w:rPr>
        <w:t xml:space="preserve">, </w:t>
      </w:r>
      <w:r w:rsidR="00052974" w:rsidRPr="006B2698">
        <w:rPr>
          <w:rFonts w:ascii="Garamond" w:hAnsi="Garamond" w:cs="Times New Roman"/>
          <w:sz w:val="24"/>
          <w:szCs w:val="24"/>
          <w:lang w:val="fr-FR"/>
        </w:rPr>
        <w:t>ou</w:t>
      </w:r>
      <w:r>
        <w:rPr>
          <w:rFonts w:ascii="Garamond" w:hAnsi="Garamond" w:cs="Times New Roman"/>
          <w:sz w:val="24"/>
          <w:szCs w:val="24"/>
          <w:lang w:val="fr-FR"/>
        </w:rPr>
        <w:t xml:space="preserve"> encore</w:t>
      </w:r>
      <w:r w:rsidR="00052974" w:rsidRPr="006B2698">
        <w:rPr>
          <w:rFonts w:ascii="Garamond" w:hAnsi="Garamond" w:cs="Times New Roman"/>
          <w:sz w:val="24"/>
          <w:szCs w:val="24"/>
          <w:lang w:val="fr-FR"/>
        </w:rPr>
        <w:t xml:space="preserve"> des personnes qui</w:t>
      </w:r>
      <w:r>
        <w:rPr>
          <w:rFonts w:ascii="Garamond" w:hAnsi="Garamond" w:cs="Times New Roman"/>
          <w:sz w:val="24"/>
          <w:szCs w:val="24"/>
          <w:lang w:val="fr-FR"/>
        </w:rPr>
        <w:t>,</w:t>
      </w:r>
      <w:r w:rsidR="00052974" w:rsidRPr="006B2698">
        <w:rPr>
          <w:rFonts w:ascii="Garamond" w:hAnsi="Garamond" w:cs="Times New Roman"/>
          <w:sz w:val="24"/>
          <w:szCs w:val="24"/>
          <w:lang w:val="fr-FR"/>
        </w:rPr>
        <w:t xml:space="preserve"> </w:t>
      </w:r>
      <w:r>
        <w:rPr>
          <w:rFonts w:ascii="Garamond" w:hAnsi="Garamond" w:cs="Times New Roman"/>
          <w:sz w:val="24"/>
          <w:szCs w:val="24"/>
          <w:lang w:val="fr-FR"/>
        </w:rPr>
        <w:t>à certains</w:t>
      </w:r>
      <w:r w:rsidR="00052974" w:rsidRPr="006B2698">
        <w:rPr>
          <w:rFonts w:ascii="Garamond" w:hAnsi="Garamond" w:cs="Times New Roman"/>
          <w:sz w:val="24"/>
          <w:szCs w:val="24"/>
          <w:lang w:val="fr-FR"/>
        </w:rPr>
        <w:t xml:space="preserve"> moments, ont </w:t>
      </w:r>
      <w:r w:rsidR="00434AB3">
        <w:rPr>
          <w:rFonts w:ascii="Garamond" w:hAnsi="Garamond" w:cs="Times New Roman"/>
          <w:sz w:val="24"/>
          <w:szCs w:val="24"/>
          <w:lang w:val="fr-FR"/>
        </w:rPr>
        <w:t xml:space="preserve">donné suite </w:t>
      </w:r>
      <w:r w:rsidR="00052974" w:rsidRPr="006B2698">
        <w:rPr>
          <w:rFonts w:ascii="Garamond" w:hAnsi="Garamond" w:cs="Times New Roman"/>
          <w:sz w:val="24"/>
          <w:szCs w:val="24"/>
          <w:lang w:val="fr-FR"/>
        </w:rPr>
        <w:t xml:space="preserve">à la demande de candidats </w:t>
      </w:r>
      <w:r>
        <w:rPr>
          <w:rFonts w:ascii="Garamond" w:hAnsi="Garamond" w:cs="Times New Roman"/>
          <w:sz w:val="24"/>
          <w:szCs w:val="24"/>
          <w:lang w:val="fr-FR"/>
        </w:rPr>
        <w:t>aux élections</w:t>
      </w:r>
      <w:r w:rsidR="00434AB3">
        <w:rPr>
          <w:rFonts w:ascii="Garamond" w:hAnsi="Garamond" w:cs="Times New Roman"/>
          <w:sz w:val="24"/>
          <w:szCs w:val="24"/>
          <w:lang w:val="fr-FR"/>
        </w:rPr>
        <w:t xml:space="preserve"> qui cherchaient à se</w:t>
      </w:r>
      <w:r w:rsidR="00052974" w:rsidRPr="006B2698">
        <w:rPr>
          <w:rFonts w:ascii="Garamond" w:hAnsi="Garamond" w:cs="Times New Roman"/>
          <w:sz w:val="24"/>
          <w:szCs w:val="24"/>
          <w:lang w:val="fr-FR"/>
        </w:rPr>
        <w:t xml:space="preserve"> </w:t>
      </w:r>
      <w:r>
        <w:rPr>
          <w:rFonts w:ascii="Garamond" w:hAnsi="Garamond" w:cs="Times New Roman"/>
          <w:sz w:val="24"/>
          <w:szCs w:val="24"/>
          <w:lang w:val="fr-FR"/>
        </w:rPr>
        <w:t>garantir</w:t>
      </w:r>
      <w:r w:rsidR="00052974" w:rsidRPr="006B2698">
        <w:rPr>
          <w:rFonts w:ascii="Garamond" w:hAnsi="Garamond" w:cs="Times New Roman"/>
          <w:sz w:val="24"/>
          <w:szCs w:val="24"/>
          <w:lang w:val="fr-FR"/>
        </w:rPr>
        <w:t xml:space="preserve"> </w:t>
      </w:r>
      <w:r w:rsidR="00434AB3">
        <w:rPr>
          <w:rFonts w:ascii="Garamond" w:hAnsi="Garamond" w:cs="Times New Roman"/>
          <w:sz w:val="24"/>
          <w:szCs w:val="24"/>
          <w:lang w:val="fr-FR"/>
        </w:rPr>
        <w:t>de</w:t>
      </w:r>
      <w:r w:rsidR="00434AB3" w:rsidRPr="006B2698">
        <w:rPr>
          <w:rFonts w:ascii="Garamond" w:hAnsi="Garamond" w:cs="Times New Roman"/>
          <w:sz w:val="24"/>
          <w:szCs w:val="24"/>
          <w:lang w:val="fr-FR"/>
        </w:rPr>
        <w:t xml:space="preserve">s </w:t>
      </w:r>
      <w:r w:rsidR="00052974" w:rsidRPr="006B2698">
        <w:rPr>
          <w:rFonts w:ascii="Garamond" w:hAnsi="Garamond" w:cs="Times New Roman"/>
          <w:sz w:val="24"/>
          <w:szCs w:val="24"/>
          <w:lang w:val="fr-FR"/>
        </w:rPr>
        <w:t>appuis</w:t>
      </w:r>
      <w:r w:rsidR="00052974" w:rsidRPr="006B2698">
        <w:rPr>
          <w:rStyle w:val="Refdenotaalpie"/>
          <w:rFonts w:ascii="Garamond" w:hAnsi="Garamond" w:cs="Times New Roman"/>
          <w:sz w:val="24"/>
          <w:szCs w:val="24"/>
          <w:lang w:val="fr-FR"/>
        </w:rPr>
        <w:footnoteReference w:id="25"/>
      </w:r>
      <w:r w:rsidR="00052974" w:rsidRPr="006B2698">
        <w:rPr>
          <w:rFonts w:ascii="Garamond" w:hAnsi="Garamond" w:cs="Times New Roman"/>
          <w:sz w:val="24"/>
          <w:szCs w:val="24"/>
          <w:lang w:val="fr-FR"/>
        </w:rPr>
        <w:t xml:space="preserve">. Ce sont ces derniers électeurs, ceux qui n’appartiennent pas </w:t>
      </w:r>
      <w:r w:rsidR="001304D9">
        <w:rPr>
          <w:rFonts w:ascii="Garamond" w:hAnsi="Garamond" w:cs="Times New Roman"/>
          <w:sz w:val="24"/>
          <w:szCs w:val="24"/>
          <w:lang w:val="fr-FR"/>
        </w:rPr>
        <w:t xml:space="preserve">à </w:t>
      </w:r>
      <w:r w:rsidR="00D53404">
        <w:rPr>
          <w:rFonts w:ascii="Garamond" w:hAnsi="Garamond" w:cs="Times New Roman"/>
          <w:sz w:val="24"/>
          <w:szCs w:val="24"/>
          <w:lang w:val="fr-FR"/>
        </w:rPr>
        <w:t>la</w:t>
      </w:r>
      <w:r w:rsidR="00434AB3">
        <w:rPr>
          <w:rFonts w:ascii="Garamond" w:hAnsi="Garamond" w:cs="Times New Roman"/>
          <w:sz w:val="24"/>
          <w:szCs w:val="24"/>
          <w:lang w:val="fr-FR"/>
        </w:rPr>
        <w:t xml:space="preserve"> « </w:t>
      </w:r>
      <w:r w:rsidR="001304D9">
        <w:rPr>
          <w:rFonts w:ascii="Garamond" w:hAnsi="Garamond" w:cs="Times New Roman"/>
          <w:sz w:val="24"/>
          <w:szCs w:val="24"/>
          <w:lang w:val="fr-FR"/>
        </w:rPr>
        <w:t>famille</w:t>
      </w:r>
      <w:r w:rsidR="00434AB3">
        <w:rPr>
          <w:rFonts w:ascii="Garamond" w:hAnsi="Garamond" w:cs="Times New Roman"/>
          <w:sz w:val="24"/>
          <w:szCs w:val="24"/>
          <w:lang w:val="fr-FR"/>
        </w:rPr>
        <w:t> »</w:t>
      </w:r>
      <w:r w:rsidR="00D53404">
        <w:rPr>
          <w:rFonts w:ascii="Garamond" w:hAnsi="Garamond" w:cs="Times New Roman"/>
          <w:sz w:val="24"/>
          <w:szCs w:val="24"/>
          <w:lang w:val="fr-FR"/>
        </w:rPr>
        <w:t xml:space="preserve"> politique de la localité en question</w:t>
      </w:r>
      <w:r w:rsidR="001304D9">
        <w:rPr>
          <w:rFonts w:ascii="Garamond" w:hAnsi="Garamond" w:cs="Times New Roman"/>
          <w:sz w:val="24"/>
          <w:szCs w:val="24"/>
          <w:lang w:val="fr-FR"/>
        </w:rPr>
        <w:t>, ni</w:t>
      </w:r>
      <w:r w:rsidR="00052974" w:rsidRPr="006B2698">
        <w:rPr>
          <w:rFonts w:ascii="Garamond" w:hAnsi="Garamond" w:cs="Times New Roman"/>
          <w:sz w:val="24"/>
          <w:szCs w:val="24"/>
          <w:lang w:val="fr-FR"/>
        </w:rPr>
        <w:t xml:space="preserve"> </w:t>
      </w:r>
      <w:r w:rsidR="00D53404">
        <w:rPr>
          <w:rFonts w:ascii="Garamond" w:hAnsi="Garamond" w:cs="Times New Roman"/>
          <w:sz w:val="24"/>
          <w:szCs w:val="24"/>
          <w:lang w:val="fr-FR"/>
        </w:rPr>
        <w:t xml:space="preserve">même </w:t>
      </w:r>
      <w:r w:rsidR="00052974" w:rsidRPr="006B2698">
        <w:rPr>
          <w:rFonts w:ascii="Garamond" w:hAnsi="Garamond" w:cs="Times New Roman"/>
          <w:sz w:val="24"/>
          <w:szCs w:val="24"/>
          <w:lang w:val="fr-FR"/>
        </w:rPr>
        <w:t xml:space="preserve">à la </w:t>
      </w:r>
      <w:r w:rsidR="00434AB3">
        <w:rPr>
          <w:rFonts w:ascii="Garamond" w:hAnsi="Garamond" w:cs="Times New Roman"/>
          <w:sz w:val="24"/>
          <w:szCs w:val="24"/>
          <w:lang w:val="fr-FR"/>
        </w:rPr>
        <w:t>« </w:t>
      </w:r>
      <w:r w:rsidR="00052974" w:rsidRPr="006B2698">
        <w:rPr>
          <w:rFonts w:ascii="Garamond" w:hAnsi="Garamond" w:cs="Times New Roman"/>
          <w:sz w:val="24"/>
          <w:szCs w:val="24"/>
          <w:lang w:val="fr-FR"/>
        </w:rPr>
        <w:t>famille</w:t>
      </w:r>
      <w:r w:rsidR="00434AB3">
        <w:rPr>
          <w:rFonts w:ascii="Garamond" w:hAnsi="Garamond" w:cs="Times New Roman"/>
          <w:sz w:val="24"/>
          <w:szCs w:val="24"/>
          <w:lang w:val="fr-FR"/>
        </w:rPr>
        <w:t> »</w:t>
      </w:r>
      <w:r w:rsidR="00052974" w:rsidRPr="006B2698">
        <w:rPr>
          <w:rFonts w:ascii="Garamond" w:hAnsi="Garamond" w:cs="Times New Roman"/>
          <w:sz w:val="24"/>
          <w:szCs w:val="24"/>
          <w:lang w:val="fr-FR"/>
        </w:rPr>
        <w:t xml:space="preserve"> </w:t>
      </w:r>
      <w:r w:rsidR="00434AB3">
        <w:rPr>
          <w:rFonts w:ascii="Garamond" w:hAnsi="Garamond" w:cs="Times New Roman"/>
          <w:sz w:val="24"/>
          <w:szCs w:val="24"/>
          <w:lang w:val="fr-FR"/>
        </w:rPr>
        <w:t xml:space="preserve"> des</w:t>
      </w:r>
      <w:r w:rsidR="00052974" w:rsidRPr="006B2698">
        <w:rPr>
          <w:rFonts w:ascii="Garamond" w:hAnsi="Garamond" w:cs="Times New Roman"/>
          <w:sz w:val="24"/>
          <w:szCs w:val="24"/>
          <w:lang w:val="fr-FR"/>
        </w:rPr>
        <w:t xml:space="preserve"> </w:t>
      </w:r>
      <w:r w:rsidR="00D53404">
        <w:rPr>
          <w:rFonts w:ascii="Garamond" w:hAnsi="Garamond" w:cs="Times New Roman"/>
          <w:sz w:val="24"/>
          <w:szCs w:val="24"/>
          <w:lang w:val="fr-FR"/>
        </w:rPr>
        <w:t xml:space="preserve">potentiels </w:t>
      </w:r>
      <w:r w:rsidR="00052974" w:rsidRPr="006B2698">
        <w:rPr>
          <w:rFonts w:ascii="Garamond" w:hAnsi="Garamond" w:cs="Times New Roman"/>
          <w:sz w:val="24"/>
          <w:szCs w:val="24"/>
          <w:lang w:val="fr-FR"/>
        </w:rPr>
        <w:t>adversaire</w:t>
      </w:r>
      <w:r w:rsidR="00434AB3">
        <w:rPr>
          <w:rFonts w:ascii="Garamond" w:hAnsi="Garamond" w:cs="Times New Roman"/>
          <w:sz w:val="24"/>
          <w:szCs w:val="24"/>
          <w:lang w:val="fr-FR"/>
        </w:rPr>
        <w:t>s politiques</w:t>
      </w:r>
      <w:r w:rsidR="00052974" w:rsidRPr="006B2698">
        <w:rPr>
          <w:rFonts w:ascii="Garamond" w:hAnsi="Garamond" w:cs="Times New Roman"/>
          <w:sz w:val="24"/>
          <w:szCs w:val="24"/>
          <w:lang w:val="fr-FR"/>
        </w:rPr>
        <w:t xml:space="preserve"> (un cousin, da</w:t>
      </w:r>
      <w:r w:rsidR="001304D9">
        <w:rPr>
          <w:rFonts w:ascii="Garamond" w:hAnsi="Garamond" w:cs="Times New Roman"/>
          <w:sz w:val="24"/>
          <w:szCs w:val="24"/>
          <w:lang w:val="fr-FR"/>
        </w:rPr>
        <w:t>ns un nombre important des cas), que les candidats doivent identifier</w:t>
      </w:r>
      <w:r w:rsidR="00052974" w:rsidRPr="006B2698">
        <w:rPr>
          <w:rFonts w:ascii="Garamond" w:hAnsi="Garamond" w:cs="Times New Roman"/>
          <w:sz w:val="24"/>
          <w:szCs w:val="24"/>
          <w:lang w:val="fr-FR"/>
        </w:rPr>
        <w:t xml:space="preserve"> </w:t>
      </w:r>
      <w:r w:rsidR="001304D9">
        <w:rPr>
          <w:rFonts w:ascii="Garamond" w:hAnsi="Garamond" w:cs="Times New Roman"/>
          <w:sz w:val="24"/>
          <w:szCs w:val="24"/>
          <w:lang w:val="fr-FR"/>
        </w:rPr>
        <w:t>et contacter pour gagner de nouveaux soutiens</w:t>
      </w:r>
      <w:r w:rsidR="00052974" w:rsidRPr="006B2698">
        <w:rPr>
          <w:rFonts w:ascii="Garamond" w:hAnsi="Garamond" w:cs="Times New Roman"/>
          <w:sz w:val="24"/>
          <w:szCs w:val="24"/>
          <w:lang w:val="fr-FR"/>
        </w:rPr>
        <w:t xml:space="preserve">. </w:t>
      </w:r>
      <w:r w:rsidR="001304D9">
        <w:rPr>
          <w:rFonts w:ascii="Garamond" w:hAnsi="Garamond" w:cs="Times New Roman"/>
          <w:sz w:val="24"/>
          <w:szCs w:val="24"/>
          <w:lang w:val="fr-FR"/>
        </w:rPr>
        <w:t>Cette identification permet</w:t>
      </w:r>
      <w:r w:rsidR="00052974">
        <w:rPr>
          <w:rFonts w:ascii="Garamond" w:hAnsi="Garamond" w:cs="Times New Roman"/>
          <w:sz w:val="24"/>
          <w:szCs w:val="24"/>
          <w:lang w:val="fr-FR"/>
        </w:rPr>
        <w:t xml:space="preserve"> aux candidats qui </w:t>
      </w:r>
      <w:r w:rsidR="00396A77">
        <w:rPr>
          <w:rFonts w:ascii="Garamond" w:hAnsi="Garamond" w:cs="Times New Roman"/>
          <w:sz w:val="24"/>
          <w:szCs w:val="24"/>
          <w:lang w:val="fr-FR"/>
        </w:rPr>
        <w:t xml:space="preserve">se </w:t>
      </w:r>
      <w:r w:rsidR="00052974">
        <w:rPr>
          <w:rFonts w:ascii="Garamond" w:hAnsi="Garamond" w:cs="Times New Roman"/>
          <w:sz w:val="24"/>
          <w:szCs w:val="24"/>
          <w:lang w:val="fr-FR"/>
        </w:rPr>
        <w:t xml:space="preserve">disputent un poste de conseiller dans un même arrondissement de faire </w:t>
      </w:r>
      <w:r w:rsidR="001304D9">
        <w:rPr>
          <w:rFonts w:ascii="Garamond" w:hAnsi="Garamond" w:cs="Times New Roman"/>
          <w:sz w:val="24"/>
          <w:szCs w:val="24"/>
          <w:lang w:val="fr-FR"/>
        </w:rPr>
        <w:t>des</w:t>
      </w:r>
      <w:r w:rsidR="00052974">
        <w:rPr>
          <w:rFonts w:ascii="Garamond" w:hAnsi="Garamond" w:cs="Times New Roman"/>
          <w:sz w:val="24"/>
          <w:szCs w:val="24"/>
          <w:lang w:val="fr-FR"/>
        </w:rPr>
        <w:t xml:space="preserve"> calcul</w:t>
      </w:r>
      <w:r w:rsidR="001304D9">
        <w:rPr>
          <w:rFonts w:ascii="Garamond" w:hAnsi="Garamond" w:cs="Times New Roman"/>
          <w:sz w:val="24"/>
          <w:szCs w:val="24"/>
          <w:lang w:val="fr-FR"/>
        </w:rPr>
        <w:t>s</w:t>
      </w:r>
      <w:r w:rsidR="00052974">
        <w:rPr>
          <w:rFonts w:ascii="Garamond" w:hAnsi="Garamond" w:cs="Times New Roman"/>
          <w:sz w:val="24"/>
          <w:szCs w:val="24"/>
          <w:lang w:val="fr-FR"/>
        </w:rPr>
        <w:t xml:space="preserve"> sur leurs possibilités de réussite</w:t>
      </w:r>
      <w:r w:rsidR="00D53404">
        <w:rPr>
          <w:rFonts w:ascii="Garamond" w:hAnsi="Garamond" w:cs="Times New Roman"/>
          <w:sz w:val="24"/>
          <w:szCs w:val="24"/>
          <w:lang w:val="fr-FR"/>
        </w:rPr>
        <w:t>,</w:t>
      </w:r>
      <w:r w:rsidR="00052974">
        <w:rPr>
          <w:rFonts w:ascii="Garamond" w:hAnsi="Garamond" w:cs="Times New Roman"/>
          <w:sz w:val="24"/>
          <w:szCs w:val="24"/>
          <w:lang w:val="fr-FR"/>
        </w:rPr>
        <w:t xml:space="preserve"> en </w:t>
      </w:r>
      <w:r w:rsidR="001304D9">
        <w:rPr>
          <w:rFonts w:ascii="Garamond" w:hAnsi="Garamond" w:cs="Times New Roman"/>
          <w:sz w:val="24"/>
          <w:szCs w:val="24"/>
          <w:lang w:val="fr-FR"/>
        </w:rPr>
        <w:t>comptabilisant</w:t>
      </w:r>
      <w:r w:rsidR="00052974">
        <w:rPr>
          <w:rFonts w:ascii="Garamond" w:hAnsi="Garamond" w:cs="Times New Roman"/>
          <w:sz w:val="24"/>
          <w:szCs w:val="24"/>
          <w:lang w:val="fr-FR"/>
        </w:rPr>
        <w:t xml:space="preserve"> </w:t>
      </w:r>
      <w:r w:rsidR="001304D9">
        <w:rPr>
          <w:rFonts w:ascii="Garamond" w:hAnsi="Garamond" w:cs="Times New Roman"/>
          <w:sz w:val="24"/>
          <w:szCs w:val="24"/>
          <w:lang w:val="fr-FR"/>
        </w:rPr>
        <w:t>le nombre de</w:t>
      </w:r>
      <w:r w:rsidR="00052974">
        <w:rPr>
          <w:rFonts w:ascii="Garamond" w:hAnsi="Garamond" w:cs="Times New Roman"/>
          <w:sz w:val="24"/>
          <w:szCs w:val="24"/>
          <w:lang w:val="fr-FR"/>
        </w:rPr>
        <w:t xml:space="preserve"> personnes </w:t>
      </w:r>
      <w:r w:rsidR="001304D9">
        <w:rPr>
          <w:rFonts w:ascii="Garamond" w:hAnsi="Garamond" w:cs="Times New Roman"/>
          <w:sz w:val="24"/>
          <w:szCs w:val="24"/>
          <w:lang w:val="fr-FR"/>
        </w:rPr>
        <w:t>« acquises » parce qu’elles</w:t>
      </w:r>
      <w:r w:rsidR="00052974">
        <w:rPr>
          <w:rFonts w:ascii="Garamond" w:hAnsi="Garamond" w:cs="Times New Roman"/>
          <w:sz w:val="24"/>
          <w:szCs w:val="24"/>
          <w:lang w:val="fr-FR"/>
        </w:rPr>
        <w:t xml:space="preserve"> appartiennent à </w:t>
      </w:r>
      <w:r w:rsidR="00396A77">
        <w:rPr>
          <w:rFonts w:ascii="Garamond" w:hAnsi="Garamond" w:cs="Times New Roman"/>
          <w:sz w:val="24"/>
          <w:szCs w:val="24"/>
          <w:lang w:val="fr-FR"/>
        </w:rPr>
        <w:t>leur</w:t>
      </w:r>
      <w:r w:rsidR="001304D9">
        <w:rPr>
          <w:rFonts w:ascii="Garamond" w:hAnsi="Garamond" w:cs="Times New Roman"/>
          <w:sz w:val="24"/>
          <w:szCs w:val="24"/>
          <w:lang w:val="fr-FR"/>
        </w:rPr>
        <w:t xml:space="preserve"> lignage (</w:t>
      </w:r>
      <w:r w:rsidR="00396A77">
        <w:rPr>
          <w:rFonts w:ascii="Garamond" w:hAnsi="Garamond" w:cs="Times New Roman"/>
          <w:sz w:val="24"/>
          <w:szCs w:val="24"/>
          <w:lang w:val="fr-FR"/>
        </w:rPr>
        <w:t>par rapport aux nombre de</w:t>
      </w:r>
      <w:r w:rsidR="00052974">
        <w:rPr>
          <w:rFonts w:ascii="Garamond" w:hAnsi="Garamond" w:cs="Times New Roman"/>
          <w:sz w:val="24"/>
          <w:szCs w:val="24"/>
          <w:lang w:val="fr-FR"/>
        </w:rPr>
        <w:t xml:space="preserve"> personnes qui appartiennent au lignage de </w:t>
      </w:r>
      <w:r w:rsidR="00396A77">
        <w:rPr>
          <w:rFonts w:ascii="Garamond" w:hAnsi="Garamond" w:cs="Times New Roman"/>
          <w:sz w:val="24"/>
          <w:szCs w:val="24"/>
          <w:lang w:val="fr-FR"/>
        </w:rPr>
        <w:t>leur</w:t>
      </w:r>
      <w:r w:rsidR="00052974">
        <w:rPr>
          <w:rFonts w:ascii="Garamond" w:hAnsi="Garamond" w:cs="Times New Roman"/>
          <w:sz w:val="24"/>
          <w:szCs w:val="24"/>
          <w:lang w:val="fr-FR"/>
        </w:rPr>
        <w:t xml:space="preserve"> adversaire</w:t>
      </w:r>
      <w:r w:rsidR="001304D9">
        <w:rPr>
          <w:rFonts w:ascii="Garamond" w:hAnsi="Garamond" w:cs="Times New Roman"/>
          <w:sz w:val="24"/>
          <w:szCs w:val="24"/>
          <w:lang w:val="fr-FR"/>
        </w:rPr>
        <w:t>)</w:t>
      </w:r>
      <w:r w:rsidR="00052974">
        <w:rPr>
          <w:rFonts w:ascii="Garamond" w:hAnsi="Garamond" w:cs="Times New Roman"/>
          <w:sz w:val="24"/>
          <w:szCs w:val="24"/>
          <w:lang w:val="fr-FR"/>
        </w:rPr>
        <w:t xml:space="preserve"> et </w:t>
      </w:r>
      <w:r w:rsidR="001304D9">
        <w:rPr>
          <w:rFonts w:ascii="Garamond" w:hAnsi="Garamond" w:cs="Times New Roman"/>
          <w:sz w:val="24"/>
          <w:szCs w:val="24"/>
          <w:lang w:val="fr-FR"/>
        </w:rPr>
        <w:t>en</w:t>
      </w:r>
      <w:r w:rsidR="00D53404">
        <w:rPr>
          <w:rFonts w:ascii="Garamond" w:hAnsi="Garamond" w:cs="Times New Roman"/>
          <w:sz w:val="24"/>
          <w:szCs w:val="24"/>
          <w:lang w:val="fr-FR"/>
        </w:rPr>
        <w:t xml:space="preserve"> y</w:t>
      </w:r>
      <w:r w:rsidR="001304D9">
        <w:rPr>
          <w:rFonts w:ascii="Garamond" w:hAnsi="Garamond" w:cs="Times New Roman"/>
          <w:sz w:val="24"/>
          <w:szCs w:val="24"/>
          <w:lang w:val="fr-FR"/>
        </w:rPr>
        <w:t xml:space="preserve"> ajoutant le nombre de personnes « identifiées </w:t>
      </w:r>
      <w:r w:rsidR="00D53404">
        <w:rPr>
          <w:rFonts w:ascii="Garamond" w:hAnsi="Garamond" w:cs="Times New Roman"/>
          <w:sz w:val="24"/>
          <w:szCs w:val="24"/>
          <w:lang w:val="fr-FR"/>
        </w:rPr>
        <w:t xml:space="preserve">» dans le village comme étant </w:t>
      </w:r>
      <w:r w:rsidR="00052974">
        <w:rPr>
          <w:rFonts w:ascii="Garamond" w:hAnsi="Garamond" w:cs="Times New Roman"/>
          <w:sz w:val="24"/>
          <w:szCs w:val="24"/>
          <w:lang w:val="fr-FR"/>
        </w:rPr>
        <w:t>sensibles</w:t>
      </w:r>
      <w:r w:rsidR="00D53404">
        <w:rPr>
          <w:rFonts w:ascii="Garamond" w:hAnsi="Garamond" w:cs="Times New Roman"/>
          <w:sz w:val="24"/>
          <w:szCs w:val="24"/>
          <w:lang w:val="fr-FR"/>
        </w:rPr>
        <w:t xml:space="preserve"> </w:t>
      </w:r>
      <w:r w:rsidR="00052974">
        <w:rPr>
          <w:rFonts w:ascii="Garamond" w:hAnsi="Garamond" w:cs="Times New Roman"/>
          <w:sz w:val="24"/>
          <w:szCs w:val="24"/>
          <w:lang w:val="fr-FR"/>
        </w:rPr>
        <w:t xml:space="preserve">à d’autres stratégies de séduction. Ces stratégies </w:t>
      </w:r>
      <w:r w:rsidR="00052974" w:rsidRPr="00FA43EE">
        <w:rPr>
          <w:rFonts w:ascii="Garamond" w:hAnsi="Garamond" w:cs="Times New Roman"/>
          <w:sz w:val="24"/>
          <w:szCs w:val="24"/>
          <w:lang w:val="fr-FR"/>
        </w:rPr>
        <w:t>de séduction</w:t>
      </w:r>
      <w:r w:rsidR="00D53404">
        <w:rPr>
          <w:rFonts w:ascii="Garamond" w:hAnsi="Garamond" w:cs="Times New Roman"/>
          <w:sz w:val="24"/>
          <w:szCs w:val="24"/>
          <w:lang w:val="fr-FR"/>
        </w:rPr>
        <w:t>, variées,</w:t>
      </w:r>
      <w:r w:rsidR="00052974" w:rsidRPr="00FA43EE">
        <w:rPr>
          <w:rFonts w:ascii="Garamond" w:hAnsi="Garamond" w:cs="Times New Roman"/>
          <w:sz w:val="24"/>
          <w:szCs w:val="24"/>
          <w:lang w:val="fr-FR"/>
        </w:rPr>
        <w:t xml:space="preserve"> répondent à plusieurs logiques :</w:t>
      </w:r>
      <w:r w:rsidR="00052974">
        <w:rPr>
          <w:rFonts w:ascii="Garamond" w:hAnsi="Garamond" w:cs="Times New Roman"/>
          <w:sz w:val="24"/>
          <w:szCs w:val="24"/>
          <w:lang w:val="fr-FR"/>
        </w:rPr>
        <w:t xml:space="preserve"> arguments sur l’action (ou </w:t>
      </w:r>
      <w:r w:rsidR="00D53404">
        <w:rPr>
          <w:rFonts w:ascii="Garamond" w:hAnsi="Garamond" w:cs="Times New Roman"/>
          <w:sz w:val="24"/>
          <w:szCs w:val="24"/>
          <w:lang w:val="fr-FR"/>
        </w:rPr>
        <w:t>l’</w:t>
      </w:r>
      <w:r w:rsidR="00052974">
        <w:rPr>
          <w:rFonts w:ascii="Garamond" w:hAnsi="Garamond" w:cs="Times New Roman"/>
          <w:sz w:val="24"/>
          <w:szCs w:val="24"/>
          <w:lang w:val="fr-FR"/>
        </w:rPr>
        <w:t>inaction) de</w:t>
      </w:r>
      <w:r w:rsidR="00D53404">
        <w:rPr>
          <w:rFonts w:ascii="Garamond" w:hAnsi="Garamond" w:cs="Times New Roman"/>
          <w:sz w:val="24"/>
          <w:szCs w:val="24"/>
          <w:lang w:val="fr-FR"/>
        </w:rPr>
        <w:t xml:space="preserve">s adversaires politiques, </w:t>
      </w:r>
      <w:r w:rsidR="00052974">
        <w:rPr>
          <w:rFonts w:ascii="Garamond" w:hAnsi="Garamond" w:cs="Times New Roman"/>
          <w:sz w:val="24"/>
          <w:szCs w:val="24"/>
          <w:lang w:val="fr-FR"/>
        </w:rPr>
        <w:t>sur les qualités du candidat</w:t>
      </w:r>
      <w:r w:rsidR="00D53404">
        <w:rPr>
          <w:rFonts w:ascii="Garamond" w:hAnsi="Garamond" w:cs="Times New Roman"/>
          <w:sz w:val="24"/>
          <w:szCs w:val="24"/>
          <w:lang w:val="fr-FR"/>
        </w:rPr>
        <w:t>,</w:t>
      </w:r>
      <w:r w:rsidR="00052974">
        <w:rPr>
          <w:rFonts w:ascii="Garamond" w:hAnsi="Garamond" w:cs="Times New Roman"/>
          <w:sz w:val="24"/>
          <w:szCs w:val="24"/>
          <w:lang w:val="fr-FR"/>
        </w:rPr>
        <w:t xml:space="preserve"> marchandisation du vote</w:t>
      </w:r>
      <w:r w:rsidR="00D53404">
        <w:rPr>
          <w:rFonts w:ascii="Garamond" w:hAnsi="Garamond" w:cs="Times New Roman"/>
          <w:sz w:val="24"/>
          <w:szCs w:val="24"/>
          <w:lang w:val="fr-FR"/>
        </w:rPr>
        <w:t>, etc</w:t>
      </w:r>
      <w:proofErr w:type="gramStart"/>
      <w:r w:rsidR="00D53404">
        <w:rPr>
          <w:rFonts w:ascii="Garamond" w:hAnsi="Garamond" w:cs="Times New Roman"/>
          <w:sz w:val="24"/>
          <w:szCs w:val="24"/>
          <w:lang w:val="fr-FR"/>
        </w:rPr>
        <w:t xml:space="preserve">. </w:t>
      </w:r>
      <w:r w:rsidR="00052974">
        <w:rPr>
          <w:rFonts w:ascii="Garamond" w:hAnsi="Garamond" w:cs="Times New Roman"/>
          <w:sz w:val="24"/>
          <w:szCs w:val="24"/>
          <w:lang w:val="fr-FR"/>
        </w:rPr>
        <w:t>.</w:t>
      </w:r>
      <w:proofErr w:type="gramEnd"/>
      <w:r w:rsidR="00052974">
        <w:rPr>
          <w:rFonts w:ascii="Garamond" w:hAnsi="Garamond" w:cs="Times New Roman"/>
          <w:sz w:val="24"/>
          <w:szCs w:val="24"/>
          <w:lang w:val="fr-FR"/>
        </w:rPr>
        <w:t xml:space="preserve"> </w:t>
      </w:r>
      <w:r w:rsidR="00052974" w:rsidRPr="001304D9">
        <w:rPr>
          <w:rFonts w:ascii="Garamond" w:hAnsi="Garamond" w:cs="Times New Roman"/>
          <w:sz w:val="24"/>
          <w:szCs w:val="24"/>
          <w:lang w:val="fr-FR"/>
        </w:rPr>
        <w:t xml:space="preserve">Dans </w:t>
      </w:r>
      <w:r w:rsidR="00396A77" w:rsidRPr="001304D9">
        <w:rPr>
          <w:rFonts w:ascii="Garamond" w:hAnsi="Garamond" w:cs="Times New Roman"/>
          <w:sz w:val="24"/>
          <w:szCs w:val="24"/>
          <w:lang w:val="fr-FR"/>
        </w:rPr>
        <w:t>ce contexte, les candidats aux c</w:t>
      </w:r>
      <w:r w:rsidR="00052974" w:rsidRPr="001304D9">
        <w:rPr>
          <w:rFonts w:ascii="Garamond" w:hAnsi="Garamond" w:cs="Times New Roman"/>
          <w:sz w:val="24"/>
          <w:szCs w:val="24"/>
          <w:lang w:val="fr-FR"/>
        </w:rPr>
        <w:t xml:space="preserve">onseils </w:t>
      </w:r>
      <w:r w:rsidR="00D53404">
        <w:rPr>
          <w:rFonts w:ascii="Garamond" w:hAnsi="Garamond" w:cs="Times New Roman"/>
          <w:sz w:val="24"/>
          <w:szCs w:val="24"/>
          <w:lang w:val="fr-FR"/>
        </w:rPr>
        <w:t>communaux</w:t>
      </w:r>
      <w:r w:rsidR="00052974" w:rsidRPr="001304D9">
        <w:rPr>
          <w:rFonts w:ascii="Garamond" w:hAnsi="Garamond" w:cs="Times New Roman"/>
          <w:sz w:val="24"/>
          <w:szCs w:val="24"/>
          <w:lang w:val="fr-FR"/>
        </w:rPr>
        <w:t xml:space="preserve"> mènent une importante activité de mobilisation</w:t>
      </w:r>
      <w:r w:rsidR="001304D9">
        <w:rPr>
          <w:rFonts w:ascii="Garamond" w:hAnsi="Garamond" w:cs="Times New Roman"/>
          <w:sz w:val="24"/>
          <w:szCs w:val="24"/>
          <w:lang w:val="fr-FR"/>
        </w:rPr>
        <w:t xml:space="preserve"> auprès d</w:t>
      </w:r>
      <w:r w:rsidR="007A3DA2" w:rsidRPr="001304D9">
        <w:rPr>
          <w:rFonts w:ascii="Garamond" w:hAnsi="Garamond" w:cs="Times New Roman"/>
          <w:sz w:val="24"/>
          <w:szCs w:val="24"/>
          <w:lang w:val="fr-FR"/>
        </w:rPr>
        <w:t xml:space="preserve">es électeurs qui </w:t>
      </w:r>
      <w:r w:rsidR="00F97B62" w:rsidRPr="001304D9">
        <w:rPr>
          <w:rFonts w:ascii="Garamond" w:hAnsi="Garamond" w:cs="Times New Roman"/>
          <w:sz w:val="24"/>
          <w:szCs w:val="24"/>
          <w:lang w:val="fr-FR"/>
        </w:rPr>
        <w:t xml:space="preserve">appartiennent à </w:t>
      </w:r>
      <w:r w:rsidR="007A3DA2" w:rsidRPr="001304D9">
        <w:rPr>
          <w:rFonts w:ascii="Garamond" w:hAnsi="Garamond" w:cs="Times New Roman"/>
          <w:sz w:val="24"/>
          <w:szCs w:val="24"/>
          <w:lang w:val="fr-FR"/>
        </w:rPr>
        <w:t>leur</w:t>
      </w:r>
      <w:r w:rsidR="00F97B62" w:rsidRPr="001304D9">
        <w:rPr>
          <w:rFonts w:ascii="Garamond" w:hAnsi="Garamond" w:cs="Times New Roman"/>
          <w:sz w:val="24"/>
          <w:szCs w:val="24"/>
          <w:lang w:val="fr-FR"/>
        </w:rPr>
        <w:t xml:space="preserve"> </w:t>
      </w:r>
      <w:r w:rsidR="001304D9">
        <w:rPr>
          <w:rFonts w:ascii="Garamond" w:hAnsi="Garamond" w:cs="Times New Roman"/>
          <w:sz w:val="24"/>
          <w:szCs w:val="24"/>
          <w:lang w:val="fr-FR"/>
        </w:rPr>
        <w:t xml:space="preserve">groupe familial et qui </w:t>
      </w:r>
      <w:r w:rsidR="007A3DA2" w:rsidRPr="001304D9">
        <w:rPr>
          <w:rFonts w:ascii="Garamond" w:hAnsi="Garamond" w:cs="Times New Roman"/>
          <w:sz w:val="24"/>
          <w:szCs w:val="24"/>
          <w:lang w:val="fr-FR"/>
        </w:rPr>
        <w:t xml:space="preserve">sont censés appuyer </w:t>
      </w:r>
      <w:r w:rsidR="00D53404">
        <w:rPr>
          <w:rFonts w:ascii="Garamond" w:hAnsi="Garamond" w:cs="Times New Roman"/>
          <w:sz w:val="24"/>
          <w:szCs w:val="24"/>
          <w:lang w:val="fr-FR"/>
        </w:rPr>
        <w:t>l’</w:t>
      </w:r>
      <w:r w:rsidR="007A3DA2" w:rsidRPr="001304D9">
        <w:rPr>
          <w:rFonts w:ascii="Garamond" w:hAnsi="Garamond" w:cs="Times New Roman"/>
          <w:sz w:val="24"/>
          <w:szCs w:val="24"/>
          <w:lang w:val="fr-FR"/>
        </w:rPr>
        <w:t xml:space="preserve">un des </w:t>
      </w:r>
      <w:r w:rsidR="001304D9" w:rsidRPr="001304D9">
        <w:rPr>
          <w:rFonts w:ascii="Garamond" w:hAnsi="Garamond" w:cs="Times New Roman"/>
          <w:sz w:val="24"/>
          <w:szCs w:val="24"/>
          <w:lang w:val="fr-FR"/>
        </w:rPr>
        <w:t>leurs</w:t>
      </w:r>
      <w:r w:rsidR="00D53404">
        <w:rPr>
          <w:rFonts w:ascii="Garamond" w:hAnsi="Garamond" w:cs="Times New Roman"/>
          <w:sz w:val="24"/>
          <w:szCs w:val="24"/>
          <w:lang w:val="fr-FR"/>
        </w:rPr>
        <w:t>, ainsi qu’</w:t>
      </w:r>
      <w:r w:rsidR="001304D9">
        <w:rPr>
          <w:rFonts w:ascii="Garamond" w:hAnsi="Garamond" w:cs="Times New Roman"/>
          <w:sz w:val="24"/>
          <w:szCs w:val="24"/>
          <w:lang w:val="fr-FR"/>
        </w:rPr>
        <w:t>auprès de</w:t>
      </w:r>
      <w:r w:rsidR="007A3DA2" w:rsidRPr="001304D9">
        <w:rPr>
          <w:rFonts w:ascii="Garamond" w:hAnsi="Garamond" w:cs="Times New Roman"/>
          <w:sz w:val="24"/>
          <w:szCs w:val="24"/>
          <w:lang w:val="fr-FR"/>
        </w:rPr>
        <w:t xml:space="preserve"> ceux qui sont en dehors d</w:t>
      </w:r>
      <w:r w:rsidR="001304D9">
        <w:rPr>
          <w:rFonts w:ascii="Garamond" w:hAnsi="Garamond" w:cs="Times New Roman"/>
          <w:sz w:val="24"/>
          <w:szCs w:val="24"/>
          <w:lang w:val="fr-FR"/>
        </w:rPr>
        <w:t>es réseaux familiaux constitués,</w:t>
      </w:r>
      <w:r w:rsidR="007A3DA2" w:rsidRPr="001304D9">
        <w:rPr>
          <w:rFonts w:ascii="Garamond" w:hAnsi="Garamond" w:cs="Times New Roman"/>
          <w:sz w:val="24"/>
          <w:szCs w:val="24"/>
          <w:lang w:val="fr-FR"/>
        </w:rPr>
        <w:t xml:space="preserve"> </w:t>
      </w:r>
      <w:r w:rsidR="00D53404">
        <w:rPr>
          <w:rFonts w:ascii="Garamond" w:hAnsi="Garamond" w:cs="Times New Roman"/>
          <w:sz w:val="24"/>
          <w:szCs w:val="24"/>
          <w:lang w:val="fr-FR"/>
        </w:rPr>
        <w:t xml:space="preserve">et qui sont </w:t>
      </w:r>
      <w:r w:rsidR="001304D9">
        <w:rPr>
          <w:rFonts w:ascii="Garamond" w:hAnsi="Garamond" w:cs="Times New Roman"/>
          <w:sz w:val="24"/>
          <w:szCs w:val="24"/>
          <w:lang w:val="fr-FR"/>
        </w:rPr>
        <w:t>sollicités</w:t>
      </w:r>
      <w:r w:rsidR="007A3DA2" w:rsidRPr="001304D9">
        <w:rPr>
          <w:rFonts w:ascii="Garamond" w:hAnsi="Garamond" w:cs="Times New Roman"/>
          <w:sz w:val="24"/>
          <w:szCs w:val="24"/>
          <w:lang w:val="fr-FR"/>
        </w:rPr>
        <w:t xml:space="preserve"> </w:t>
      </w:r>
      <w:r w:rsidR="00052974" w:rsidRPr="001304D9">
        <w:rPr>
          <w:rFonts w:ascii="Garamond" w:hAnsi="Garamond" w:cs="Times New Roman"/>
          <w:sz w:val="24"/>
          <w:szCs w:val="24"/>
          <w:lang w:val="fr-FR"/>
        </w:rPr>
        <w:t xml:space="preserve">durant toute la campagne (demande de vote, concrétisation de l’accord, rappel du pacte accordé) </w:t>
      </w:r>
      <w:r w:rsidR="001304D9">
        <w:rPr>
          <w:rFonts w:ascii="Garamond" w:hAnsi="Garamond" w:cs="Times New Roman"/>
          <w:sz w:val="24"/>
          <w:szCs w:val="24"/>
          <w:lang w:val="fr-FR"/>
        </w:rPr>
        <w:t>et jusqu’au jour</w:t>
      </w:r>
      <w:r w:rsidR="00052974" w:rsidRPr="001304D9">
        <w:rPr>
          <w:rFonts w:ascii="Garamond" w:hAnsi="Garamond" w:cs="Times New Roman"/>
          <w:sz w:val="24"/>
          <w:szCs w:val="24"/>
          <w:lang w:val="fr-FR"/>
        </w:rPr>
        <w:t xml:space="preserve"> du vote (le candidat </w:t>
      </w:r>
      <w:r w:rsidR="001304D9">
        <w:rPr>
          <w:rFonts w:ascii="Garamond" w:hAnsi="Garamond" w:cs="Times New Roman"/>
          <w:sz w:val="24"/>
          <w:szCs w:val="24"/>
          <w:lang w:val="fr-FR"/>
        </w:rPr>
        <w:t>peut conduire</w:t>
      </w:r>
      <w:r w:rsidR="00052974" w:rsidRPr="001304D9">
        <w:rPr>
          <w:rFonts w:ascii="Garamond" w:hAnsi="Garamond" w:cs="Times New Roman"/>
          <w:sz w:val="24"/>
          <w:szCs w:val="24"/>
          <w:lang w:val="fr-FR"/>
        </w:rPr>
        <w:t xml:space="preserve"> le votant au bureau afin de conclure</w:t>
      </w:r>
      <w:r w:rsidR="001304D9">
        <w:rPr>
          <w:rFonts w:ascii="Garamond" w:hAnsi="Garamond" w:cs="Times New Roman"/>
          <w:sz w:val="24"/>
          <w:szCs w:val="24"/>
          <w:lang w:val="fr-FR"/>
        </w:rPr>
        <w:t xml:space="preserve"> l’engagement</w:t>
      </w:r>
      <w:r w:rsidR="00052974" w:rsidRPr="001304D9">
        <w:rPr>
          <w:rFonts w:ascii="Garamond" w:hAnsi="Garamond" w:cs="Times New Roman"/>
          <w:sz w:val="24"/>
          <w:szCs w:val="24"/>
          <w:lang w:val="fr-FR"/>
        </w:rPr>
        <w:t>). En ce sens, l’agent qui mobilise dans les communes rurales serait le candidat aux élections communales</w:t>
      </w:r>
      <w:r w:rsidR="00D53404">
        <w:rPr>
          <w:rFonts w:ascii="Garamond" w:hAnsi="Garamond" w:cs="Times New Roman"/>
          <w:sz w:val="24"/>
          <w:szCs w:val="24"/>
          <w:lang w:val="fr-FR"/>
        </w:rPr>
        <w:t>,</w:t>
      </w:r>
      <w:r w:rsidR="00052974" w:rsidRPr="001304D9">
        <w:rPr>
          <w:rFonts w:ascii="Garamond" w:hAnsi="Garamond" w:cs="Times New Roman"/>
          <w:sz w:val="24"/>
          <w:szCs w:val="24"/>
          <w:lang w:val="fr-FR"/>
        </w:rPr>
        <w:t xml:space="preserve"> et non </w:t>
      </w:r>
      <w:r w:rsidR="00D53404">
        <w:rPr>
          <w:rFonts w:ascii="Garamond" w:hAnsi="Garamond" w:cs="Times New Roman"/>
          <w:sz w:val="24"/>
          <w:szCs w:val="24"/>
          <w:lang w:val="fr-FR"/>
        </w:rPr>
        <w:t>celui</w:t>
      </w:r>
      <w:r w:rsidR="00052974" w:rsidRPr="001304D9">
        <w:rPr>
          <w:rFonts w:ascii="Garamond" w:hAnsi="Garamond" w:cs="Times New Roman"/>
          <w:sz w:val="24"/>
          <w:szCs w:val="24"/>
          <w:lang w:val="fr-FR"/>
        </w:rPr>
        <w:t xml:space="preserve"> à la Région</w:t>
      </w:r>
      <w:r w:rsidR="00052974" w:rsidRPr="001304D9">
        <w:rPr>
          <w:rStyle w:val="Refdenotaalpie"/>
          <w:rFonts w:ascii="Garamond" w:hAnsi="Garamond" w:cs="Times New Roman"/>
          <w:sz w:val="24"/>
          <w:szCs w:val="24"/>
          <w:lang w:val="fr-FR"/>
        </w:rPr>
        <w:footnoteReference w:id="26"/>
      </w:r>
      <w:r w:rsidR="00052974" w:rsidRPr="001304D9">
        <w:rPr>
          <w:rFonts w:ascii="Garamond" w:hAnsi="Garamond" w:cs="Times New Roman"/>
          <w:sz w:val="24"/>
          <w:szCs w:val="24"/>
          <w:lang w:val="fr-FR"/>
        </w:rPr>
        <w:t xml:space="preserve">. </w:t>
      </w:r>
    </w:p>
    <w:p w14:paraId="3E0277DB" w14:textId="4BCC8B74" w:rsidR="00052974" w:rsidRPr="000E5FC7" w:rsidRDefault="00052974" w:rsidP="00D8354C">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 xml:space="preserve">C’est à partir de ces constats que nous pouvons </w:t>
      </w:r>
      <w:r w:rsidR="001304D9">
        <w:rPr>
          <w:rFonts w:ascii="Garamond" w:hAnsi="Garamond" w:cs="Times New Roman"/>
          <w:sz w:val="24"/>
          <w:szCs w:val="24"/>
          <w:lang w:val="fr-FR"/>
        </w:rPr>
        <w:t>saisir</w:t>
      </w:r>
      <w:r>
        <w:rPr>
          <w:rFonts w:ascii="Garamond" w:hAnsi="Garamond" w:cs="Times New Roman"/>
          <w:sz w:val="24"/>
          <w:szCs w:val="24"/>
          <w:lang w:val="fr-FR"/>
        </w:rPr>
        <w:t xml:space="preserve"> l’importance et l’ampleur de la stratégie menée par l’Istiqlal dans les communes rurales de la région : le choix des électeurs ayant d’abord </w:t>
      </w:r>
      <w:r w:rsidR="00396A77">
        <w:rPr>
          <w:rFonts w:ascii="Garamond" w:hAnsi="Garamond" w:cs="Times New Roman"/>
          <w:sz w:val="24"/>
          <w:szCs w:val="24"/>
          <w:lang w:val="fr-FR"/>
        </w:rPr>
        <w:t>élu</w:t>
      </w:r>
      <w:r w:rsidRPr="00967B28">
        <w:rPr>
          <w:rFonts w:ascii="Garamond" w:hAnsi="Garamond" w:cs="Times New Roman"/>
          <w:sz w:val="24"/>
          <w:szCs w:val="24"/>
          <w:lang w:val="fr-FR"/>
        </w:rPr>
        <w:t xml:space="preserve"> </w:t>
      </w:r>
      <w:r>
        <w:rPr>
          <w:rFonts w:ascii="Garamond" w:hAnsi="Garamond" w:cs="Times New Roman"/>
          <w:sz w:val="24"/>
          <w:szCs w:val="24"/>
          <w:lang w:val="fr-FR"/>
        </w:rPr>
        <w:t>leur</w:t>
      </w:r>
      <w:r w:rsidRPr="00967B28">
        <w:rPr>
          <w:rFonts w:ascii="Garamond" w:hAnsi="Garamond" w:cs="Times New Roman"/>
          <w:sz w:val="24"/>
          <w:szCs w:val="24"/>
          <w:lang w:val="fr-FR"/>
        </w:rPr>
        <w:t xml:space="preserve"> candidat</w:t>
      </w:r>
      <w:r>
        <w:rPr>
          <w:rFonts w:ascii="Garamond" w:hAnsi="Garamond" w:cs="Times New Roman"/>
          <w:sz w:val="24"/>
          <w:szCs w:val="24"/>
          <w:lang w:val="fr-FR"/>
        </w:rPr>
        <w:t xml:space="preserve"> aux élections communales rurales</w:t>
      </w:r>
      <w:r w:rsidR="00D53404">
        <w:rPr>
          <w:rFonts w:ascii="Garamond" w:hAnsi="Garamond" w:cs="Times New Roman"/>
          <w:sz w:val="24"/>
          <w:szCs w:val="24"/>
          <w:lang w:val="fr-FR"/>
        </w:rPr>
        <w:t xml:space="preserve"> </w:t>
      </w:r>
      <w:r w:rsidR="00D7025C" w:rsidRPr="00967B28">
        <w:rPr>
          <w:rFonts w:ascii="Garamond" w:hAnsi="Garamond" w:cs="Times New Roman"/>
          <w:sz w:val="24"/>
          <w:szCs w:val="24"/>
          <w:lang w:val="fr-FR"/>
        </w:rPr>
        <w:t>a</w:t>
      </w:r>
      <w:r w:rsidR="00D7025C">
        <w:rPr>
          <w:rFonts w:ascii="Garamond" w:hAnsi="Garamond" w:cs="Times New Roman"/>
          <w:sz w:val="24"/>
          <w:szCs w:val="24"/>
          <w:lang w:val="fr-FR"/>
        </w:rPr>
        <w:t>, en effet,</w:t>
      </w:r>
      <w:r w:rsidR="00D7025C" w:rsidRPr="00967B28">
        <w:rPr>
          <w:rFonts w:ascii="Garamond" w:hAnsi="Garamond" w:cs="Times New Roman"/>
          <w:sz w:val="24"/>
          <w:szCs w:val="24"/>
          <w:lang w:val="fr-FR"/>
        </w:rPr>
        <w:t xml:space="preserve"> </w:t>
      </w:r>
      <w:r w:rsidRPr="00967B28">
        <w:rPr>
          <w:rFonts w:ascii="Garamond" w:hAnsi="Garamond" w:cs="Times New Roman"/>
          <w:sz w:val="24"/>
          <w:szCs w:val="24"/>
          <w:lang w:val="fr-FR"/>
        </w:rPr>
        <w:t xml:space="preserve">influencé les résultats des élections régionales par </w:t>
      </w:r>
      <w:r w:rsidR="00D7025C" w:rsidRPr="00967B28">
        <w:rPr>
          <w:rFonts w:ascii="Garamond" w:hAnsi="Garamond" w:cs="Times New Roman"/>
          <w:sz w:val="24"/>
          <w:szCs w:val="24"/>
          <w:lang w:val="fr-FR"/>
        </w:rPr>
        <w:t>l</w:t>
      </w:r>
      <w:r w:rsidR="00D7025C">
        <w:rPr>
          <w:rFonts w:ascii="Garamond" w:hAnsi="Garamond" w:cs="Times New Roman"/>
          <w:sz w:val="24"/>
          <w:szCs w:val="24"/>
          <w:lang w:val="fr-FR"/>
        </w:rPr>
        <w:t xml:space="preserve">e biais du </w:t>
      </w:r>
      <w:r w:rsidRPr="00967B28">
        <w:rPr>
          <w:rFonts w:ascii="Garamond" w:hAnsi="Garamond" w:cs="Times New Roman"/>
          <w:sz w:val="24"/>
          <w:szCs w:val="24"/>
          <w:lang w:val="fr-FR"/>
        </w:rPr>
        <w:t>« bulletin unique de vote »</w:t>
      </w:r>
      <w:r>
        <w:rPr>
          <w:rFonts w:ascii="Garamond" w:hAnsi="Garamond" w:cs="Times New Roman"/>
          <w:sz w:val="24"/>
          <w:szCs w:val="24"/>
          <w:lang w:val="fr-FR"/>
        </w:rPr>
        <w:t xml:space="preserve">. </w:t>
      </w:r>
      <w:r w:rsidR="00A4640F" w:rsidRPr="001304D9">
        <w:rPr>
          <w:rFonts w:ascii="Garamond" w:hAnsi="Garamond" w:cs="Times New Roman"/>
          <w:sz w:val="24"/>
          <w:szCs w:val="24"/>
          <w:lang w:val="fr-FR"/>
        </w:rPr>
        <w:t>C</w:t>
      </w:r>
      <w:r>
        <w:rPr>
          <w:rFonts w:ascii="Garamond" w:hAnsi="Garamond" w:cs="Times New Roman"/>
          <w:sz w:val="24"/>
          <w:szCs w:val="24"/>
          <w:lang w:val="fr-FR"/>
        </w:rPr>
        <w:t>ette modalité de vote</w:t>
      </w:r>
      <w:r w:rsidR="001304D9">
        <w:rPr>
          <w:rFonts w:ascii="Garamond" w:hAnsi="Garamond" w:cs="Times New Roman"/>
          <w:sz w:val="24"/>
          <w:szCs w:val="24"/>
          <w:lang w:val="fr-FR"/>
        </w:rPr>
        <w:t>,</w:t>
      </w:r>
      <w:r>
        <w:rPr>
          <w:rFonts w:ascii="Garamond" w:hAnsi="Garamond" w:cs="Times New Roman"/>
          <w:sz w:val="24"/>
          <w:szCs w:val="24"/>
          <w:lang w:val="fr-FR"/>
        </w:rPr>
        <w:t xml:space="preserve"> implique que l’</w:t>
      </w:r>
      <w:r w:rsidRPr="00967B28">
        <w:rPr>
          <w:rFonts w:ascii="Garamond" w:hAnsi="Garamond" w:cs="Times New Roman"/>
          <w:sz w:val="24"/>
          <w:szCs w:val="24"/>
          <w:lang w:val="fr-FR"/>
        </w:rPr>
        <w:t xml:space="preserve">électeur </w:t>
      </w:r>
      <w:r>
        <w:rPr>
          <w:rFonts w:ascii="Garamond" w:hAnsi="Garamond" w:cs="Times New Roman"/>
          <w:sz w:val="24"/>
          <w:szCs w:val="24"/>
          <w:lang w:val="fr-FR"/>
        </w:rPr>
        <w:t>signale son choix par des croix,</w:t>
      </w:r>
      <w:r w:rsidRPr="00967B28">
        <w:rPr>
          <w:rFonts w:ascii="Garamond" w:hAnsi="Garamond" w:cs="Times New Roman"/>
          <w:sz w:val="24"/>
          <w:szCs w:val="24"/>
          <w:lang w:val="fr-FR"/>
        </w:rPr>
        <w:t xml:space="preserve"> deux</w:t>
      </w:r>
      <w:r>
        <w:rPr>
          <w:rFonts w:ascii="Garamond" w:hAnsi="Garamond" w:cs="Times New Roman"/>
          <w:sz w:val="24"/>
          <w:szCs w:val="24"/>
          <w:lang w:val="fr-FR"/>
        </w:rPr>
        <w:t>,</w:t>
      </w:r>
      <w:r w:rsidRPr="00967B28">
        <w:rPr>
          <w:rFonts w:ascii="Garamond" w:hAnsi="Garamond" w:cs="Times New Roman"/>
          <w:sz w:val="24"/>
          <w:szCs w:val="24"/>
          <w:lang w:val="fr-FR"/>
        </w:rPr>
        <w:t xml:space="preserve"> </w:t>
      </w:r>
      <w:r>
        <w:rPr>
          <w:rFonts w:ascii="Garamond" w:hAnsi="Garamond" w:cs="Times New Roman"/>
          <w:sz w:val="24"/>
          <w:szCs w:val="24"/>
          <w:lang w:val="fr-FR"/>
        </w:rPr>
        <w:t xml:space="preserve">sur </w:t>
      </w:r>
      <w:r w:rsidR="00D53404">
        <w:rPr>
          <w:rFonts w:ascii="Garamond" w:hAnsi="Garamond" w:cs="Times New Roman"/>
          <w:sz w:val="24"/>
          <w:szCs w:val="24"/>
          <w:lang w:val="fr-FR"/>
        </w:rPr>
        <w:t xml:space="preserve">un </w:t>
      </w:r>
      <w:r>
        <w:rPr>
          <w:rFonts w:ascii="Garamond" w:hAnsi="Garamond" w:cs="Times New Roman"/>
          <w:sz w:val="24"/>
          <w:szCs w:val="24"/>
          <w:lang w:val="fr-FR"/>
        </w:rPr>
        <w:t xml:space="preserve">même bulletin : </w:t>
      </w:r>
      <w:r w:rsidRPr="00967B28">
        <w:rPr>
          <w:rFonts w:ascii="Garamond" w:hAnsi="Garamond" w:cs="Times New Roman"/>
          <w:sz w:val="24"/>
          <w:szCs w:val="24"/>
          <w:lang w:val="fr-FR"/>
        </w:rPr>
        <w:t>une</w:t>
      </w:r>
      <w:r>
        <w:rPr>
          <w:rFonts w:ascii="Garamond" w:hAnsi="Garamond" w:cs="Times New Roman"/>
          <w:sz w:val="24"/>
          <w:szCs w:val="24"/>
          <w:lang w:val="fr-FR"/>
        </w:rPr>
        <w:t xml:space="preserve"> croix devant</w:t>
      </w:r>
      <w:r w:rsidRPr="00967B28">
        <w:rPr>
          <w:rFonts w:ascii="Garamond" w:hAnsi="Garamond" w:cs="Times New Roman"/>
          <w:sz w:val="24"/>
          <w:szCs w:val="24"/>
          <w:lang w:val="fr-FR"/>
        </w:rPr>
        <w:t xml:space="preserve"> le symbole du parti choisi </w:t>
      </w:r>
      <w:r>
        <w:rPr>
          <w:rFonts w:ascii="Garamond" w:hAnsi="Garamond" w:cs="Times New Roman"/>
          <w:sz w:val="24"/>
          <w:szCs w:val="24"/>
          <w:lang w:val="fr-FR"/>
        </w:rPr>
        <w:t>pour l’élection</w:t>
      </w:r>
      <w:r w:rsidRPr="00967B28">
        <w:rPr>
          <w:rFonts w:ascii="Garamond" w:hAnsi="Garamond" w:cs="Times New Roman"/>
          <w:sz w:val="24"/>
          <w:szCs w:val="24"/>
          <w:lang w:val="fr-FR"/>
        </w:rPr>
        <w:t xml:space="preserve"> </w:t>
      </w:r>
      <w:r>
        <w:rPr>
          <w:rFonts w:ascii="Garamond" w:hAnsi="Garamond" w:cs="Times New Roman"/>
          <w:sz w:val="24"/>
          <w:szCs w:val="24"/>
          <w:lang w:val="fr-FR"/>
        </w:rPr>
        <w:t>communale</w:t>
      </w:r>
      <w:r w:rsidRPr="00967B28">
        <w:rPr>
          <w:rFonts w:ascii="Garamond" w:hAnsi="Garamond" w:cs="Times New Roman"/>
          <w:sz w:val="24"/>
          <w:szCs w:val="24"/>
          <w:lang w:val="fr-FR"/>
        </w:rPr>
        <w:t xml:space="preserve"> </w:t>
      </w:r>
      <w:r w:rsidR="00D53404">
        <w:rPr>
          <w:rFonts w:ascii="Garamond" w:hAnsi="Garamond" w:cs="Times New Roman"/>
          <w:sz w:val="24"/>
          <w:szCs w:val="24"/>
          <w:lang w:val="fr-FR"/>
        </w:rPr>
        <w:t xml:space="preserve">et </w:t>
      </w:r>
      <w:r>
        <w:rPr>
          <w:rFonts w:ascii="Garamond" w:hAnsi="Garamond" w:cs="Times New Roman"/>
          <w:sz w:val="24"/>
          <w:szCs w:val="24"/>
          <w:lang w:val="fr-FR"/>
        </w:rPr>
        <w:t xml:space="preserve">une </w:t>
      </w:r>
      <w:r w:rsidR="00D53404">
        <w:rPr>
          <w:rFonts w:ascii="Garamond" w:hAnsi="Garamond" w:cs="Times New Roman"/>
          <w:sz w:val="24"/>
          <w:szCs w:val="24"/>
          <w:lang w:val="fr-FR"/>
        </w:rPr>
        <w:t>autre</w:t>
      </w:r>
      <w:r w:rsidRPr="00967B28">
        <w:rPr>
          <w:rFonts w:ascii="Garamond" w:hAnsi="Garamond" w:cs="Times New Roman"/>
          <w:sz w:val="24"/>
          <w:szCs w:val="24"/>
          <w:lang w:val="fr-FR"/>
        </w:rPr>
        <w:t xml:space="preserve"> </w:t>
      </w:r>
      <w:r>
        <w:rPr>
          <w:rFonts w:ascii="Garamond" w:hAnsi="Garamond" w:cs="Times New Roman"/>
          <w:sz w:val="24"/>
          <w:szCs w:val="24"/>
          <w:lang w:val="fr-FR"/>
        </w:rPr>
        <w:t>face au</w:t>
      </w:r>
      <w:r w:rsidRPr="00967B28">
        <w:rPr>
          <w:rFonts w:ascii="Garamond" w:hAnsi="Garamond" w:cs="Times New Roman"/>
          <w:sz w:val="24"/>
          <w:szCs w:val="24"/>
          <w:lang w:val="fr-FR"/>
        </w:rPr>
        <w:t xml:space="preserve"> symbole du parti choisi </w:t>
      </w:r>
      <w:r>
        <w:rPr>
          <w:rFonts w:ascii="Garamond" w:hAnsi="Garamond" w:cs="Times New Roman"/>
          <w:sz w:val="24"/>
          <w:szCs w:val="24"/>
          <w:lang w:val="fr-FR"/>
        </w:rPr>
        <w:t xml:space="preserve">pour le scrutin régional. Dans l’hypothèse </w:t>
      </w:r>
      <w:r w:rsidR="00D7025C">
        <w:rPr>
          <w:rFonts w:ascii="Garamond" w:hAnsi="Garamond" w:cs="Times New Roman"/>
          <w:sz w:val="24"/>
          <w:szCs w:val="24"/>
          <w:lang w:val="fr-FR"/>
        </w:rPr>
        <w:t xml:space="preserve">où </w:t>
      </w:r>
      <w:r>
        <w:rPr>
          <w:rFonts w:ascii="Garamond" w:hAnsi="Garamond" w:cs="Times New Roman"/>
          <w:sz w:val="24"/>
          <w:szCs w:val="24"/>
          <w:lang w:val="fr-FR"/>
        </w:rPr>
        <w:t xml:space="preserve">le </w:t>
      </w:r>
      <w:r w:rsidRPr="000E5FC7">
        <w:rPr>
          <w:rFonts w:ascii="Garamond" w:hAnsi="Garamond" w:cs="Times New Roman"/>
          <w:sz w:val="24"/>
          <w:szCs w:val="24"/>
          <w:lang w:val="fr-FR"/>
        </w:rPr>
        <w:t xml:space="preserve">vote dual (l’électeur réalise un choix différencié </w:t>
      </w:r>
      <w:r>
        <w:rPr>
          <w:rFonts w:ascii="Garamond" w:hAnsi="Garamond" w:cs="Times New Roman"/>
          <w:sz w:val="24"/>
          <w:szCs w:val="24"/>
          <w:lang w:val="fr-FR"/>
        </w:rPr>
        <w:t>sur</w:t>
      </w:r>
      <w:r w:rsidRPr="000E5FC7">
        <w:rPr>
          <w:rFonts w:ascii="Garamond" w:hAnsi="Garamond" w:cs="Times New Roman"/>
          <w:sz w:val="24"/>
          <w:szCs w:val="24"/>
          <w:lang w:val="fr-FR"/>
        </w:rPr>
        <w:t xml:space="preserve"> le même bulletin) </w:t>
      </w:r>
      <w:r w:rsidR="00D7025C">
        <w:rPr>
          <w:rFonts w:ascii="Garamond" w:hAnsi="Garamond" w:cs="Times New Roman"/>
          <w:sz w:val="24"/>
          <w:szCs w:val="24"/>
          <w:lang w:val="fr-FR"/>
        </w:rPr>
        <w:t xml:space="preserve">est </w:t>
      </w:r>
      <w:r>
        <w:rPr>
          <w:rFonts w:ascii="Garamond" w:hAnsi="Garamond" w:cs="Times New Roman"/>
          <w:sz w:val="24"/>
          <w:szCs w:val="24"/>
          <w:lang w:val="fr-FR"/>
        </w:rPr>
        <w:t xml:space="preserve">marginal, cette modalité </w:t>
      </w:r>
      <w:r w:rsidR="00D7025C">
        <w:rPr>
          <w:rFonts w:ascii="Garamond" w:hAnsi="Garamond" w:cs="Times New Roman"/>
          <w:sz w:val="24"/>
          <w:szCs w:val="24"/>
          <w:lang w:val="fr-FR"/>
        </w:rPr>
        <w:t xml:space="preserve">peut </w:t>
      </w:r>
      <w:r w:rsidRPr="000E5FC7">
        <w:rPr>
          <w:rFonts w:ascii="Garamond" w:hAnsi="Garamond" w:cs="Times New Roman"/>
          <w:sz w:val="24"/>
          <w:szCs w:val="24"/>
          <w:lang w:val="fr-FR"/>
        </w:rPr>
        <w:t>favorise</w:t>
      </w:r>
      <w:r>
        <w:rPr>
          <w:rFonts w:ascii="Garamond" w:hAnsi="Garamond" w:cs="Times New Roman"/>
          <w:sz w:val="24"/>
          <w:szCs w:val="24"/>
          <w:lang w:val="fr-FR"/>
        </w:rPr>
        <w:t>r</w:t>
      </w:r>
      <w:r w:rsidRPr="000E5FC7">
        <w:rPr>
          <w:rFonts w:ascii="Garamond" w:hAnsi="Garamond" w:cs="Times New Roman"/>
          <w:sz w:val="24"/>
          <w:szCs w:val="24"/>
          <w:lang w:val="fr-FR"/>
        </w:rPr>
        <w:t xml:space="preserve"> un vote identique </w:t>
      </w:r>
      <w:r w:rsidR="00D7025C">
        <w:rPr>
          <w:rFonts w:ascii="Garamond" w:hAnsi="Garamond" w:cs="Times New Roman"/>
          <w:sz w:val="24"/>
          <w:szCs w:val="24"/>
          <w:lang w:val="fr-FR"/>
        </w:rPr>
        <w:t>pour</w:t>
      </w:r>
      <w:r>
        <w:rPr>
          <w:rFonts w:ascii="Garamond" w:hAnsi="Garamond" w:cs="Times New Roman"/>
          <w:sz w:val="24"/>
          <w:szCs w:val="24"/>
          <w:lang w:val="fr-FR"/>
        </w:rPr>
        <w:t xml:space="preserve"> les deux scrutins </w:t>
      </w:r>
      <w:r w:rsidRPr="000E5FC7">
        <w:rPr>
          <w:rFonts w:ascii="Garamond" w:hAnsi="Garamond" w:cs="Times New Roman"/>
          <w:sz w:val="24"/>
          <w:szCs w:val="24"/>
          <w:lang w:val="fr-FR"/>
        </w:rPr>
        <w:t xml:space="preserve">: </w:t>
      </w:r>
    </w:p>
    <w:p w14:paraId="7FBCE066" w14:textId="77777777" w:rsidR="00052974" w:rsidRPr="000E5FC7" w:rsidRDefault="00052974" w:rsidP="00052974">
      <w:pPr>
        <w:spacing w:after="0" w:line="240" w:lineRule="auto"/>
        <w:ind w:firstLine="709"/>
        <w:contextualSpacing/>
        <w:jc w:val="both"/>
        <w:rPr>
          <w:rFonts w:ascii="Garamond" w:hAnsi="Garamond" w:cs="Times New Roman"/>
          <w:sz w:val="24"/>
          <w:szCs w:val="24"/>
          <w:lang w:val="fr-FR"/>
        </w:rPr>
      </w:pPr>
    </w:p>
    <w:p w14:paraId="0BF9B313" w14:textId="52945AB5" w:rsidR="00052974" w:rsidRPr="000E5FC7" w:rsidRDefault="00052974" w:rsidP="00052974">
      <w:pPr>
        <w:spacing w:after="0" w:line="240" w:lineRule="auto"/>
        <w:ind w:left="708" w:firstLine="1"/>
        <w:contextualSpacing/>
        <w:jc w:val="both"/>
        <w:rPr>
          <w:rFonts w:ascii="Garamond" w:hAnsi="Garamond" w:cs="Times New Roman"/>
          <w:sz w:val="20"/>
          <w:szCs w:val="20"/>
          <w:lang w:val="fr-FR"/>
        </w:rPr>
      </w:pPr>
      <w:r w:rsidRPr="000E5FC7">
        <w:rPr>
          <w:rFonts w:ascii="Garamond" w:hAnsi="Garamond" w:cs="Times New Roman"/>
          <w:sz w:val="20"/>
          <w:szCs w:val="20"/>
          <w:lang w:val="fr-FR"/>
        </w:rPr>
        <w:t xml:space="preserve">« Je crois que les élections régionales </w:t>
      </w:r>
      <w:r w:rsidRPr="005174B9">
        <w:rPr>
          <w:rFonts w:ascii="Garamond" w:hAnsi="Garamond" w:cs="Times New Roman"/>
          <w:sz w:val="20"/>
          <w:szCs w:val="20"/>
          <w:lang w:val="fr-FR"/>
        </w:rPr>
        <w:t>vont être gagnées</w:t>
      </w:r>
      <w:r w:rsidRPr="000E5FC7">
        <w:rPr>
          <w:rFonts w:ascii="Garamond" w:hAnsi="Garamond" w:cs="Times New Roman"/>
          <w:sz w:val="20"/>
          <w:szCs w:val="20"/>
          <w:lang w:val="fr-FR"/>
        </w:rPr>
        <w:t xml:space="preserve"> par l’Istiqlal</w:t>
      </w:r>
      <w:r w:rsidR="00D7025C">
        <w:rPr>
          <w:rFonts w:ascii="Garamond" w:hAnsi="Garamond" w:cs="Times New Roman"/>
          <w:sz w:val="20"/>
          <w:szCs w:val="20"/>
          <w:lang w:val="fr-FR"/>
        </w:rPr>
        <w:t>,</w:t>
      </w:r>
      <w:r w:rsidRPr="000E5FC7">
        <w:rPr>
          <w:rFonts w:ascii="Garamond" w:hAnsi="Garamond" w:cs="Times New Roman"/>
          <w:sz w:val="20"/>
          <w:szCs w:val="20"/>
          <w:lang w:val="fr-FR"/>
        </w:rPr>
        <w:t xml:space="preserve"> parce que ce parti va avoir de très bons résultats dans les communes rurales</w:t>
      </w:r>
      <w:r w:rsidR="00D7025C">
        <w:rPr>
          <w:rFonts w:ascii="Garamond" w:hAnsi="Garamond" w:cs="Times New Roman"/>
          <w:sz w:val="20"/>
          <w:szCs w:val="20"/>
          <w:lang w:val="fr-FR"/>
        </w:rPr>
        <w:t>.</w:t>
      </w:r>
      <w:r w:rsidRPr="000E5FC7">
        <w:rPr>
          <w:rFonts w:ascii="Garamond" w:hAnsi="Garamond" w:cs="Times New Roman"/>
          <w:sz w:val="20"/>
          <w:szCs w:val="20"/>
          <w:lang w:val="fr-FR"/>
        </w:rPr>
        <w:t xml:space="preserve"> </w:t>
      </w:r>
      <w:r w:rsidR="00D7025C">
        <w:rPr>
          <w:rFonts w:ascii="Garamond" w:hAnsi="Garamond" w:cs="Times New Roman"/>
          <w:sz w:val="20"/>
          <w:szCs w:val="20"/>
          <w:lang w:val="fr-FR"/>
        </w:rPr>
        <w:t>L</w:t>
      </w:r>
      <w:r w:rsidRPr="000E5FC7">
        <w:rPr>
          <w:rFonts w:ascii="Garamond" w:hAnsi="Garamond" w:cs="Times New Roman"/>
          <w:sz w:val="20"/>
          <w:szCs w:val="20"/>
          <w:lang w:val="fr-FR"/>
        </w:rPr>
        <w:t xml:space="preserve">es gens sont assez ignorants et analphabètes, </w:t>
      </w:r>
      <w:r w:rsidR="00D7025C">
        <w:rPr>
          <w:rFonts w:ascii="Garamond" w:hAnsi="Garamond" w:cs="Times New Roman"/>
          <w:sz w:val="20"/>
          <w:szCs w:val="20"/>
          <w:lang w:val="fr-FR"/>
        </w:rPr>
        <w:t>et</w:t>
      </w:r>
      <w:r w:rsidR="00D7025C" w:rsidRPr="000E5FC7">
        <w:rPr>
          <w:rFonts w:ascii="Garamond" w:hAnsi="Garamond" w:cs="Times New Roman"/>
          <w:sz w:val="20"/>
          <w:szCs w:val="20"/>
          <w:lang w:val="fr-FR"/>
        </w:rPr>
        <w:t xml:space="preserve"> </w:t>
      </w:r>
      <w:r w:rsidRPr="000E5FC7">
        <w:rPr>
          <w:rFonts w:ascii="Garamond" w:hAnsi="Garamond" w:cs="Times New Roman"/>
          <w:sz w:val="20"/>
          <w:szCs w:val="20"/>
          <w:lang w:val="fr-FR"/>
        </w:rPr>
        <w:t>ne savent pas lire ou sont mal informés</w:t>
      </w:r>
      <w:r w:rsidR="00D7025C">
        <w:rPr>
          <w:rFonts w:ascii="Garamond" w:hAnsi="Garamond" w:cs="Times New Roman"/>
          <w:sz w:val="20"/>
          <w:szCs w:val="20"/>
          <w:lang w:val="fr-FR"/>
        </w:rPr>
        <w:t> ;</w:t>
      </w:r>
      <w:r w:rsidR="00D7025C" w:rsidRPr="000E5FC7">
        <w:rPr>
          <w:rFonts w:ascii="Garamond" w:hAnsi="Garamond" w:cs="Times New Roman"/>
          <w:sz w:val="20"/>
          <w:szCs w:val="20"/>
          <w:lang w:val="fr-FR"/>
        </w:rPr>
        <w:t xml:space="preserve"> </w:t>
      </w:r>
      <w:r w:rsidRPr="000E5FC7">
        <w:rPr>
          <w:rFonts w:ascii="Garamond" w:hAnsi="Garamond" w:cs="Times New Roman"/>
          <w:sz w:val="20"/>
          <w:szCs w:val="20"/>
          <w:lang w:val="fr-FR"/>
        </w:rPr>
        <w:t xml:space="preserve">si le candidat [à la commune] </w:t>
      </w:r>
      <w:r w:rsidR="00D7025C" w:rsidRPr="000E5FC7">
        <w:rPr>
          <w:rFonts w:ascii="Garamond" w:hAnsi="Garamond" w:cs="Times New Roman"/>
          <w:sz w:val="20"/>
          <w:szCs w:val="20"/>
          <w:lang w:val="fr-FR"/>
        </w:rPr>
        <w:t>l</w:t>
      </w:r>
      <w:r w:rsidR="00D7025C">
        <w:rPr>
          <w:rFonts w:ascii="Garamond" w:hAnsi="Garamond" w:cs="Times New Roman"/>
          <w:sz w:val="20"/>
          <w:szCs w:val="20"/>
          <w:lang w:val="fr-FR"/>
        </w:rPr>
        <w:t>eur</w:t>
      </w:r>
      <w:r w:rsidR="00D7025C" w:rsidRPr="000E5FC7">
        <w:rPr>
          <w:rFonts w:ascii="Garamond" w:hAnsi="Garamond" w:cs="Times New Roman"/>
          <w:sz w:val="20"/>
          <w:szCs w:val="20"/>
          <w:lang w:val="fr-FR"/>
        </w:rPr>
        <w:t xml:space="preserve"> </w:t>
      </w:r>
      <w:r w:rsidRPr="00EF7BE0">
        <w:rPr>
          <w:rFonts w:ascii="Garamond" w:hAnsi="Garamond" w:cs="Times New Roman"/>
          <w:color w:val="FF0000"/>
          <w:sz w:val="20"/>
          <w:szCs w:val="20"/>
          <w:lang w:val="fr-FR"/>
        </w:rPr>
        <w:t>dit</w:t>
      </w:r>
      <w:r w:rsidRPr="000E5FC7">
        <w:rPr>
          <w:rFonts w:ascii="Garamond" w:hAnsi="Garamond" w:cs="Times New Roman"/>
          <w:sz w:val="20"/>
          <w:szCs w:val="20"/>
          <w:lang w:val="fr-FR"/>
        </w:rPr>
        <w:t xml:space="preserve"> de marquer la balance [symbole de l’Istiqlal],</w:t>
      </w:r>
      <w:r w:rsidR="00D7025C">
        <w:rPr>
          <w:rFonts w:ascii="Garamond" w:hAnsi="Garamond" w:cs="Times New Roman"/>
          <w:sz w:val="20"/>
          <w:szCs w:val="20"/>
          <w:lang w:val="fr-FR"/>
        </w:rPr>
        <w:t xml:space="preserve"> alors</w:t>
      </w:r>
      <w:r w:rsidRPr="000E5FC7">
        <w:rPr>
          <w:rFonts w:ascii="Garamond" w:hAnsi="Garamond" w:cs="Times New Roman"/>
          <w:sz w:val="20"/>
          <w:szCs w:val="20"/>
          <w:lang w:val="fr-FR"/>
        </w:rPr>
        <w:t xml:space="preserve"> ils vont le faire aussi pour la Région » (candidat à une commune rural, sahraoui. Entretien du 27 août 2015).</w:t>
      </w:r>
    </w:p>
    <w:p w14:paraId="0557A9DC" w14:textId="77777777" w:rsidR="00052974" w:rsidRDefault="00052974" w:rsidP="00052974">
      <w:pPr>
        <w:spacing w:after="0" w:line="240" w:lineRule="auto"/>
        <w:ind w:firstLine="709"/>
        <w:contextualSpacing/>
        <w:jc w:val="both"/>
        <w:rPr>
          <w:rFonts w:ascii="Garamond" w:hAnsi="Garamond" w:cs="Times New Roman"/>
          <w:sz w:val="24"/>
          <w:szCs w:val="24"/>
          <w:lang w:val="fr-FR"/>
        </w:rPr>
      </w:pPr>
    </w:p>
    <w:p w14:paraId="0F1C1B1E" w14:textId="4A6BECA0" w:rsidR="00052974" w:rsidRDefault="00D7025C" w:rsidP="00052974">
      <w:pPr>
        <w:spacing w:after="0" w:line="240" w:lineRule="auto"/>
        <w:ind w:firstLine="709"/>
        <w:contextualSpacing/>
        <w:jc w:val="both"/>
        <w:rPr>
          <w:rFonts w:ascii="Garamond" w:hAnsi="Garamond" w:cs="Times New Roman"/>
          <w:sz w:val="24"/>
          <w:szCs w:val="24"/>
          <w:lang w:val="fr-FR"/>
        </w:rPr>
      </w:pPr>
      <w:r>
        <w:rPr>
          <w:rFonts w:ascii="Garamond" w:hAnsi="Garamond" w:cs="Times New Roman"/>
          <w:sz w:val="24"/>
          <w:szCs w:val="24"/>
          <w:lang w:val="fr-FR"/>
        </w:rPr>
        <w:t>Par ailleurs</w:t>
      </w:r>
      <w:r w:rsidR="00052974">
        <w:rPr>
          <w:rFonts w:ascii="Garamond" w:hAnsi="Garamond" w:cs="Times New Roman"/>
          <w:sz w:val="24"/>
          <w:szCs w:val="24"/>
          <w:lang w:val="fr-FR"/>
        </w:rPr>
        <w:t xml:space="preserve"> l’ordre de présentation </w:t>
      </w:r>
      <w:r>
        <w:rPr>
          <w:rFonts w:ascii="Garamond" w:hAnsi="Garamond" w:cs="Times New Roman"/>
          <w:sz w:val="24"/>
          <w:szCs w:val="24"/>
          <w:lang w:val="fr-FR"/>
        </w:rPr>
        <w:t xml:space="preserve">des choix </w:t>
      </w:r>
      <w:r w:rsidR="00052974">
        <w:rPr>
          <w:rFonts w:ascii="Garamond" w:hAnsi="Garamond" w:cs="Times New Roman"/>
          <w:sz w:val="24"/>
          <w:szCs w:val="24"/>
          <w:lang w:val="fr-FR"/>
        </w:rPr>
        <w:t>sur le bulletin (</w:t>
      </w:r>
      <w:r w:rsidR="00125381">
        <w:rPr>
          <w:rFonts w:ascii="Garamond" w:hAnsi="Garamond" w:cs="Times New Roman"/>
          <w:sz w:val="24"/>
          <w:szCs w:val="24"/>
          <w:lang w:val="fr-FR"/>
        </w:rPr>
        <w:t>les é</w:t>
      </w:r>
      <w:r w:rsidR="00AE0935">
        <w:rPr>
          <w:rFonts w:ascii="Garamond" w:hAnsi="Garamond" w:cs="Times New Roman"/>
          <w:sz w:val="24"/>
          <w:szCs w:val="24"/>
          <w:lang w:val="fr-FR"/>
        </w:rPr>
        <w:t>l</w:t>
      </w:r>
      <w:r w:rsidR="00125381">
        <w:rPr>
          <w:rFonts w:ascii="Garamond" w:hAnsi="Garamond" w:cs="Times New Roman"/>
          <w:sz w:val="24"/>
          <w:szCs w:val="24"/>
          <w:lang w:val="fr-FR"/>
        </w:rPr>
        <w:t>e</w:t>
      </w:r>
      <w:r w:rsidR="00AE0935">
        <w:rPr>
          <w:rFonts w:ascii="Garamond" w:hAnsi="Garamond" w:cs="Times New Roman"/>
          <w:sz w:val="24"/>
          <w:szCs w:val="24"/>
          <w:lang w:val="fr-FR"/>
        </w:rPr>
        <w:t xml:space="preserve">ctions </w:t>
      </w:r>
      <w:r w:rsidR="00052974">
        <w:rPr>
          <w:rFonts w:ascii="Garamond" w:hAnsi="Garamond" w:cs="Times New Roman"/>
          <w:sz w:val="24"/>
          <w:szCs w:val="24"/>
          <w:lang w:val="fr-FR"/>
        </w:rPr>
        <w:t>communales d’abord</w:t>
      </w:r>
      <w:r>
        <w:rPr>
          <w:rFonts w:ascii="Garamond" w:hAnsi="Garamond" w:cs="Times New Roman"/>
          <w:sz w:val="24"/>
          <w:szCs w:val="24"/>
          <w:lang w:val="fr-FR"/>
        </w:rPr>
        <w:t>,</w:t>
      </w:r>
      <w:r w:rsidR="00052974">
        <w:rPr>
          <w:rFonts w:ascii="Garamond" w:hAnsi="Garamond" w:cs="Times New Roman"/>
          <w:sz w:val="24"/>
          <w:szCs w:val="24"/>
          <w:lang w:val="fr-FR"/>
        </w:rPr>
        <w:t xml:space="preserve"> </w:t>
      </w:r>
      <w:r w:rsidR="00AE0935">
        <w:rPr>
          <w:rFonts w:ascii="Garamond" w:hAnsi="Garamond" w:cs="Times New Roman"/>
          <w:sz w:val="24"/>
          <w:szCs w:val="24"/>
          <w:lang w:val="fr-FR"/>
        </w:rPr>
        <w:t xml:space="preserve">les </w:t>
      </w:r>
      <w:r w:rsidR="00052974">
        <w:rPr>
          <w:rFonts w:ascii="Garamond" w:hAnsi="Garamond" w:cs="Times New Roman"/>
          <w:sz w:val="24"/>
          <w:szCs w:val="24"/>
          <w:lang w:val="fr-FR"/>
        </w:rPr>
        <w:t>régional</w:t>
      </w:r>
      <w:r w:rsidR="00AE0935">
        <w:rPr>
          <w:rFonts w:ascii="Garamond" w:hAnsi="Garamond" w:cs="Times New Roman"/>
          <w:sz w:val="24"/>
          <w:szCs w:val="24"/>
          <w:lang w:val="fr-FR"/>
        </w:rPr>
        <w:t>es</w:t>
      </w:r>
      <w:r w:rsidR="00052974">
        <w:rPr>
          <w:rFonts w:ascii="Garamond" w:hAnsi="Garamond" w:cs="Times New Roman"/>
          <w:sz w:val="24"/>
          <w:szCs w:val="24"/>
          <w:lang w:val="fr-FR"/>
        </w:rPr>
        <w:t xml:space="preserve"> ensuite) </w:t>
      </w:r>
      <w:r>
        <w:rPr>
          <w:rFonts w:ascii="Garamond" w:hAnsi="Garamond" w:cs="Times New Roman"/>
          <w:sz w:val="24"/>
          <w:szCs w:val="24"/>
          <w:lang w:val="fr-FR"/>
        </w:rPr>
        <w:t xml:space="preserve">favorise </w:t>
      </w:r>
      <w:r w:rsidR="00052974">
        <w:rPr>
          <w:rFonts w:ascii="Garamond" w:hAnsi="Garamond" w:cs="Times New Roman"/>
          <w:sz w:val="24"/>
          <w:szCs w:val="24"/>
          <w:lang w:val="fr-FR"/>
        </w:rPr>
        <w:t xml:space="preserve">aussi </w:t>
      </w:r>
      <w:r>
        <w:rPr>
          <w:rFonts w:ascii="Garamond" w:hAnsi="Garamond" w:cs="Times New Roman"/>
          <w:sz w:val="24"/>
          <w:szCs w:val="24"/>
          <w:lang w:val="fr-FR"/>
        </w:rPr>
        <w:t xml:space="preserve">un </w:t>
      </w:r>
      <w:r w:rsidR="00052974">
        <w:rPr>
          <w:rFonts w:ascii="Garamond" w:hAnsi="Garamond" w:cs="Times New Roman"/>
          <w:sz w:val="24"/>
          <w:szCs w:val="24"/>
          <w:lang w:val="fr-FR"/>
        </w:rPr>
        <w:t>potentiel « vote à l’identique ». L’Istiqlal et le Mouvement Populaire (MP) sont</w:t>
      </w:r>
      <w:r w:rsidR="00052974" w:rsidRPr="0012103E">
        <w:rPr>
          <w:rFonts w:ascii="Garamond" w:hAnsi="Garamond" w:cs="Times New Roman"/>
          <w:sz w:val="24"/>
          <w:szCs w:val="24"/>
          <w:lang w:val="fr-FR"/>
        </w:rPr>
        <w:t xml:space="preserve"> les deux partis ayant obtenu le plus de voix dans les communes (rurales et urbaines) et, de fait, </w:t>
      </w:r>
      <w:r w:rsidR="00EF7BE0">
        <w:rPr>
          <w:rFonts w:ascii="Garamond" w:hAnsi="Garamond" w:cs="Times New Roman"/>
          <w:sz w:val="24"/>
          <w:szCs w:val="24"/>
          <w:lang w:val="fr-FR"/>
        </w:rPr>
        <w:t>aux</w:t>
      </w:r>
      <w:r w:rsidR="00052974" w:rsidRPr="0012103E">
        <w:rPr>
          <w:rFonts w:ascii="Garamond" w:hAnsi="Garamond" w:cs="Times New Roman"/>
          <w:sz w:val="24"/>
          <w:szCs w:val="24"/>
          <w:lang w:val="fr-FR"/>
        </w:rPr>
        <w:t xml:space="preserve"> régionales (voir</w:t>
      </w:r>
      <w:r w:rsidR="00052974">
        <w:rPr>
          <w:rFonts w:ascii="Garamond" w:hAnsi="Garamond" w:cs="Times New Roman"/>
          <w:sz w:val="24"/>
          <w:szCs w:val="24"/>
          <w:lang w:val="fr-FR"/>
        </w:rPr>
        <w:t xml:space="preserve"> tableaux 1 et 2). </w:t>
      </w:r>
      <w:r w:rsidR="00052974" w:rsidRPr="000E5FC7">
        <w:rPr>
          <w:rFonts w:ascii="Garamond" w:hAnsi="Garamond" w:cs="Times New Roman"/>
          <w:sz w:val="24"/>
          <w:szCs w:val="24"/>
          <w:lang w:val="fr-FR"/>
        </w:rPr>
        <w:t xml:space="preserve">La seconde position </w:t>
      </w:r>
      <w:r w:rsidR="00052974">
        <w:rPr>
          <w:rFonts w:ascii="Garamond" w:hAnsi="Garamond" w:cs="Times New Roman"/>
          <w:sz w:val="24"/>
          <w:szCs w:val="24"/>
          <w:lang w:val="fr-FR"/>
        </w:rPr>
        <w:t xml:space="preserve">du MP </w:t>
      </w:r>
      <w:r w:rsidR="00AE0935">
        <w:rPr>
          <w:rFonts w:ascii="Garamond" w:hAnsi="Garamond" w:cs="Times New Roman"/>
          <w:sz w:val="24"/>
          <w:szCs w:val="24"/>
          <w:lang w:val="fr-FR"/>
        </w:rPr>
        <w:t>au</w:t>
      </w:r>
      <w:r w:rsidR="00EC13FA">
        <w:rPr>
          <w:rFonts w:ascii="Garamond" w:hAnsi="Garamond" w:cs="Times New Roman"/>
          <w:sz w:val="24"/>
          <w:szCs w:val="24"/>
          <w:lang w:val="fr-FR"/>
        </w:rPr>
        <w:t>x</w:t>
      </w:r>
      <w:r w:rsidR="00AE0935">
        <w:rPr>
          <w:rFonts w:ascii="Garamond" w:hAnsi="Garamond" w:cs="Times New Roman"/>
          <w:sz w:val="24"/>
          <w:szCs w:val="24"/>
          <w:lang w:val="fr-FR"/>
        </w:rPr>
        <w:t xml:space="preserve"> </w:t>
      </w:r>
      <w:r w:rsidR="00052974">
        <w:rPr>
          <w:rFonts w:ascii="Garamond" w:hAnsi="Garamond" w:cs="Times New Roman"/>
          <w:sz w:val="24"/>
          <w:szCs w:val="24"/>
          <w:lang w:val="fr-FR"/>
        </w:rPr>
        <w:t xml:space="preserve">élections régionales pourrait s’expliquer </w:t>
      </w:r>
      <w:r w:rsidR="00AE0935">
        <w:rPr>
          <w:rFonts w:ascii="Garamond" w:hAnsi="Garamond" w:cs="Times New Roman"/>
          <w:sz w:val="24"/>
          <w:szCs w:val="24"/>
          <w:lang w:val="fr-FR"/>
        </w:rPr>
        <w:lastRenderedPageBreak/>
        <w:t>également</w:t>
      </w:r>
      <w:r w:rsidR="00052974">
        <w:rPr>
          <w:rFonts w:ascii="Garamond" w:hAnsi="Garamond" w:cs="Times New Roman"/>
          <w:sz w:val="24"/>
          <w:szCs w:val="24"/>
          <w:lang w:val="fr-FR"/>
        </w:rPr>
        <w:t xml:space="preserve"> par une stratégie de financement des candidatures de certains candidats aux communes rurales et par</w:t>
      </w:r>
      <w:r w:rsidR="00052974" w:rsidRPr="000E5FC7">
        <w:rPr>
          <w:rFonts w:ascii="Garamond" w:hAnsi="Garamond" w:cs="Times New Roman"/>
          <w:sz w:val="24"/>
          <w:szCs w:val="24"/>
          <w:lang w:val="fr-FR"/>
        </w:rPr>
        <w:t xml:space="preserve"> ce</w:t>
      </w:r>
      <w:r w:rsidR="00052974">
        <w:rPr>
          <w:rFonts w:ascii="Garamond" w:hAnsi="Garamond" w:cs="Times New Roman"/>
          <w:sz w:val="24"/>
          <w:szCs w:val="24"/>
          <w:lang w:val="fr-FR"/>
        </w:rPr>
        <w:t>t</w:t>
      </w:r>
      <w:r w:rsidR="00052974" w:rsidRPr="000E5FC7">
        <w:rPr>
          <w:rFonts w:ascii="Garamond" w:hAnsi="Garamond" w:cs="Times New Roman"/>
          <w:sz w:val="24"/>
          <w:szCs w:val="24"/>
          <w:lang w:val="fr-FR"/>
        </w:rPr>
        <w:t xml:space="preserve"> effet « bulletin unique »</w:t>
      </w:r>
      <w:r w:rsidR="00052974">
        <w:rPr>
          <w:rFonts w:ascii="Garamond" w:hAnsi="Garamond" w:cs="Times New Roman"/>
          <w:sz w:val="24"/>
          <w:szCs w:val="24"/>
          <w:lang w:val="fr-FR"/>
        </w:rPr>
        <w:t>.</w:t>
      </w:r>
      <w:r w:rsidR="00052974" w:rsidRPr="000E5FC7">
        <w:rPr>
          <w:rFonts w:ascii="Garamond" w:hAnsi="Garamond" w:cs="Times New Roman"/>
          <w:sz w:val="24"/>
          <w:szCs w:val="24"/>
          <w:lang w:val="fr-FR"/>
        </w:rPr>
        <w:t xml:space="preserve"> </w:t>
      </w:r>
      <w:r w:rsidR="00052974">
        <w:rPr>
          <w:rFonts w:ascii="Garamond" w:hAnsi="Garamond" w:cs="Times New Roman"/>
          <w:sz w:val="24"/>
          <w:szCs w:val="24"/>
          <w:lang w:val="fr-FR"/>
        </w:rPr>
        <w:t>Le PAM,</w:t>
      </w:r>
      <w:r w:rsidR="00396A77">
        <w:rPr>
          <w:rFonts w:ascii="Garamond" w:hAnsi="Garamond" w:cs="Times New Roman"/>
          <w:sz w:val="24"/>
          <w:szCs w:val="24"/>
          <w:lang w:val="fr-FR"/>
        </w:rPr>
        <w:t xml:space="preserve"> en revanche, </w:t>
      </w:r>
      <w:r w:rsidR="00AE0935">
        <w:rPr>
          <w:rFonts w:ascii="Garamond" w:hAnsi="Garamond" w:cs="Times New Roman"/>
          <w:sz w:val="24"/>
          <w:szCs w:val="24"/>
          <w:lang w:val="fr-FR"/>
        </w:rPr>
        <w:t>se</w:t>
      </w:r>
      <w:r w:rsidR="00396A77">
        <w:rPr>
          <w:rFonts w:ascii="Garamond" w:hAnsi="Garamond" w:cs="Times New Roman"/>
          <w:sz w:val="24"/>
          <w:szCs w:val="24"/>
          <w:lang w:val="fr-FR"/>
        </w:rPr>
        <w:t xml:space="preserve"> </w:t>
      </w:r>
      <w:r w:rsidR="00AE0935">
        <w:rPr>
          <w:rFonts w:ascii="Garamond" w:hAnsi="Garamond" w:cs="Times New Roman"/>
          <w:sz w:val="24"/>
          <w:szCs w:val="24"/>
          <w:lang w:val="fr-FR"/>
        </w:rPr>
        <w:t>démarque</w:t>
      </w:r>
      <w:r w:rsidR="00052974">
        <w:rPr>
          <w:rFonts w:ascii="Garamond" w:hAnsi="Garamond" w:cs="Times New Roman"/>
          <w:sz w:val="24"/>
          <w:szCs w:val="24"/>
          <w:lang w:val="fr-FR"/>
        </w:rPr>
        <w:t xml:space="preserve"> par </w:t>
      </w:r>
      <w:r w:rsidR="00052974" w:rsidRPr="000E5FC7">
        <w:rPr>
          <w:rFonts w:ascii="Garamond" w:hAnsi="Garamond" w:cs="Times New Roman"/>
          <w:sz w:val="24"/>
          <w:szCs w:val="24"/>
          <w:lang w:val="fr-FR"/>
        </w:rPr>
        <w:t>une faible assise d</w:t>
      </w:r>
      <w:r w:rsidR="00052974">
        <w:rPr>
          <w:rFonts w:ascii="Garamond" w:hAnsi="Garamond" w:cs="Times New Roman"/>
          <w:sz w:val="24"/>
          <w:szCs w:val="24"/>
          <w:lang w:val="fr-FR"/>
        </w:rPr>
        <w:t>ans les circonscriptions analysées. Dès lors</w:t>
      </w:r>
      <w:r w:rsidR="00052974" w:rsidRPr="000E5FC7">
        <w:rPr>
          <w:rFonts w:ascii="Garamond" w:hAnsi="Garamond" w:cs="Times New Roman"/>
          <w:sz w:val="24"/>
          <w:szCs w:val="24"/>
          <w:lang w:val="fr-FR"/>
        </w:rPr>
        <w:t xml:space="preserve">, la candidature au poste de présidente de Région de </w:t>
      </w:r>
      <w:proofErr w:type="spellStart"/>
      <w:r w:rsidR="00052974" w:rsidRPr="000E5FC7">
        <w:rPr>
          <w:rFonts w:ascii="Garamond" w:hAnsi="Garamond" w:cs="Times New Roman"/>
          <w:sz w:val="24"/>
          <w:szCs w:val="24"/>
          <w:lang w:val="fr-FR"/>
        </w:rPr>
        <w:t>Mouna</w:t>
      </w:r>
      <w:proofErr w:type="spellEnd"/>
      <w:r w:rsidR="00052974" w:rsidRPr="000E5FC7">
        <w:rPr>
          <w:rFonts w:ascii="Garamond" w:hAnsi="Garamond" w:cs="Times New Roman"/>
          <w:sz w:val="24"/>
          <w:szCs w:val="24"/>
          <w:lang w:val="fr-FR"/>
        </w:rPr>
        <w:t xml:space="preserve"> </w:t>
      </w:r>
      <w:proofErr w:type="spellStart"/>
      <w:r w:rsidR="00052974" w:rsidRPr="000E5FC7">
        <w:rPr>
          <w:rFonts w:ascii="Garamond" w:hAnsi="Garamond" w:cs="Times New Roman"/>
          <w:sz w:val="24"/>
          <w:szCs w:val="24"/>
          <w:lang w:val="fr-FR"/>
        </w:rPr>
        <w:t>Chagaf</w:t>
      </w:r>
      <w:proofErr w:type="spellEnd"/>
      <w:r w:rsidR="00052974" w:rsidRPr="000E5FC7">
        <w:rPr>
          <w:rFonts w:ascii="Garamond" w:hAnsi="Garamond" w:cs="Times New Roman"/>
          <w:sz w:val="24"/>
          <w:szCs w:val="24"/>
          <w:lang w:val="fr-FR"/>
        </w:rPr>
        <w:t xml:space="preserve"> n’a été possible que par son alli</w:t>
      </w:r>
      <w:r w:rsidR="00785841">
        <w:rPr>
          <w:rFonts w:ascii="Garamond" w:hAnsi="Garamond" w:cs="Times New Roman"/>
          <w:sz w:val="24"/>
          <w:szCs w:val="24"/>
          <w:lang w:val="fr-FR"/>
        </w:rPr>
        <w:t xml:space="preserve">ance avec le MP de </w:t>
      </w:r>
      <w:proofErr w:type="spellStart"/>
      <w:r w:rsidR="00785841">
        <w:rPr>
          <w:rFonts w:ascii="Garamond" w:hAnsi="Garamond" w:cs="Times New Roman"/>
          <w:sz w:val="24"/>
          <w:szCs w:val="24"/>
          <w:lang w:val="fr-FR"/>
        </w:rPr>
        <w:t>J</w:t>
      </w:r>
      <w:r w:rsidR="00052974" w:rsidRPr="000E5FC7">
        <w:rPr>
          <w:rFonts w:ascii="Garamond" w:hAnsi="Garamond" w:cs="Times New Roman"/>
          <w:sz w:val="24"/>
          <w:szCs w:val="24"/>
          <w:lang w:val="fr-FR"/>
        </w:rPr>
        <w:t>oumani</w:t>
      </w:r>
      <w:proofErr w:type="spellEnd"/>
      <w:r w:rsidR="00052974" w:rsidRPr="000E5FC7">
        <w:rPr>
          <w:rFonts w:ascii="Garamond" w:hAnsi="Garamond" w:cs="Times New Roman"/>
          <w:sz w:val="24"/>
          <w:szCs w:val="24"/>
          <w:lang w:val="fr-FR"/>
        </w:rPr>
        <w:t>.</w:t>
      </w:r>
    </w:p>
    <w:p w14:paraId="4448F83C" w14:textId="77777777" w:rsidR="00052974" w:rsidRPr="00300AF7" w:rsidRDefault="00052974" w:rsidP="00052974">
      <w:pPr>
        <w:spacing w:after="0" w:line="240" w:lineRule="auto"/>
        <w:contextualSpacing/>
        <w:jc w:val="both"/>
        <w:rPr>
          <w:rFonts w:ascii="Garamond" w:hAnsi="Garamond" w:cs="Times New Roman"/>
          <w:color w:val="000000" w:themeColor="text1"/>
          <w:sz w:val="24"/>
          <w:szCs w:val="24"/>
          <w:lang w:val="fr-FR"/>
        </w:rPr>
      </w:pPr>
    </w:p>
    <w:p w14:paraId="3E67E153" w14:textId="290E2D67" w:rsidR="00052974" w:rsidRDefault="00052974" w:rsidP="00052974">
      <w:pPr>
        <w:spacing w:after="0" w:line="240" w:lineRule="auto"/>
        <w:ind w:firstLine="708"/>
        <w:contextualSpacing/>
        <w:jc w:val="both"/>
        <w:rPr>
          <w:rFonts w:ascii="Garamond" w:hAnsi="Garamond" w:cs="Times New Roman"/>
          <w:color w:val="000000" w:themeColor="text1"/>
          <w:sz w:val="24"/>
          <w:szCs w:val="24"/>
          <w:lang w:val="fr-FR"/>
        </w:rPr>
      </w:pPr>
      <w:r w:rsidRPr="00592AA5">
        <w:rPr>
          <w:rFonts w:ascii="Garamond" w:hAnsi="Garamond" w:cs="Times New Roman"/>
          <w:color w:val="000000" w:themeColor="text1"/>
          <w:sz w:val="24"/>
          <w:szCs w:val="24"/>
          <w:lang w:val="fr-FR"/>
        </w:rPr>
        <w:t xml:space="preserve">Pour conclure, il </w:t>
      </w:r>
      <w:r w:rsidR="00AE0935">
        <w:rPr>
          <w:rFonts w:ascii="Garamond" w:hAnsi="Garamond" w:cs="Times New Roman"/>
          <w:color w:val="000000" w:themeColor="text1"/>
          <w:sz w:val="24"/>
          <w:szCs w:val="24"/>
          <w:lang w:val="fr-FR"/>
        </w:rPr>
        <w:t>est important de souligner</w:t>
      </w:r>
      <w:r w:rsidRPr="00592AA5">
        <w:rPr>
          <w:rFonts w:ascii="Garamond" w:hAnsi="Garamond" w:cs="Times New Roman"/>
          <w:color w:val="000000" w:themeColor="text1"/>
          <w:sz w:val="24"/>
          <w:szCs w:val="24"/>
          <w:lang w:val="fr-FR"/>
        </w:rPr>
        <w:t xml:space="preserve"> que les </w:t>
      </w:r>
      <w:r>
        <w:rPr>
          <w:rFonts w:ascii="Garamond" w:hAnsi="Garamond" w:cs="Times New Roman"/>
          <w:color w:val="000000" w:themeColor="text1"/>
          <w:sz w:val="24"/>
          <w:szCs w:val="24"/>
          <w:lang w:val="fr-FR"/>
        </w:rPr>
        <w:t xml:space="preserve">leaders des </w:t>
      </w:r>
      <w:r w:rsidRPr="00592AA5">
        <w:rPr>
          <w:rFonts w:ascii="Garamond" w:hAnsi="Garamond" w:cs="Times New Roman"/>
          <w:color w:val="000000" w:themeColor="text1"/>
          <w:sz w:val="24"/>
          <w:szCs w:val="24"/>
          <w:lang w:val="fr-FR"/>
        </w:rPr>
        <w:t xml:space="preserve">partis politiques qui ont </w:t>
      </w:r>
      <w:r w:rsidR="00EC13FA">
        <w:rPr>
          <w:rFonts w:ascii="Garamond" w:hAnsi="Garamond" w:cs="Times New Roman"/>
          <w:color w:val="000000" w:themeColor="text1"/>
          <w:sz w:val="24"/>
          <w:szCs w:val="24"/>
          <w:lang w:val="fr-FR"/>
        </w:rPr>
        <w:t xml:space="preserve">obtenu </w:t>
      </w:r>
      <w:r w:rsidRPr="00592AA5">
        <w:rPr>
          <w:rFonts w:ascii="Garamond" w:hAnsi="Garamond" w:cs="Times New Roman"/>
          <w:color w:val="000000" w:themeColor="text1"/>
          <w:sz w:val="24"/>
          <w:szCs w:val="24"/>
          <w:lang w:val="fr-FR"/>
        </w:rPr>
        <w:t>une inscription territoriale importante</w:t>
      </w:r>
      <w:r>
        <w:rPr>
          <w:rFonts w:ascii="Garamond" w:hAnsi="Garamond" w:cs="Times New Roman"/>
          <w:color w:val="000000" w:themeColor="text1"/>
          <w:sz w:val="24"/>
          <w:szCs w:val="24"/>
          <w:lang w:val="fr-FR"/>
        </w:rPr>
        <w:t xml:space="preserve"> dans les circonscriptions analysées ont choisi majoritairement </w:t>
      </w:r>
      <w:r w:rsidRPr="00592AA5">
        <w:rPr>
          <w:rFonts w:ascii="Garamond" w:hAnsi="Garamond" w:cs="Times New Roman"/>
          <w:color w:val="000000" w:themeColor="text1"/>
          <w:sz w:val="24"/>
          <w:szCs w:val="24"/>
          <w:lang w:val="fr-FR"/>
        </w:rPr>
        <w:t>de</w:t>
      </w:r>
      <w:r>
        <w:rPr>
          <w:rFonts w:ascii="Garamond" w:hAnsi="Garamond" w:cs="Times New Roman"/>
          <w:color w:val="000000" w:themeColor="text1"/>
          <w:sz w:val="24"/>
          <w:szCs w:val="24"/>
          <w:lang w:val="fr-FR"/>
        </w:rPr>
        <w:t xml:space="preserve"> se porter candidat à la municipalité de Dakhla</w:t>
      </w:r>
      <w:r w:rsidR="00EC13FA">
        <w:rPr>
          <w:rFonts w:ascii="Garamond" w:hAnsi="Garamond" w:cs="Times New Roman"/>
          <w:color w:val="000000" w:themeColor="text1"/>
          <w:sz w:val="24"/>
          <w:szCs w:val="24"/>
          <w:lang w:val="fr-FR"/>
        </w:rPr>
        <w:t xml:space="preserve"> (plutôt qu’à la Région)</w:t>
      </w:r>
      <w:r>
        <w:rPr>
          <w:rFonts w:ascii="Garamond" w:hAnsi="Garamond" w:cs="Times New Roman"/>
          <w:color w:val="000000" w:themeColor="text1"/>
          <w:sz w:val="24"/>
          <w:szCs w:val="24"/>
          <w:lang w:val="fr-FR"/>
        </w:rPr>
        <w:t xml:space="preserve">. Ce choix stratégique </w:t>
      </w:r>
      <w:r w:rsidR="00EC13FA">
        <w:rPr>
          <w:rFonts w:ascii="Garamond" w:hAnsi="Garamond" w:cs="Times New Roman"/>
          <w:color w:val="000000" w:themeColor="text1"/>
          <w:sz w:val="24"/>
          <w:szCs w:val="24"/>
          <w:lang w:val="fr-FR"/>
        </w:rPr>
        <w:t xml:space="preserve">et </w:t>
      </w:r>
      <w:r>
        <w:rPr>
          <w:rFonts w:ascii="Garamond" w:hAnsi="Garamond" w:cs="Times New Roman"/>
          <w:color w:val="000000" w:themeColor="text1"/>
          <w:sz w:val="24"/>
          <w:szCs w:val="24"/>
          <w:lang w:val="fr-FR"/>
        </w:rPr>
        <w:t>politique</w:t>
      </w:r>
      <w:r w:rsidR="00EC13FA">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 xml:space="preserve">a influencé les électeurs qui ont vu dans ce mode de faire </w:t>
      </w:r>
      <w:r w:rsidR="00396A77">
        <w:rPr>
          <w:rFonts w:ascii="Garamond" w:hAnsi="Garamond" w:cs="Times New Roman"/>
          <w:color w:val="000000" w:themeColor="text1"/>
          <w:sz w:val="24"/>
          <w:szCs w:val="24"/>
          <w:lang w:val="fr-FR"/>
        </w:rPr>
        <w:t xml:space="preserve">de la </w:t>
      </w:r>
      <w:r>
        <w:rPr>
          <w:rFonts w:ascii="Garamond" w:hAnsi="Garamond" w:cs="Times New Roman"/>
          <w:color w:val="000000" w:themeColor="text1"/>
          <w:sz w:val="24"/>
          <w:szCs w:val="24"/>
          <w:lang w:val="fr-FR"/>
        </w:rPr>
        <w:t>politique une hiérarchisation des enjeux des élections, avec, comme point de mire, l’opportuni</w:t>
      </w:r>
      <w:r w:rsidR="00785841">
        <w:rPr>
          <w:rFonts w:ascii="Garamond" w:hAnsi="Garamond" w:cs="Times New Roman"/>
          <w:color w:val="000000" w:themeColor="text1"/>
          <w:sz w:val="24"/>
          <w:szCs w:val="24"/>
          <w:lang w:val="fr-FR"/>
        </w:rPr>
        <w:t xml:space="preserve">té d’en finir avec l’« ère </w:t>
      </w:r>
      <w:proofErr w:type="spellStart"/>
      <w:r w:rsidR="00785841">
        <w:rPr>
          <w:rFonts w:ascii="Garamond" w:hAnsi="Garamond" w:cs="Times New Roman"/>
          <w:color w:val="000000" w:themeColor="text1"/>
          <w:sz w:val="24"/>
          <w:szCs w:val="24"/>
          <w:lang w:val="fr-FR"/>
        </w:rPr>
        <w:t>J</w:t>
      </w:r>
      <w:r>
        <w:rPr>
          <w:rFonts w:ascii="Garamond" w:hAnsi="Garamond" w:cs="Times New Roman"/>
          <w:color w:val="000000" w:themeColor="text1"/>
          <w:sz w:val="24"/>
          <w:szCs w:val="24"/>
          <w:lang w:val="fr-FR"/>
        </w:rPr>
        <w:t>oumani</w:t>
      </w:r>
      <w:proofErr w:type="spellEnd"/>
      <w:r>
        <w:rPr>
          <w:rFonts w:ascii="Garamond" w:hAnsi="Garamond" w:cs="Times New Roman"/>
          <w:color w:val="000000" w:themeColor="text1"/>
          <w:sz w:val="24"/>
          <w:szCs w:val="24"/>
          <w:lang w:val="fr-FR"/>
        </w:rPr>
        <w:t xml:space="preserve"> » à la municipalité. </w:t>
      </w:r>
    </w:p>
    <w:p w14:paraId="323C0A97" w14:textId="3D8BAB72" w:rsidR="00052974" w:rsidRDefault="00EC13FA" w:rsidP="00253872">
      <w:pPr>
        <w:spacing w:after="0" w:line="240" w:lineRule="auto"/>
        <w:ind w:firstLine="708"/>
        <w:contextualSpacing/>
        <w:jc w:val="both"/>
        <w:rPr>
          <w:rFonts w:ascii="Garamond" w:hAnsi="Garamond" w:cs="Times New Roman"/>
          <w:color w:val="000000" w:themeColor="text1"/>
          <w:sz w:val="24"/>
          <w:szCs w:val="24"/>
          <w:lang w:val="fr-FR"/>
        </w:rPr>
      </w:pPr>
      <w:r>
        <w:rPr>
          <w:rFonts w:ascii="Garamond" w:hAnsi="Garamond" w:cs="Times New Roman"/>
          <w:color w:val="000000" w:themeColor="text1"/>
          <w:sz w:val="24"/>
          <w:szCs w:val="24"/>
          <w:lang w:val="fr-FR"/>
        </w:rPr>
        <w:t>Parallèlement,</w:t>
      </w:r>
      <w:r w:rsidR="00253872">
        <w:rPr>
          <w:rFonts w:ascii="Garamond" w:hAnsi="Garamond" w:cs="Times New Roman"/>
          <w:color w:val="000000" w:themeColor="text1"/>
          <w:sz w:val="24"/>
          <w:szCs w:val="24"/>
          <w:lang w:val="fr-FR"/>
        </w:rPr>
        <w:t xml:space="preserve"> </w:t>
      </w:r>
      <w:r w:rsidR="00052974">
        <w:rPr>
          <w:rFonts w:ascii="Garamond" w:hAnsi="Garamond" w:cs="Times New Roman"/>
          <w:color w:val="000000" w:themeColor="text1"/>
          <w:sz w:val="24"/>
          <w:szCs w:val="24"/>
          <w:lang w:val="fr-FR"/>
        </w:rPr>
        <w:t xml:space="preserve">le Parti Istiqlal a mis en place une stratégie de recherche </w:t>
      </w:r>
      <w:r>
        <w:rPr>
          <w:rFonts w:ascii="Garamond" w:hAnsi="Garamond" w:cs="Times New Roman"/>
          <w:color w:val="000000" w:themeColor="text1"/>
          <w:sz w:val="24"/>
          <w:szCs w:val="24"/>
          <w:lang w:val="fr-FR"/>
        </w:rPr>
        <w:t xml:space="preserve">d’hégémonie </w:t>
      </w:r>
      <w:r w:rsidR="00052974">
        <w:rPr>
          <w:rFonts w:ascii="Garamond" w:hAnsi="Garamond" w:cs="Times New Roman"/>
          <w:color w:val="000000" w:themeColor="text1"/>
          <w:sz w:val="24"/>
          <w:szCs w:val="24"/>
          <w:lang w:val="fr-FR"/>
        </w:rPr>
        <w:t>dans les communes rurales</w:t>
      </w:r>
      <w:r>
        <w:rPr>
          <w:rFonts w:ascii="Garamond" w:hAnsi="Garamond" w:cs="Times New Roman"/>
          <w:color w:val="000000" w:themeColor="text1"/>
          <w:sz w:val="24"/>
          <w:szCs w:val="24"/>
          <w:lang w:val="fr-FR"/>
        </w:rPr>
        <w:t xml:space="preserve"> -</w:t>
      </w:r>
      <w:r w:rsidR="00AE0935">
        <w:rPr>
          <w:rFonts w:ascii="Garamond" w:hAnsi="Garamond" w:cs="Times New Roman"/>
          <w:color w:val="000000" w:themeColor="text1"/>
          <w:sz w:val="24"/>
          <w:szCs w:val="24"/>
          <w:lang w:val="fr-FR"/>
        </w:rPr>
        <w:t xml:space="preserve"> stratégie</w:t>
      </w:r>
      <w:r w:rsidR="00052974">
        <w:rPr>
          <w:rFonts w:ascii="Garamond" w:hAnsi="Garamond" w:cs="Times New Roman"/>
          <w:color w:val="000000" w:themeColor="text1"/>
          <w:sz w:val="24"/>
          <w:szCs w:val="24"/>
          <w:lang w:val="fr-FR"/>
        </w:rPr>
        <w:t xml:space="preserve"> financée par </w:t>
      </w:r>
      <w:r>
        <w:rPr>
          <w:rFonts w:ascii="Garamond" w:hAnsi="Garamond" w:cs="Times New Roman"/>
          <w:color w:val="000000" w:themeColor="text1"/>
          <w:sz w:val="24"/>
          <w:szCs w:val="24"/>
          <w:lang w:val="fr-FR"/>
        </w:rPr>
        <w:t>l’</w:t>
      </w:r>
      <w:r w:rsidR="00052974">
        <w:rPr>
          <w:rFonts w:ascii="Garamond" w:hAnsi="Garamond" w:cs="Times New Roman"/>
          <w:color w:val="000000" w:themeColor="text1"/>
          <w:sz w:val="24"/>
          <w:szCs w:val="24"/>
          <w:lang w:val="fr-FR"/>
        </w:rPr>
        <w:t>un des plus importants politiciens du Sahara Occidental :</w:t>
      </w:r>
      <w:r w:rsidR="00052974" w:rsidRPr="001717EF">
        <w:rPr>
          <w:lang w:val="fr-FR"/>
        </w:rPr>
        <w:t xml:space="preserve"> </w:t>
      </w:r>
      <w:proofErr w:type="spellStart"/>
      <w:r w:rsidR="00052974" w:rsidRPr="001717EF">
        <w:rPr>
          <w:rFonts w:ascii="Garamond" w:hAnsi="Garamond" w:cs="Times New Roman"/>
          <w:color w:val="000000" w:themeColor="text1"/>
          <w:sz w:val="24"/>
          <w:szCs w:val="24"/>
          <w:lang w:val="fr-FR"/>
        </w:rPr>
        <w:t>Hamdi</w:t>
      </w:r>
      <w:proofErr w:type="spellEnd"/>
      <w:r w:rsidR="00052974" w:rsidRPr="001717EF">
        <w:rPr>
          <w:rFonts w:ascii="Garamond" w:hAnsi="Garamond" w:cs="Times New Roman"/>
          <w:color w:val="000000" w:themeColor="text1"/>
          <w:sz w:val="24"/>
          <w:szCs w:val="24"/>
          <w:lang w:val="fr-FR"/>
        </w:rPr>
        <w:t xml:space="preserve"> </w:t>
      </w:r>
      <w:proofErr w:type="spellStart"/>
      <w:r w:rsidR="00052974" w:rsidRPr="001717EF">
        <w:rPr>
          <w:rFonts w:ascii="Garamond" w:hAnsi="Garamond" w:cs="Times New Roman"/>
          <w:color w:val="000000" w:themeColor="text1"/>
          <w:sz w:val="24"/>
          <w:szCs w:val="24"/>
          <w:lang w:val="fr-FR"/>
        </w:rPr>
        <w:t>Ould</w:t>
      </w:r>
      <w:proofErr w:type="spellEnd"/>
      <w:r w:rsidR="00052974" w:rsidRPr="001717EF">
        <w:rPr>
          <w:rFonts w:ascii="Garamond" w:hAnsi="Garamond" w:cs="Times New Roman"/>
          <w:color w:val="000000" w:themeColor="text1"/>
          <w:sz w:val="24"/>
          <w:szCs w:val="24"/>
          <w:lang w:val="fr-FR"/>
        </w:rPr>
        <w:t xml:space="preserve"> </w:t>
      </w:r>
      <w:proofErr w:type="spellStart"/>
      <w:r w:rsidR="00052974" w:rsidRPr="001717EF">
        <w:rPr>
          <w:rFonts w:ascii="Garamond" w:hAnsi="Garamond" w:cs="Times New Roman"/>
          <w:color w:val="000000" w:themeColor="text1"/>
          <w:sz w:val="24"/>
          <w:szCs w:val="24"/>
          <w:lang w:val="fr-FR"/>
        </w:rPr>
        <w:t>Errachid</w:t>
      </w:r>
      <w:proofErr w:type="spellEnd"/>
      <w:r w:rsidR="00052974">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 xml:space="preserve">Celle-ci </w:t>
      </w:r>
      <w:r w:rsidR="00052974">
        <w:rPr>
          <w:rFonts w:ascii="Garamond" w:hAnsi="Garamond" w:cs="Times New Roman"/>
          <w:color w:val="000000" w:themeColor="text1"/>
          <w:sz w:val="24"/>
          <w:szCs w:val="24"/>
          <w:lang w:val="fr-FR"/>
        </w:rPr>
        <w:t xml:space="preserve">s’est appuyée sur </w:t>
      </w:r>
      <w:r w:rsidR="00AE0935">
        <w:rPr>
          <w:rFonts w:ascii="Garamond" w:hAnsi="Garamond" w:cs="Times New Roman"/>
          <w:color w:val="000000" w:themeColor="text1"/>
          <w:sz w:val="24"/>
          <w:szCs w:val="24"/>
          <w:lang w:val="fr-FR"/>
        </w:rPr>
        <w:t>la</w:t>
      </w:r>
      <w:r w:rsidR="00052974">
        <w:rPr>
          <w:rFonts w:ascii="Garamond" w:hAnsi="Garamond" w:cs="Times New Roman"/>
          <w:color w:val="000000" w:themeColor="text1"/>
          <w:sz w:val="24"/>
          <w:szCs w:val="24"/>
          <w:lang w:val="fr-FR"/>
        </w:rPr>
        <w:t xml:space="preserve"> modalité </w:t>
      </w:r>
      <w:r>
        <w:rPr>
          <w:rFonts w:ascii="Garamond" w:hAnsi="Garamond" w:cs="Times New Roman"/>
          <w:color w:val="000000" w:themeColor="text1"/>
          <w:sz w:val="24"/>
          <w:szCs w:val="24"/>
          <w:lang w:val="fr-FR"/>
        </w:rPr>
        <w:t xml:space="preserve">de </w:t>
      </w:r>
      <w:r w:rsidR="00052974">
        <w:rPr>
          <w:rFonts w:ascii="Garamond" w:hAnsi="Garamond" w:cs="Times New Roman"/>
          <w:color w:val="000000" w:themeColor="text1"/>
          <w:sz w:val="24"/>
          <w:szCs w:val="24"/>
          <w:lang w:val="fr-FR"/>
        </w:rPr>
        <w:t>vote</w:t>
      </w:r>
      <w:r w:rsidR="00AE0935">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 xml:space="preserve">à </w:t>
      </w:r>
      <w:r w:rsidR="00AE0935">
        <w:rPr>
          <w:rFonts w:ascii="Garamond" w:hAnsi="Garamond" w:cs="Times New Roman"/>
          <w:color w:val="000000" w:themeColor="text1"/>
          <w:sz w:val="24"/>
          <w:szCs w:val="24"/>
          <w:lang w:val="fr-FR"/>
        </w:rPr>
        <w:t>bulletin unique</w:t>
      </w:r>
      <w:r w:rsidR="00052974">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qui a</w:t>
      </w:r>
      <w:r w:rsidR="00AE0935">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 xml:space="preserve">favorisé </w:t>
      </w:r>
      <w:r w:rsidR="00052974">
        <w:rPr>
          <w:rFonts w:ascii="Garamond" w:hAnsi="Garamond" w:cs="Times New Roman"/>
          <w:color w:val="000000" w:themeColor="text1"/>
          <w:sz w:val="24"/>
          <w:szCs w:val="24"/>
          <w:lang w:val="fr-FR"/>
        </w:rPr>
        <w:t xml:space="preserve">un choix identique </w:t>
      </w:r>
      <w:r w:rsidR="00AE0935">
        <w:rPr>
          <w:rFonts w:ascii="Garamond" w:hAnsi="Garamond" w:cs="Times New Roman"/>
          <w:color w:val="000000" w:themeColor="text1"/>
          <w:sz w:val="24"/>
          <w:szCs w:val="24"/>
          <w:lang w:val="fr-FR"/>
        </w:rPr>
        <w:t>pour</w:t>
      </w:r>
      <w:r w:rsidR="00052974">
        <w:rPr>
          <w:rFonts w:ascii="Garamond" w:hAnsi="Garamond" w:cs="Times New Roman"/>
          <w:color w:val="000000" w:themeColor="text1"/>
          <w:sz w:val="24"/>
          <w:szCs w:val="24"/>
          <w:lang w:val="fr-FR"/>
        </w:rPr>
        <w:t xml:space="preserve"> les deux </w:t>
      </w:r>
      <w:r w:rsidR="00AE0935">
        <w:rPr>
          <w:rFonts w:ascii="Garamond" w:hAnsi="Garamond" w:cs="Times New Roman"/>
          <w:color w:val="000000" w:themeColor="text1"/>
          <w:sz w:val="24"/>
          <w:szCs w:val="24"/>
          <w:lang w:val="fr-FR"/>
        </w:rPr>
        <w:t>scrutins</w:t>
      </w:r>
      <w:r>
        <w:rPr>
          <w:rFonts w:ascii="Garamond" w:hAnsi="Garamond" w:cs="Times New Roman"/>
          <w:color w:val="000000" w:themeColor="text1"/>
          <w:sz w:val="24"/>
          <w:szCs w:val="24"/>
          <w:lang w:val="fr-FR"/>
        </w:rPr>
        <w:t xml:space="preserve">. </w:t>
      </w:r>
      <w:r w:rsidR="00052974">
        <w:rPr>
          <w:rFonts w:ascii="Garamond" w:hAnsi="Garamond" w:cs="Times New Roman"/>
          <w:color w:val="000000" w:themeColor="text1"/>
          <w:sz w:val="24"/>
          <w:szCs w:val="24"/>
          <w:lang w:val="fr-FR"/>
        </w:rPr>
        <w:t>Les décisions individuelles et collectives sur les candidatures, les alliances ou l’agenda électoral</w:t>
      </w:r>
      <w:r>
        <w:rPr>
          <w:rFonts w:ascii="Garamond" w:hAnsi="Garamond" w:cs="Times New Roman"/>
          <w:color w:val="000000" w:themeColor="text1"/>
          <w:sz w:val="24"/>
          <w:szCs w:val="24"/>
          <w:lang w:val="fr-FR"/>
        </w:rPr>
        <w:t>,</w:t>
      </w:r>
      <w:r w:rsidR="00052974">
        <w:rPr>
          <w:rFonts w:ascii="Garamond" w:hAnsi="Garamond" w:cs="Times New Roman"/>
          <w:color w:val="000000" w:themeColor="text1"/>
          <w:sz w:val="24"/>
          <w:szCs w:val="24"/>
          <w:lang w:val="fr-FR"/>
        </w:rPr>
        <w:t xml:space="preserve"> contribuent </w:t>
      </w:r>
      <w:r>
        <w:rPr>
          <w:rFonts w:ascii="Garamond" w:hAnsi="Garamond" w:cs="Times New Roman"/>
          <w:color w:val="000000" w:themeColor="text1"/>
          <w:sz w:val="24"/>
          <w:szCs w:val="24"/>
          <w:lang w:val="fr-FR"/>
        </w:rPr>
        <w:t xml:space="preserve">ainsi </w:t>
      </w:r>
      <w:r w:rsidR="00396A77">
        <w:rPr>
          <w:rFonts w:ascii="Garamond" w:hAnsi="Garamond" w:cs="Times New Roman"/>
          <w:color w:val="000000" w:themeColor="text1"/>
          <w:sz w:val="24"/>
          <w:szCs w:val="24"/>
          <w:lang w:val="fr-FR"/>
        </w:rPr>
        <w:t xml:space="preserve">à </w:t>
      </w:r>
      <w:r w:rsidR="00052974">
        <w:rPr>
          <w:rFonts w:ascii="Garamond" w:hAnsi="Garamond" w:cs="Times New Roman"/>
          <w:color w:val="000000" w:themeColor="text1"/>
          <w:sz w:val="24"/>
          <w:szCs w:val="24"/>
          <w:lang w:val="fr-FR"/>
        </w:rPr>
        <w:t xml:space="preserve">une certaine hiérarchisation des deux types d’élections </w:t>
      </w:r>
      <w:r>
        <w:rPr>
          <w:rFonts w:ascii="Garamond" w:hAnsi="Garamond" w:cs="Times New Roman"/>
          <w:color w:val="000000" w:themeColor="text1"/>
          <w:sz w:val="24"/>
          <w:szCs w:val="24"/>
          <w:lang w:val="fr-FR"/>
        </w:rPr>
        <w:t>tenues</w:t>
      </w:r>
      <w:r w:rsidR="00052974">
        <w:rPr>
          <w:rFonts w:ascii="Garamond" w:hAnsi="Garamond" w:cs="Times New Roman"/>
          <w:color w:val="000000" w:themeColor="text1"/>
          <w:sz w:val="24"/>
          <w:szCs w:val="24"/>
          <w:lang w:val="fr-FR"/>
        </w:rPr>
        <w:t xml:space="preserve"> en 2015. La modalité du vote et la proximité entre candidats et électeurs dans les communes rurales </w:t>
      </w:r>
      <w:r w:rsidR="00AE0935">
        <w:rPr>
          <w:rFonts w:ascii="Garamond" w:hAnsi="Garamond" w:cs="Times New Roman"/>
          <w:color w:val="000000" w:themeColor="text1"/>
          <w:sz w:val="24"/>
          <w:szCs w:val="24"/>
          <w:lang w:val="fr-FR"/>
        </w:rPr>
        <w:t>donne</w:t>
      </w:r>
      <w:r>
        <w:rPr>
          <w:rFonts w:ascii="Garamond" w:hAnsi="Garamond" w:cs="Times New Roman"/>
          <w:color w:val="000000" w:themeColor="text1"/>
          <w:sz w:val="24"/>
          <w:szCs w:val="24"/>
          <w:lang w:val="fr-FR"/>
        </w:rPr>
        <w:t>nt</w:t>
      </w:r>
      <w:r w:rsidR="00AE0935">
        <w:rPr>
          <w:rFonts w:ascii="Garamond" w:hAnsi="Garamond" w:cs="Times New Roman"/>
          <w:color w:val="000000" w:themeColor="text1"/>
          <w:sz w:val="24"/>
          <w:szCs w:val="24"/>
          <w:lang w:val="fr-FR"/>
        </w:rPr>
        <w:t xml:space="preserve"> à lire </w:t>
      </w:r>
      <w:r>
        <w:rPr>
          <w:rFonts w:ascii="Garamond" w:hAnsi="Garamond" w:cs="Times New Roman"/>
          <w:color w:val="000000" w:themeColor="text1"/>
          <w:sz w:val="24"/>
          <w:szCs w:val="24"/>
          <w:lang w:val="fr-FR"/>
        </w:rPr>
        <w:t xml:space="preserve">aussi </w:t>
      </w:r>
      <w:r w:rsidR="00AE0935">
        <w:rPr>
          <w:rFonts w:ascii="Garamond" w:hAnsi="Garamond" w:cs="Times New Roman"/>
          <w:color w:val="000000" w:themeColor="text1"/>
          <w:sz w:val="24"/>
          <w:szCs w:val="24"/>
          <w:lang w:val="fr-FR"/>
        </w:rPr>
        <w:t xml:space="preserve">clairement </w:t>
      </w:r>
      <w:r w:rsidR="00396A77">
        <w:rPr>
          <w:rFonts w:ascii="Garamond" w:hAnsi="Garamond" w:cs="Times New Roman"/>
          <w:color w:val="000000" w:themeColor="text1"/>
          <w:sz w:val="24"/>
          <w:szCs w:val="24"/>
          <w:lang w:val="fr-FR"/>
        </w:rPr>
        <w:t>l</w:t>
      </w:r>
      <w:r w:rsidR="00052974">
        <w:rPr>
          <w:rFonts w:ascii="Garamond" w:hAnsi="Garamond" w:cs="Times New Roman"/>
          <w:color w:val="000000" w:themeColor="text1"/>
          <w:sz w:val="24"/>
          <w:szCs w:val="24"/>
          <w:lang w:val="fr-FR"/>
        </w:rPr>
        <w:t xml:space="preserve">es stratégies des partis et </w:t>
      </w:r>
      <w:r>
        <w:rPr>
          <w:rFonts w:ascii="Garamond" w:hAnsi="Garamond" w:cs="Times New Roman"/>
          <w:color w:val="000000" w:themeColor="text1"/>
          <w:sz w:val="24"/>
          <w:szCs w:val="24"/>
          <w:lang w:val="fr-FR"/>
        </w:rPr>
        <w:t xml:space="preserve">les </w:t>
      </w:r>
      <w:r w:rsidR="00052974">
        <w:rPr>
          <w:rFonts w:ascii="Garamond" w:hAnsi="Garamond" w:cs="Times New Roman"/>
          <w:color w:val="000000" w:themeColor="text1"/>
          <w:sz w:val="24"/>
          <w:szCs w:val="24"/>
          <w:lang w:val="fr-FR"/>
        </w:rPr>
        <w:t xml:space="preserve">résultats électoraux dans la région.  </w:t>
      </w:r>
    </w:p>
    <w:p w14:paraId="446F09BD" w14:textId="18FF7BF1" w:rsidR="00052974" w:rsidRDefault="00052974" w:rsidP="00AC566A">
      <w:pPr>
        <w:spacing w:after="0" w:line="240" w:lineRule="auto"/>
        <w:ind w:firstLine="708"/>
        <w:contextualSpacing/>
        <w:jc w:val="both"/>
        <w:rPr>
          <w:rFonts w:ascii="Garamond" w:hAnsi="Garamond" w:cs="Times New Roman"/>
          <w:color w:val="000000" w:themeColor="text1"/>
          <w:sz w:val="24"/>
          <w:szCs w:val="24"/>
          <w:lang w:val="fr-FR"/>
        </w:rPr>
      </w:pPr>
      <w:r>
        <w:rPr>
          <w:rFonts w:ascii="Garamond" w:hAnsi="Garamond" w:cs="Times New Roman"/>
          <w:color w:val="000000" w:themeColor="text1"/>
          <w:sz w:val="24"/>
          <w:szCs w:val="24"/>
          <w:lang w:val="fr-FR"/>
        </w:rPr>
        <w:t>Les réformes introduites dans la Constitution nécessitent ainsi une mise en œuvre effective autour de dossiers spécifiques, pour que les partis politiques et les électeurs perçoivent l’institution régionale comme une institution clé dans les s</w:t>
      </w:r>
      <w:r w:rsidR="00BD1A22">
        <w:rPr>
          <w:rFonts w:ascii="Garamond" w:hAnsi="Garamond" w:cs="Times New Roman"/>
          <w:color w:val="000000" w:themeColor="text1"/>
          <w:sz w:val="24"/>
          <w:szCs w:val="24"/>
          <w:lang w:val="fr-FR"/>
        </w:rPr>
        <w:t>ystèmes décisionnels régionaux</w:t>
      </w:r>
      <w:r w:rsidR="00EC13FA">
        <w:rPr>
          <w:rFonts w:ascii="Garamond" w:hAnsi="Garamond" w:cs="Times New Roman"/>
          <w:color w:val="000000" w:themeColor="text1"/>
          <w:sz w:val="24"/>
          <w:szCs w:val="24"/>
          <w:lang w:val="fr-FR"/>
        </w:rPr>
        <w:t>. C’est</w:t>
      </w:r>
      <w:r w:rsidR="00BD1A22">
        <w:rPr>
          <w:rFonts w:ascii="Garamond" w:hAnsi="Garamond" w:cs="Times New Roman"/>
          <w:color w:val="000000" w:themeColor="text1"/>
          <w:sz w:val="24"/>
          <w:szCs w:val="24"/>
          <w:lang w:val="fr-FR"/>
        </w:rPr>
        <w:t xml:space="preserve"> d’autant plus </w:t>
      </w:r>
      <w:r w:rsidR="00EC13FA">
        <w:rPr>
          <w:rFonts w:ascii="Garamond" w:hAnsi="Garamond" w:cs="Times New Roman"/>
          <w:color w:val="000000" w:themeColor="text1"/>
          <w:sz w:val="24"/>
          <w:szCs w:val="24"/>
          <w:lang w:val="fr-FR"/>
        </w:rPr>
        <w:t xml:space="preserve">le cas </w:t>
      </w:r>
      <w:r w:rsidR="00BD1A22">
        <w:rPr>
          <w:rFonts w:ascii="Garamond" w:hAnsi="Garamond" w:cs="Times New Roman"/>
          <w:color w:val="000000" w:themeColor="text1"/>
          <w:sz w:val="24"/>
          <w:szCs w:val="24"/>
          <w:lang w:val="fr-FR"/>
        </w:rPr>
        <w:t>dans</w:t>
      </w:r>
      <w:r w:rsidRPr="005174B9">
        <w:rPr>
          <w:rFonts w:ascii="Garamond" w:hAnsi="Garamond" w:cs="Times New Roman"/>
          <w:color w:val="000000" w:themeColor="text1"/>
          <w:sz w:val="24"/>
          <w:szCs w:val="24"/>
          <w:lang w:val="fr-FR"/>
        </w:rPr>
        <w:t xml:space="preserve"> </w:t>
      </w:r>
      <w:r w:rsidR="00EC13FA">
        <w:rPr>
          <w:rFonts w:ascii="Garamond" w:hAnsi="Garamond" w:cs="Times New Roman"/>
          <w:color w:val="000000" w:themeColor="text1"/>
          <w:sz w:val="24"/>
          <w:szCs w:val="24"/>
          <w:lang w:val="fr-FR"/>
        </w:rPr>
        <w:t>un</w:t>
      </w:r>
      <w:r w:rsidR="00EC13FA" w:rsidRPr="005174B9">
        <w:rPr>
          <w:rFonts w:ascii="Garamond" w:hAnsi="Garamond" w:cs="Times New Roman"/>
          <w:color w:val="000000" w:themeColor="text1"/>
          <w:sz w:val="24"/>
          <w:szCs w:val="24"/>
          <w:lang w:val="fr-FR"/>
        </w:rPr>
        <w:t xml:space="preserve"> </w:t>
      </w:r>
      <w:r w:rsidRPr="005174B9">
        <w:rPr>
          <w:rFonts w:ascii="Garamond" w:hAnsi="Garamond" w:cs="Times New Roman"/>
          <w:color w:val="000000" w:themeColor="text1"/>
          <w:sz w:val="24"/>
          <w:szCs w:val="24"/>
          <w:lang w:val="fr-FR"/>
        </w:rPr>
        <w:t>territoire</w:t>
      </w:r>
      <w:r w:rsidR="00EC13FA">
        <w:rPr>
          <w:rFonts w:ascii="Garamond" w:hAnsi="Garamond" w:cs="Times New Roman"/>
          <w:color w:val="000000" w:themeColor="text1"/>
          <w:sz w:val="24"/>
          <w:szCs w:val="24"/>
          <w:lang w:val="fr-FR"/>
        </w:rPr>
        <w:t xml:space="preserve"> (le Sahara </w:t>
      </w:r>
      <w:r w:rsidR="00253872">
        <w:rPr>
          <w:rFonts w:ascii="Garamond" w:hAnsi="Garamond" w:cs="Times New Roman"/>
          <w:color w:val="000000" w:themeColor="text1"/>
          <w:sz w:val="24"/>
          <w:szCs w:val="24"/>
          <w:lang w:val="fr-FR"/>
        </w:rPr>
        <w:t>O</w:t>
      </w:r>
      <w:r w:rsidR="00EC13FA">
        <w:rPr>
          <w:rFonts w:ascii="Garamond" w:hAnsi="Garamond" w:cs="Times New Roman"/>
          <w:color w:val="000000" w:themeColor="text1"/>
          <w:sz w:val="24"/>
          <w:szCs w:val="24"/>
          <w:lang w:val="fr-FR"/>
        </w:rPr>
        <w:t>ccidental) sur lequel</w:t>
      </w:r>
      <w:r w:rsidRPr="005174B9">
        <w:rPr>
          <w:rFonts w:ascii="Garamond" w:hAnsi="Garamond" w:cs="Times New Roman"/>
          <w:color w:val="000000" w:themeColor="text1"/>
          <w:sz w:val="24"/>
          <w:szCs w:val="24"/>
          <w:lang w:val="fr-FR"/>
        </w:rPr>
        <w:t xml:space="preserve"> le président de Région se heurte à de multiples</w:t>
      </w:r>
      <w:r w:rsidR="00EF7BE0">
        <w:rPr>
          <w:rFonts w:ascii="Garamond" w:hAnsi="Garamond" w:cs="Times New Roman"/>
          <w:color w:val="000000" w:themeColor="text1"/>
          <w:sz w:val="24"/>
          <w:szCs w:val="24"/>
          <w:lang w:val="fr-FR"/>
        </w:rPr>
        <w:t xml:space="preserve"> </w:t>
      </w:r>
      <w:proofErr w:type="gramStart"/>
      <w:r w:rsidRPr="005174B9">
        <w:rPr>
          <w:rFonts w:ascii="Garamond" w:hAnsi="Garamond" w:cs="Times New Roman"/>
          <w:color w:val="000000" w:themeColor="text1"/>
          <w:sz w:val="24"/>
          <w:szCs w:val="24"/>
          <w:lang w:val="fr-FR"/>
        </w:rPr>
        <w:t>contraintes</w:t>
      </w:r>
      <w:proofErr w:type="gramEnd"/>
      <w:r w:rsidRPr="005174B9">
        <w:rPr>
          <w:rFonts w:ascii="Garamond" w:hAnsi="Garamond" w:cs="Times New Roman"/>
          <w:color w:val="000000" w:themeColor="text1"/>
          <w:sz w:val="24"/>
          <w:szCs w:val="24"/>
          <w:lang w:val="fr-FR"/>
        </w:rPr>
        <w:t xml:space="preserve"> dans l’exercice de </w:t>
      </w:r>
      <w:r w:rsidR="00BD1A22">
        <w:rPr>
          <w:rFonts w:ascii="Garamond" w:hAnsi="Garamond" w:cs="Times New Roman"/>
          <w:color w:val="000000" w:themeColor="text1"/>
          <w:sz w:val="24"/>
          <w:szCs w:val="24"/>
          <w:lang w:val="fr-FR"/>
        </w:rPr>
        <w:t>ses fonctions</w:t>
      </w:r>
      <w:r w:rsidRPr="005174B9">
        <w:rPr>
          <w:rFonts w:ascii="Garamond" w:hAnsi="Garamond" w:cs="Times New Roman"/>
          <w:color w:val="000000" w:themeColor="text1"/>
          <w:sz w:val="24"/>
          <w:szCs w:val="24"/>
          <w:lang w:val="fr-FR"/>
        </w:rPr>
        <w:t xml:space="preserve">. Malgré les compétences attribuées par la loi, </w:t>
      </w:r>
      <w:r w:rsidR="00EC13FA">
        <w:rPr>
          <w:rFonts w:ascii="Garamond" w:hAnsi="Garamond" w:cs="Times New Roman"/>
          <w:color w:val="000000" w:themeColor="text1"/>
          <w:sz w:val="24"/>
          <w:szCs w:val="24"/>
          <w:lang w:val="fr-FR"/>
        </w:rPr>
        <w:t>l</w:t>
      </w:r>
      <w:r w:rsidR="00EC13FA" w:rsidRPr="005174B9">
        <w:rPr>
          <w:rFonts w:ascii="Garamond" w:hAnsi="Garamond" w:cs="Times New Roman"/>
          <w:color w:val="000000" w:themeColor="text1"/>
          <w:sz w:val="24"/>
          <w:szCs w:val="24"/>
          <w:lang w:val="fr-FR"/>
        </w:rPr>
        <w:t xml:space="preserve">a </w:t>
      </w:r>
      <w:r w:rsidRPr="005174B9">
        <w:rPr>
          <w:rFonts w:ascii="Garamond" w:hAnsi="Garamond" w:cs="Times New Roman"/>
          <w:color w:val="000000" w:themeColor="text1"/>
          <w:sz w:val="24"/>
          <w:szCs w:val="24"/>
          <w:lang w:val="fr-FR"/>
        </w:rPr>
        <w:t>marge de manœuvre</w:t>
      </w:r>
      <w:r w:rsidRPr="007B5CFC">
        <w:rPr>
          <w:rFonts w:ascii="Garamond" w:hAnsi="Garamond" w:cs="Times New Roman"/>
          <w:color w:val="000000" w:themeColor="text1"/>
          <w:sz w:val="24"/>
          <w:szCs w:val="24"/>
          <w:lang w:val="fr-FR"/>
        </w:rPr>
        <w:t xml:space="preserve"> </w:t>
      </w:r>
      <w:r w:rsidR="00EC13FA">
        <w:rPr>
          <w:rFonts w:ascii="Garamond" w:hAnsi="Garamond" w:cs="Times New Roman"/>
          <w:color w:val="000000" w:themeColor="text1"/>
          <w:sz w:val="24"/>
          <w:szCs w:val="24"/>
          <w:lang w:val="fr-FR"/>
        </w:rPr>
        <w:t xml:space="preserve">de ce dernier </w:t>
      </w:r>
      <w:r>
        <w:rPr>
          <w:rFonts w:ascii="Garamond" w:hAnsi="Garamond" w:cs="Times New Roman"/>
          <w:color w:val="000000" w:themeColor="text1"/>
          <w:sz w:val="24"/>
          <w:szCs w:val="24"/>
          <w:lang w:val="fr-FR"/>
        </w:rPr>
        <w:t>est</w:t>
      </w:r>
      <w:r w:rsidR="00EC13FA">
        <w:rPr>
          <w:rFonts w:ascii="Garamond" w:hAnsi="Garamond" w:cs="Times New Roman"/>
          <w:color w:val="000000" w:themeColor="text1"/>
          <w:sz w:val="24"/>
          <w:szCs w:val="24"/>
          <w:lang w:val="fr-FR"/>
        </w:rPr>
        <w:t>, en effet,</w:t>
      </w:r>
      <w:r w:rsidR="00253872">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 xml:space="preserve">conditionnée par son insertion dans </w:t>
      </w:r>
      <w:r w:rsidRPr="007B5CFC">
        <w:rPr>
          <w:rFonts w:ascii="Garamond" w:hAnsi="Garamond" w:cs="Times New Roman"/>
          <w:color w:val="000000" w:themeColor="text1"/>
          <w:sz w:val="24"/>
          <w:szCs w:val="24"/>
          <w:lang w:val="fr-FR"/>
        </w:rPr>
        <w:t xml:space="preserve">une configuration </w:t>
      </w:r>
      <w:r w:rsidR="00EC13FA">
        <w:rPr>
          <w:rFonts w:ascii="Garamond" w:hAnsi="Garamond" w:cs="Times New Roman"/>
          <w:color w:val="000000" w:themeColor="text1"/>
          <w:sz w:val="24"/>
          <w:szCs w:val="24"/>
          <w:lang w:val="fr-FR"/>
        </w:rPr>
        <w:t xml:space="preserve">complexe </w:t>
      </w:r>
      <w:r w:rsidRPr="007B5CFC">
        <w:rPr>
          <w:rFonts w:ascii="Garamond" w:hAnsi="Garamond" w:cs="Times New Roman"/>
          <w:color w:val="000000" w:themeColor="text1"/>
          <w:sz w:val="24"/>
          <w:szCs w:val="24"/>
          <w:lang w:val="fr-FR"/>
        </w:rPr>
        <w:t xml:space="preserve">d’acteurs, </w:t>
      </w:r>
      <w:r w:rsidR="00EC13FA">
        <w:rPr>
          <w:rFonts w:ascii="Garamond" w:hAnsi="Garamond" w:cs="Times New Roman"/>
          <w:color w:val="000000" w:themeColor="text1"/>
          <w:sz w:val="24"/>
          <w:szCs w:val="24"/>
          <w:lang w:val="fr-FR"/>
        </w:rPr>
        <w:t>dont la structuration</w:t>
      </w:r>
      <w:r w:rsidR="00EC13FA" w:rsidRPr="007B5CFC">
        <w:rPr>
          <w:rFonts w:ascii="Garamond" w:hAnsi="Garamond" w:cs="Times New Roman"/>
          <w:color w:val="000000" w:themeColor="text1"/>
          <w:sz w:val="24"/>
          <w:szCs w:val="24"/>
          <w:lang w:val="fr-FR"/>
        </w:rPr>
        <w:t xml:space="preserve"> </w:t>
      </w:r>
      <w:r w:rsidR="00EC13FA">
        <w:rPr>
          <w:rFonts w:ascii="Garamond" w:hAnsi="Garamond" w:cs="Times New Roman"/>
          <w:color w:val="000000" w:themeColor="text1"/>
          <w:sz w:val="24"/>
          <w:szCs w:val="24"/>
          <w:lang w:val="fr-FR"/>
        </w:rPr>
        <w:t xml:space="preserve">varie </w:t>
      </w:r>
      <w:r w:rsidRPr="007B5CFC">
        <w:rPr>
          <w:rFonts w:ascii="Garamond" w:hAnsi="Garamond" w:cs="Times New Roman"/>
          <w:color w:val="000000" w:themeColor="text1"/>
          <w:sz w:val="24"/>
          <w:szCs w:val="24"/>
          <w:lang w:val="fr-FR"/>
        </w:rPr>
        <w:t>selon les dossiers</w:t>
      </w:r>
      <w:r>
        <w:rPr>
          <w:rFonts w:ascii="Garamond" w:hAnsi="Garamond" w:cs="Times New Roman"/>
          <w:color w:val="000000" w:themeColor="text1"/>
          <w:sz w:val="24"/>
          <w:szCs w:val="24"/>
          <w:lang w:val="fr-FR"/>
        </w:rPr>
        <w:t xml:space="preserve">. </w:t>
      </w:r>
    </w:p>
    <w:p w14:paraId="72D56B0D" w14:textId="1C5973EC" w:rsidR="00052974" w:rsidRPr="00930F4D" w:rsidRDefault="001B007E" w:rsidP="00253872">
      <w:pPr>
        <w:spacing w:after="0" w:line="240" w:lineRule="auto"/>
        <w:ind w:firstLine="708"/>
        <w:contextualSpacing/>
        <w:jc w:val="both"/>
        <w:rPr>
          <w:rFonts w:ascii="Garamond" w:hAnsi="Garamond" w:cs="Times New Roman"/>
          <w:sz w:val="24"/>
          <w:szCs w:val="24"/>
          <w:lang w:val="fr-FR"/>
        </w:rPr>
      </w:pPr>
      <w:r>
        <w:rPr>
          <w:rFonts w:ascii="Garamond" w:hAnsi="Garamond" w:cs="Times New Roman"/>
          <w:color w:val="000000" w:themeColor="text1"/>
          <w:sz w:val="24"/>
          <w:szCs w:val="24"/>
          <w:lang w:val="fr-FR"/>
        </w:rPr>
        <w:t xml:space="preserve"> En l’espèce,</w:t>
      </w:r>
      <w:r w:rsidR="00253872">
        <w:rPr>
          <w:rFonts w:ascii="Garamond" w:hAnsi="Garamond" w:cs="Times New Roman"/>
          <w:color w:val="000000" w:themeColor="text1"/>
          <w:sz w:val="24"/>
          <w:szCs w:val="24"/>
          <w:lang w:val="fr-FR"/>
        </w:rPr>
        <w:t xml:space="preserve"> </w:t>
      </w:r>
      <w:r w:rsidR="009758AB">
        <w:rPr>
          <w:rFonts w:ascii="Garamond" w:hAnsi="Garamond" w:cs="Times New Roman"/>
          <w:color w:val="000000" w:themeColor="text1"/>
          <w:sz w:val="24"/>
          <w:szCs w:val="24"/>
          <w:lang w:val="fr-FR"/>
        </w:rPr>
        <w:t xml:space="preserve">les </w:t>
      </w:r>
      <w:r w:rsidR="00052974" w:rsidRPr="005174B9">
        <w:rPr>
          <w:rFonts w:ascii="Garamond" w:hAnsi="Garamond" w:cs="Times New Roman"/>
          <w:color w:val="000000" w:themeColor="text1"/>
          <w:sz w:val="24"/>
          <w:szCs w:val="24"/>
          <w:lang w:val="fr-FR"/>
        </w:rPr>
        <w:t>stratégies m</w:t>
      </w:r>
      <w:r w:rsidR="00052974">
        <w:rPr>
          <w:rFonts w:ascii="Garamond" w:hAnsi="Garamond" w:cs="Times New Roman"/>
          <w:color w:val="000000" w:themeColor="text1"/>
          <w:sz w:val="24"/>
          <w:szCs w:val="24"/>
          <w:lang w:val="fr-FR"/>
        </w:rPr>
        <w:t xml:space="preserve">ises en place par les différents partis pour obtenir une majorité </w:t>
      </w:r>
      <w:r>
        <w:rPr>
          <w:rFonts w:ascii="Garamond" w:hAnsi="Garamond" w:cs="Times New Roman"/>
          <w:color w:val="000000" w:themeColor="text1"/>
          <w:sz w:val="24"/>
          <w:szCs w:val="24"/>
          <w:lang w:val="fr-FR"/>
        </w:rPr>
        <w:t>à la mairie (de Dakhla) et à la Région</w:t>
      </w:r>
      <w:r w:rsidR="00052974">
        <w:rPr>
          <w:rFonts w:ascii="Garamond" w:hAnsi="Garamond" w:cs="Times New Roman"/>
          <w:color w:val="000000" w:themeColor="text1"/>
          <w:sz w:val="24"/>
          <w:szCs w:val="24"/>
          <w:lang w:val="fr-FR"/>
        </w:rPr>
        <w:t xml:space="preserve"> ont engendré des relations tendues et méfiantes entre les membres des </w:t>
      </w:r>
      <w:r>
        <w:rPr>
          <w:rFonts w:ascii="Garamond" w:hAnsi="Garamond" w:cs="Times New Roman"/>
          <w:color w:val="000000" w:themeColor="text1"/>
          <w:sz w:val="24"/>
          <w:szCs w:val="24"/>
          <w:lang w:val="fr-FR"/>
        </w:rPr>
        <w:t xml:space="preserve">deux </w:t>
      </w:r>
      <w:r w:rsidR="00052974">
        <w:rPr>
          <w:rFonts w:ascii="Garamond" w:hAnsi="Garamond" w:cs="Times New Roman"/>
          <w:color w:val="000000" w:themeColor="text1"/>
          <w:sz w:val="24"/>
          <w:szCs w:val="24"/>
          <w:lang w:val="fr-FR"/>
        </w:rPr>
        <w:t>alliances</w:t>
      </w:r>
      <w:r>
        <w:rPr>
          <w:rFonts w:ascii="Garamond" w:hAnsi="Garamond" w:cs="Times New Roman"/>
          <w:color w:val="000000" w:themeColor="text1"/>
          <w:sz w:val="24"/>
          <w:szCs w:val="24"/>
          <w:lang w:val="fr-FR"/>
        </w:rPr>
        <w:t xml:space="preserve"> électorales que sont </w:t>
      </w:r>
      <w:r w:rsidR="009758AB">
        <w:rPr>
          <w:rFonts w:ascii="Garamond" w:hAnsi="Garamond" w:cs="Times New Roman"/>
          <w:color w:val="000000" w:themeColor="text1"/>
          <w:sz w:val="24"/>
          <w:szCs w:val="24"/>
          <w:lang w:val="fr-FR"/>
        </w:rPr>
        <w:t xml:space="preserve">l’Istiqlal, </w:t>
      </w:r>
      <w:r w:rsidR="009758AB" w:rsidRPr="00576CD7">
        <w:rPr>
          <w:rFonts w:ascii="Garamond" w:hAnsi="Garamond" w:cs="Times New Roman"/>
          <w:color w:val="000000" w:themeColor="text1"/>
          <w:sz w:val="24"/>
          <w:szCs w:val="24"/>
          <w:lang w:val="fr-FR"/>
        </w:rPr>
        <w:t xml:space="preserve">l’Union Socialiste </w:t>
      </w:r>
      <w:r w:rsidR="009758AB">
        <w:rPr>
          <w:rFonts w:ascii="Garamond" w:hAnsi="Garamond" w:cs="Times New Roman"/>
          <w:color w:val="000000" w:themeColor="text1"/>
          <w:sz w:val="24"/>
          <w:szCs w:val="24"/>
          <w:lang w:val="fr-FR"/>
        </w:rPr>
        <w:t>des Forces Populaires (USFP)</w:t>
      </w:r>
      <w:r w:rsidR="00253872">
        <w:rPr>
          <w:rFonts w:ascii="Garamond" w:hAnsi="Garamond" w:cs="Times New Roman"/>
          <w:color w:val="000000" w:themeColor="text1"/>
          <w:sz w:val="24"/>
          <w:szCs w:val="24"/>
          <w:lang w:val="fr-FR"/>
        </w:rPr>
        <w:t xml:space="preserve">, </w:t>
      </w:r>
      <w:r w:rsidR="009758AB">
        <w:rPr>
          <w:rFonts w:ascii="Garamond" w:hAnsi="Garamond" w:cs="Times New Roman"/>
          <w:color w:val="000000" w:themeColor="text1"/>
          <w:sz w:val="24"/>
          <w:szCs w:val="24"/>
          <w:lang w:val="fr-FR"/>
        </w:rPr>
        <w:t>le</w:t>
      </w:r>
      <w:r w:rsidR="009758AB" w:rsidRPr="00576CD7">
        <w:rPr>
          <w:rFonts w:ascii="Garamond" w:hAnsi="Garamond" w:cs="Times New Roman"/>
          <w:color w:val="000000" w:themeColor="text1"/>
          <w:sz w:val="24"/>
          <w:szCs w:val="24"/>
          <w:lang w:val="fr-FR"/>
        </w:rPr>
        <w:t xml:space="preserve"> Parti de la Justice et du Développement (PJD)</w:t>
      </w:r>
      <w:r w:rsidR="009758AB">
        <w:rPr>
          <w:rFonts w:ascii="Garamond" w:hAnsi="Garamond" w:cs="Times New Roman"/>
          <w:color w:val="000000" w:themeColor="text1"/>
          <w:sz w:val="24"/>
          <w:szCs w:val="24"/>
          <w:lang w:val="fr-FR"/>
        </w:rPr>
        <w:t xml:space="preserve"> d’une part, et le Mouvement Populaire</w:t>
      </w:r>
      <w:r w:rsidR="00253872">
        <w:rPr>
          <w:rFonts w:ascii="Garamond" w:hAnsi="Garamond" w:cs="Times New Roman"/>
          <w:color w:val="000000" w:themeColor="text1"/>
          <w:sz w:val="24"/>
          <w:szCs w:val="24"/>
          <w:lang w:val="fr-FR"/>
        </w:rPr>
        <w:t xml:space="preserve"> (MP),</w:t>
      </w:r>
      <w:r w:rsidR="009758AB">
        <w:rPr>
          <w:rFonts w:ascii="Garamond" w:hAnsi="Garamond" w:cs="Times New Roman"/>
          <w:color w:val="000000" w:themeColor="text1"/>
          <w:sz w:val="24"/>
          <w:szCs w:val="24"/>
          <w:lang w:val="fr-FR"/>
        </w:rPr>
        <w:t xml:space="preserve"> le </w:t>
      </w:r>
      <w:r w:rsidR="009758AB" w:rsidRPr="00576CD7">
        <w:rPr>
          <w:rFonts w:ascii="Garamond" w:hAnsi="Garamond" w:cs="Times New Roman"/>
          <w:color w:val="000000" w:themeColor="text1"/>
          <w:sz w:val="24"/>
          <w:szCs w:val="24"/>
          <w:lang w:val="fr-FR"/>
        </w:rPr>
        <w:t>Parti Authenticité et Modernité (PAM)</w:t>
      </w:r>
      <w:r w:rsidR="00253872">
        <w:rPr>
          <w:rFonts w:ascii="Garamond" w:hAnsi="Garamond" w:cs="Times New Roman"/>
          <w:color w:val="000000" w:themeColor="text1"/>
          <w:sz w:val="24"/>
          <w:szCs w:val="24"/>
          <w:lang w:val="fr-FR"/>
        </w:rPr>
        <w:t xml:space="preserve"> et</w:t>
      </w:r>
      <w:r w:rsidR="009758AB">
        <w:rPr>
          <w:rFonts w:ascii="Garamond" w:hAnsi="Garamond" w:cs="Times New Roman"/>
          <w:color w:val="000000" w:themeColor="text1"/>
          <w:sz w:val="24"/>
          <w:szCs w:val="24"/>
          <w:lang w:val="fr-FR"/>
        </w:rPr>
        <w:t xml:space="preserve"> le Rassemblement Nationale des Indépendants (RNI), d’autre part. </w:t>
      </w:r>
      <w:r w:rsidR="00052974">
        <w:rPr>
          <w:rFonts w:ascii="Garamond" w:hAnsi="Garamond" w:cs="Times New Roman"/>
          <w:color w:val="000000" w:themeColor="text1"/>
          <w:sz w:val="24"/>
          <w:szCs w:val="24"/>
          <w:lang w:val="fr-FR"/>
        </w:rPr>
        <w:t xml:space="preserve">Les « trahisons » se sont </w:t>
      </w:r>
      <w:r>
        <w:rPr>
          <w:rFonts w:ascii="Garamond" w:hAnsi="Garamond" w:cs="Times New Roman"/>
          <w:color w:val="000000" w:themeColor="text1"/>
          <w:sz w:val="24"/>
          <w:szCs w:val="24"/>
          <w:lang w:val="fr-FR"/>
        </w:rPr>
        <w:t xml:space="preserve">nouées </w:t>
      </w:r>
      <w:r w:rsidR="00052974">
        <w:rPr>
          <w:rFonts w:ascii="Garamond" w:hAnsi="Garamond" w:cs="Times New Roman"/>
          <w:color w:val="000000" w:themeColor="text1"/>
          <w:sz w:val="24"/>
          <w:szCs w:val="24"/>
          <w:lang w:val="fr-FR"/>
        </w:rPr>
        <w:t>autour de l’offre d’argent et de privilèges politi</w:t>
      </w:r>
      <w:r w:rsidR="00AE0935">
        <w:rPr>
          <w:rFonts w:ascii="Garamond" w:hAnsi="Garamond" w:cs="Times New Roman"/>
          <w:color w:val="000000" w:themeColor="text1"/>
          <w:sz w:val="24"/>
          <w:szCs w:val="24"/>
          <w:lang w:val="fr-FR"/>
        </w:rPr>
        <w:t xml:space="preserve">ques </w:t>
      </w:r>
      <w:r w:rsidR="009758AB">
        <w:rPr>
          <w:rFonts w:ascii="Garamond" w:hAnsi="Garamond" w:cs="Times New Roman"/>
          <w:color w:val="000000" w:themeColor="text1"/>
          <w:sz w:val="24"/>
          <w:szCs w:val="24"/>
          <w:lang w:val="fr-FR"/>
        </w:rPr>
        <w:t xml:space="preserve">à destination des </w:t>
      </w:r>
      <w:r w:rsidR="00AE0935">
        <w:rPr>
          <w:rFonts w:ascii="Garamond" w:hAnsi="Garamond" w:cs="Times New Roman"/>
          <w:color w:val="000000" w:themeColor="text1"/>
          <w:sz w:val="24"/>
          <w:szCs w:val="24"/>
          <w:lang w:val="fr-FR"/>
        </w:rPr>
        <w:t>élus des partis issus</w:t>
      </w:r>
      <w:r w:rsidR="00BD1A22">
        <w:rPr>
          <w:rFonts w:ascii="Garamond" w:hAnsi="Garamond" w:cs="Times New Roman"/>
          <w:color w:val="000000" w:themeColor="text1"/>
          <w:sz w:val="24"/>
          <w:szCs w:val="24"/>
          <w:lang w:val="fr-FR"/>
        </w:rPr>
        <w:t xml:space="preserve"> d</w:t>
      </w:r>
      <w:r w:rsidR="00052974">
        <w:rPr>
          <w:rFonts w:ascii="Garamond" w:hAnsi="Garamond" w:cs="Times New Roman"/>
          <w:color w:val="000000" w:themeColor="text1"/>
          <w:sz w:val="24"/>
          <w:szCs w:val="24"/>
          <w:lang w:val="fr-FR"/>
        </w:rPr>
        <w:t>’alliance</w:t>
      </w:r>
      <w:r w:rsidR="00BD1A22">
        <w:rPr>
          <w:rFonts w:ascii="Garamond" w:hAnsi="Garamond" w:cs="Times New Roman"/>
          <w:color w:val="000000" w:themeColor="text1"/>
          <w:sz w:val="24"/>
          <w:szCs w:val="24"/>
          <w:lang w:val="fr-FR"/>
        </w:rPr>
        <w:t>s</w:t>
      </w:r>
      <w:r w:rsidR="00052974">
        <w:rPr>
          <w:rFonts w:ascii="Garamond" w:hAnsi="Garamond" w:cs="Times New Roman"/>
          <w:color w:val="000000" w:themeColor="text1"/>
          <w:sz w:val="24"/>
          <w:szCs w:val="24"/>
          <w:lang w:val="fr-FR"/>
        </w:rPr>
        <w:t xml:space="preserve"> contraire</w:t>
      </w:r>
      <w:r w:rsidR="00BD1A22">
        <w:rPr>
          <w:rFonts w:ascii="Garamond" w:hAnsi="Garamond" w:cs="Times New Roman"/>
          <w:color w:val="000000" w:themeColor="text1"/>
          <w:sz w:val="24"/>
          <w:szCs w:val="24"/>
          <w:lang w:val="fr-FR"/>
        </w:rPr>
        <w:t>s</w:t>
      </w:r>
      <w:r w:rsidR="00052974">
        <w:rPr>
          <w:rStyle w:val="Refdenotaalpie"/>
          <w:rFonts w:ascii="Garamond" w:hAnsi="Garamond" w:cs="Times New Roman"/>
          <w:color w:val="000000" w:themeColor="text1"/>
          <w:sz w:val="24"/>
          <w:szCs w:val="24"/>
          <w:lang w:val="fr-FR"/>
        </w:rPr>
        <w:footnoteReference w:id="27"/>
      </w:r>
      <w:r w:rsidR="009758AB">
        <w:rPr>
          <w:rFonts w:ascii="Garamond" w:hAnsi="Garamond" w:cs="Times New Roman"/>
          <w:color w:val="000000" w:themeColor="text1"/>
          <w:sz w:val="24"/>
          <w:szCs w:val="24"/>
          <w:lang w:val="fr-FR"/>
        </w:rPr>
        <w:t>.</w:t>
      </w:r>
      <w:r w:rsidR="009758AB" w:rsidDel="009758AB">
        <w:rPr>
          <w:rFonts w:ascii="Garamond" w:hAnsi="Garamond" w:cs="Times New Roman"/>
          <w:color w:val="000000" w:themeColor="text1"/>
          <w:sz w:val="24"/>
          <w:szCs w:val="24"/>
          <w:lang w:val="fr-FR"/>
        </w:rPr>
        <w:t xml:space="preserve"> </w:t>
      </w:r>
      <w:r w:rsidR="00052974">
        <w:rPr>
          <w:rFonts w:ascii="Garamond" w:hAnsi="Garamond" w:cs="Times New Roman"/>
          <w:color w:val="000000" w:themeColor="text1"/>
          <w:sz w:val="24"/>
          <w:szCs w:val="24"/>
          <w:lang w:val="fr-FR"/>
        </w:rPr>
        <w:t>Aussi après l’élection du président</w:t>
      </w:r>
      <w:r w:rsidR="009758AB">
        <w:rPr>
          <w:rFonts w:ascii="Garamond" w:hAnsi="Garamond" w:cs="Times New Roman"/>
          <w:color w:val="000000" w:themeColor="text1"/>
          <w:sz w:val="24"/>
          <w:szCs w:val="24"/>
          <w:lang w:val="fr-FR"/>
        </w:rPr>
        <w:t xml:space="preserve"> de Région</w:t>
      </w:r>
      <w:r w:rsidR="00052974">
        <w:rPr>
          <w:rFonts w:ascii="Garamond" w:hAnsi="Garamond" w:cs="Times New Roman"/>
          <w:color w:val="000000" w:themeColor="text1"/>
          <w:sz w:val="24"/>
          <w:szCs w:val="24"/>
          <w:lang w:val="fr-FR"/>
        </w:rPr>
        <w:t xml:space="preserve">, le PAM a réagi </w:t>
      </w:r>
      <w:r w:rsidR="00AE0935">
        <w:rPr>
          <w:rFonts w:ascii="Garamond" w:hAnsi="Garamond" w:cs="Times New Roman"/>
          <w:color w:val="000000" w:themeColor="text1"/>
          <w:sz w:val="24"/>
          <w:szCs w:val="24"/>
          <w:lang w:val="fr-FR"/>
        </w:rPr>
        <w:t>et contesté</w:t>
      </w:r>
      <w:r w:rsidR="00052974" w:rsidRPr="00AE0935">
        <w:rPr>
          <w:rFonts w:ascii="Garamond" w:hAnsi="Garamond" w:cs="Times New Roman"/>
          <w:color w:val="000000" w:themeColor="text1"/>
          <w:sz w:val="24"/>
          <w:szCs w:val="24"/>
          <w:lang w:val="fr-FR"/>
        </w:rPr>
        <w:t xml:space="preserve"> </w:t>
      </w:r>
      <w:r w:rsidR="00BD1A22" w:rsidRPr="00AE0935">
        <w:rPr>
          <w:rFonts w:ascii="Garamond" w:hAnsi="Garamond" w:cs="Times New Roman"/>
          <w:sz w:val="24"/>
          <w:szCs w:val="24"/>
          <w:lang w:val="fr-FR"/>
        </w:rPr>
        <w:t>l’élection</w:t>
      </w:r>
      <w:r w:rsidR="00052974" w:rsidRPr="00AE0935">
        <w:rPr>
          <w:rFonts w:ascii="Garamond" w:hAnsi="Garamond" w:cs="Times New Roman"/>
          <w:sz w:val="24"/>
          <w:szCs w:val="24"/>
          <w:lang w:val="fr-FR"/>
        </w:rPr>
        <w:t xml:space="preserve"> </w:t>
      </w:r>
      <w:r w:rsidR="00AC566A" w:rsidRPr="00AE0935">
        <w:rPr>
          <w:rFonts w:ascii="Garamond" w:hAnsi="Garamond" w:cs="Times New Roman"/>
          <w:sz w:val="24"/>
          <w:szCs w:val="24"/>
          <w:lang w:val="fr-FR"/>
        </w:rPr>
        <w:t xml:space="preserve">de </w:t>
      </w:r>
      <w:proofErr w:type="spellStart"/>
      <w:r w:rsidR="00AC566A" w:rsidRPr="00AE0935">
        <w:rPr>
          <w:rFonts w:ascii="Garamond" w:hAnsi="Garamond" w:cs="Times New Roman"/>
          <w:sz w:val="24"/>
          <w:szCs w:val="24"/>
          <w:lang w:val="fr-FR"/>
        </w:rPr>
        <w:t>Khatta</w:t>
      </w:r>
      <w:proofErr w:type="spellEnd"/>
      <w:r w:rsidR="00AC566A" w:rsidRPr="00AE0935">
        <w:rPr>
          <w:rFonts w:ascii="Garamond" w:hAnsi="Garamond" w:cs="Times New Roman"/>
          <w:sz w:val="24"/>
          <w:szCs w:val="24"/>
          <w:lang w:val="fr-FR"/>
        </w:rPr>
        <w:t xml:space="preserve"> </w:t>
      </w:r>
      <w:proofErr w:type="spellStart"/>
      <w:r w:rsidR="00AC566A" w:rsidRPr="00AE0935">
        <w:rPr>
          <w:rFonts w:ascii="Garamond" w:hAnsi="Garamond" w:cs="Times New Roman"/>
          <w:sz w:val="24"/>
          <w:szCs w:val="24"/>
          <w:lang w:val="fr-FR"/>
        </w:rPr>
        <w:t>Yanja</w:t>
      </w:r>
      <w:proofErr w:type="spellEnd"/>
      <w:r w:rsidR="00052974" w:rsidRPr="00AE0935">
        <w:rPr>
          <w:rFonts w:ascii="Garamond" w:hAnsi="Garamond" w:cs="Times New Roman"/>
          <w:sz w:val="24"/>
          <w:szCs w:val="24"/>
          <w:lang w:val="fr-FR"/>
        </w:rPr>
        <w:t> </w:t>
      </w:r>
      <w:r w:rsidR="00AC566A" w:rsidRPr="00AE0935">
        <w:rPr>
          <w:rFonts w:ascii="Garamond" w:hAnsi="Garamond" w:cs="Times New Roman"/>
          <w:sz w:val="24"/>
          <w:szCs w:val="24"/>
          <w:lang w:val="fr-FR"/>
        </w:rPr>
        <w:t>en vertu de l’article 72 d</w:t>
      </w:r>
      <w:r w:rsidR="00D63F14">
        <w:rPr>
          <w:rFonts w:ascii="Garamond" w:hAnsi="Garamond" w:cs="Times New Roman"/>
          <w:sz w:val="24"/>
          <w:szCs w:val="24"/>
          <w:lang w:val="fr-FR"/>
        </w:rPr>
        <w:t xml:space="preserve">e la nouvelle Loi </w:t>
      </w:r>
      <w:r w:rsidR="009758AB">
        <w:rPr>
          <w:rFonts w:ascii="Garamond" w:hAnsi="Garamond" w:cs="Times New Roman"/>
          <w:sz w:val="24"/>
          <w:szCs w:val="24"/>
          <w:lang w:val="fr-FR"/>
        </w:rPr>
        <w:t>:</w:t>
      </w:r>
      <w:r w:rsidR="009758AB" w:rsidRPr="00AE0935">
        <w:rPr>
          <w:rFonts w:ascii="Garamond" w:hAnsi="Garamond" w:cs="Times New Roman"/>
          <w:sz w:val="24"/>
          <w:szCs w:val="24"/>
          <w:lang w:val="fr-FR"/>
        </w:rPr>
        <w:t xml:space="preserve"> </w:t>
      </w:r>
      <w:r w:rsidR="00052974" w:rsidRPr="00AE0935">
        <w:rPr>
          <w:rFonts w:ascii="Garamond" w:hAnsi="Garamond" w:cs="Times New Roman"/>
          <w:sz w:val="24"/>
          <w:szCs w:val="24"/>
          <w:lang w:val="fr-FR"/>
        </w:rPr>
        <w:t xml:space="preserve">un procès </w:t>
      </w:r>
      <w:r w:rsidR="00AE0935">
        <w:rPr>
          <w:rFonts w:ascii="Garamond" w:hAnsi="Garamond" w:cs="Times New Roman"/>
          <w:sz w:val="24"/>
          <w:szCs w:val="24"/>
          <w:lang w:val="fr-FR"/>
        </w:rPr>
        <w:t>a été</w:t>
      </w:r>
      <w:r w:rsidR="00052974" w:rsidRPr="00AE0935">
        <w:rPr>
          <w:rFonts w:ascii="Garamond" w:hAnsi="Garamond" w:cs="Times New Roman"/>
          <w:sz w:val="24"/>
          <w:szCs w:val="24"/>
          <w:lang w:val="fr-FR"/>
        </w:rPr>
        <w:t xml:space="preserve"> ouvert contre </w:t>
      </w:r>
      <w:proofErr w:type="spellStart"/>
      <w:r w:rsidR="00052974" w:rsidRPr="00AE0935">
        <w:rPr>
          <w:rFonts w:ascii="Garamond" w:hAnsi="Garamond" w:cs="Times New Roman"/>
          <w:sz w:val="24"/>
          <w:szCs w:val="24"/>
          <w:lang w:val="fr-FR"/>
        </w:rPr>
        <w:t>Khatta</w:t>
      </w:r>
      <w:proofErr w:type="spellEnd"/>
      <w:r w:rsidR="00052974" w:rsidRPr="00AE0935">
        <w:rPr>
          <w:rFonts w:ascii="Garamond" w:hAnsi="Garamond" w:cs="Times New Roman"/>
          <w:sz w:val="24"/>
          <w:szCs w:val="24"/>
          <w:lang w:val="fr-FR"/>
        </w:rPr>
        <w:t xml:space="preserve"> </w:t>
      </w:r>
      <w:proofErr w:type="spellStart"/>
      <w:r w:rsidR="00052974" w:rsidRPr="00AE0935">
        <w:rPr>
          <w:rFonts w:ascii="Garamond" w:hAnsi="Garamond" w:cs="Times New Roman"/>
          <w:sz w:val="24"/>
          <w:szCs w:val="24"/>
          <w:lang w:val="fr-FR"/>
        </w:rPr>
        <w:t>Yanja</w:t>
      </w:r>
      <w:proofErr w:type="spellEnd"/>
      <w:r w:rsidR="00052974" w:rsidRPr="00AE0935">
        <w:rPr>
          <w:rFonts w:ascii="Garamond" w:hAnsi="Garamond" w:cs="Times New Roman"/>
          <w:sz w:val="24"/>
          <w:szCs w:val="24"/>
          <w:lang w:val="fr-FR"/>
        </w:rPr>
        <w:t>, accusé de résider en Mauritanie</w:t>
      </w:r>
      <w:r w:rsidR="00052974" w:rsidRPr="00AE0935">
        <w:rPr>
          <w:rStyle w:val="Refdenotaalpie"/>
          <w:rFonts w:ascii="Garamond" w:hAnsi="Garamond" w:cs="Times New Roman"/>
          <w:sz w:val="24"/>
          <w:szCs w:val="24"/>
          <w:lang w:val="fr-FR"/>
        </w:rPr>
        <w:footnoteReference w:id="28"/>
      </w:r>
      <w:r w:rsidR="00052974" w:rsidRPr="00AE0935">
        <w:rPr>
          <w:rFonts w:ascii="Garamond" w:hAnsi="Garamond" w:cs="Times New Roman"/>
          <w:sz w:val="24"/>
          <w:szCs w:val="24"/>
          <w:lang w:val="fr-FR"/>
        </w:rPr>
        <w:t>.</w:t>
      </w:r>
      <w:r w:rsidR="00052974" w:rsidRPr="008E288A">
        <w:rPr>
          <w:rFonts w:ascii="Garamond" w:hAnsi="Garamond" w:cs="Times New Roman"/>
          <w:sz w:val="24"/>
          <w:szCs w:val="24"/>
          <w:lang w:val="fr-FR"/>
        </w:rPr>
        <w:t xml:space="preserve"> </w:t>
      </w:r>
    </w:p>
    <w:p w14:paraId="0078D84C" w14:textId="2EC0E433" w:rsidR="00052974" w:rsidRPr="0001772F" w:rsidRDefault="00BD1A22" w:rsidP="0003022A">
      <w:pPr>
        <w:spacing w:after="0" w:line="240" w:lineRule="auto"/>
        <w:ind w:firstLine="708"/>
        <w:contextualSpacing/>
        <w:jc w:val="both"/>
        <w:rPr>
          <w:rFonts w:ascii="Garamond" w:hAnsi="Garamond" w:cs="Times New Roman"/>
          <w:color w:val="000000" w:themeColor="text1"/>
          <w:sz w:val="24"/>
          <w:szCs w:val="24"/>
          <w:lang w:val="fr-FR"/>
        </w:rPr>
      </w:pPr>
      <w:r>
        <w:rPr>
          <w:rFonts w:ascii="Garamond" w:hAnsi="Garamond" w:cs="Times New Roman"/>
          <w:color w:val="000000" w:themeColor="text1"/>
          <w:sz w:val="24"/>
          <w:szCs w:val="24"/>
          <w:lang w:val="fr-FR"/>
        </w:rPr>
        <w:t xml:space="preserve">A ces contraintes </w:t>
      </w:r>
      <w:r w:rsidR="009758AB">
        <w:rPr>
          <w:rFonts w:ascii="Garamond" w:hAnsi="Garamond" w:cs="Times New Roman"/>
          <w:color w:val="000000" w:themeColor="text1"/>
          <w:sz w:val="24"/>
          <w:szCs w:val="24"/>
          <w:lang w:val="fr-FR"/>
        </w:rPr>
        <w:t xml:space="preserve">juridico-politiques </w:t>
      </w:r>
      <w:r>
        <w:rPr>
          <w:rFonts w:ascii="Garamond" w:hAnsi="Garamond" w:cs="Times New Roman"/>
          <w:color w:val="000000" w:themeColor="text1"/>
          <w:sz w:val="24"/>
          <w:szCs w:val="24"/>
          <w:lang w:val="fr-FR"/>
        </w:rPr>
        <w:t>s’ajoute</w:t>
      </w:r>
      <w:r w:rsidR="00052974">
        <w:rPr>
          <w:rFonts w:ascii="Garamond" w:hAnsi="Garamond" w:cs="Times New Roman"/>
          <w:color w:val="000000" w:themeColor="text1"/>
          <w:sz w:val="24"/>
          <w:szCs w:val="24"/>
          <w:lang w:val="fr-FR"/>
        </w:rPr>
        <w:t xml:space="preserve"> </w:t>
      </w:r>
      <w:r>
        <w:rPr>
          <w:rFonts w:ascii="Garamond" w:hAnsi="Garamond" w:cs="Times New Roman"/>
          <w:color w:val="000000" w:themeColor="text1"/>
          <w:sz w:val="24"/>
          <w:szCs w:val="24"/>
          <w:lang w:val="fr-FR"/>
        </w:rPr>
        <w:t>le</w:t>
      </w:r>
      <w:r w:rsidR="00D63F14">
        <w:rPr>
          <w:rFonts w:ascii="Garamond" w:hAnsi="Garamond" w:cs="Times New Roman"/>
          <w:color w:val="000000" w:themeColor="text1"/>
          <w:sz w:val="24"/>
          <w:szCs w:val="24"/>
          <w:lang w:val="fr-FR"/>
        </w:rPr>
        <w:t xml:space="preserve"> rôle que le président de R</w:t>
      </w:r>
      <w:r w:rsidR="00052974">
        <w:rPr>
          <w:rFonts w:ascii="Garamond" w:hAnsi="Garamond" w:cs="Times New Roman"/>
          <w:color w:val="000000" w:themeColor="text1"/>
          <w:sz w:val="24"/>
          <w:szCs w:val="24"/>
          <w:lang w:val="fr-FR"/>
        </w:rPr>
        <w:t xml:space="preserve">égion est censé jouer dans la défense de la position du Maroc dans le dossier du Sahara Occidental. Sa participation </w:t>
      </w:r>
      <w:r w:rsidR="009758AB">
        <w:rPr>
          <w:rFonts w:ascii="Garamond" w:hAnsi="Garamond" w:cs="Times New Roman"/>
          <w:color w:val="000000" w:themeColor="text1"/>
          <w:sz w:val="24"/>
          <w:szCs w:val="24"/>
          <w:lang w:val="fr-FR"/>
        </w:rPr>
        <w:t>aux</w:t>
      </w:r>
      <w:r w:rsidR="00052974">
        <w:rPr>
          <w:rFonts w:ascii="Garamond" w:hAnsi="Garamond" w:cs="Times New Roman"/>
          <w:color w:val="000000" w:themeColor="text1"/>
          <w:sz w:val="24"/>
          <w:szCs w:val="24"/>
          <w:lang w:val="fr-FR"/>
        </w:rPr>
        <w:t xml:space="preserve"> </w:t>
      </w:r>
      <w:r w:rsidR="00052974" w:rsidRPr="0001772F">
        <w:rPr>
          <w:rFonts w:ascii="Garamond" w:hAnsi="Garamond" w:cs="Times New Roman"/>
          <w:color w:val="000000" w:themeColor="text1"/>
          <w:sz w:val="24"/>
          <w:szCs w:val="24"/>
          <w:lang w:val="fr-FR"/>
        </w:rPr>
        <w:t xml:space="preserve">commissions internationales </w:t>
      </w:r>
      <w:r w:rsidR="00052974">
        <w:rPr>
          <w:rFonts w:ascii="Garamond" w:hAnsi="Garamond" w:cs="Times New Roman"/>
          <w:color w:val="000000" w:themeColor="text1"/>
          <w:sz w:val="24"/>
          <w:szCs w:val="24"/>
          <w:lang w:val="fr-FR"/>
        </w:rPr>
        <w:t xml:space="preserve">créées à ce </w:t>
      </w:r>
      <w:r>
        <w:rPr>
          <w:rFonts w:ascii="Garamond" w:hAnsi="Garamond" w:cs="Times New Roman"/>
          <w:color w:val="000000" w:themeColor="text1"/>
          <w:sz w:val="24"/>
          <w:szCs w:val="24"/>
          <w:lang w:val="fr-FR"/>
        </w:rPr>
        <w:t>sujet</w:t>
      </w:r>
      <w:r w:rsidR="00052974">
        <w:rPr>
          <w:rFonts w:ascii="Garamond" w:hAnsi="Garamond" w:cs="Times New Roman"/>
          <w:color w:val="000000" w:themeColor="text1"/>
          <w:sz w:val="24"/>
          <w:szCs w:val="24"/>
          <w:lang w:val="fr-FR"/>
        </w:rPr>
        <w:t xml:space="preserve"> </w:t>
      </w:r>
      <w:r w:rsidR="00052974" w:rsidRPr="0001772F">
        <w:rPr>
          <w:rFonts w:ascii="Garamond" w:hAnsi="Garamond" w:cs="Times New Roman"/>
          <w:color w:val="000000" w:themeColor="text1"/>
          <w:sz w:val="24"/>
          <w:szCs w:val="24"/>
          <w:lang w:val="fr-FR"/>
        </w:rPr>
        <w:t>p</w:t>
      </w:r>
      <w:r w:rsidR="00052974">
        <w:rPr>
          <w:rFonts w:ascii="Garamond" w:hAnsi="Garamond" w:cs="Times New Roman"/>
          <w:color w:val="000000" w:themeColor="text1"/>
          <w:sz w:val="24"/>
          <w:szCs w:val="24"/>
          <w:lang w:val="fr-FR"/>
        </w:rPr>
        <w:t>ourrait miner sa</w:t>
      </w:r>
      <w:r w:rsidR="00052974" w:rsidRPr="0001772F">
        <w:rPr>
          <w:rFonts w:ascii="Garamond" w:hAnsi="Garamond" w:cs="Times New Roman"/>
          <w:color w:val="000000" w:themeColor="text1"/>
          <w:sz w:val="24"/>
          <w:szCs w:val="24"/>
          <w:lang w:val="fr-FR"/>
        </w:rPr>
        <w:t xml:space="preserve"> propre </w:t>
      </w:r>
      <w:r w:rsidR="00052974">
        <w:rPr>
          <w:rFonts w:ascii="Garamond" w:hAnsi="Garamond" w:cs="Times New Roman"/>
          <w:color w:val="000000" w:themeColor="text1"/>
          <w:sz w:val="24"/>
          <w:szCs w:val="24"/>
          <w:lang w:val="fr-FR"/>
        </w:rPr>
        <w:t xml:space="preserve">trajectoire de notabilité, aussi bien que </w:t>
      </w:r>
      <w:r w:rsidR="00052974" w:rsidRPr="0001772F">
        <w:rPr>
          <w:rFonts w:ascii="Garamond" w:hAnsi="Garamond" w:cs="Times New Roman"/>
          <w:color w:val="000000" w:themeColor="text1"/>
          <w:sz w:val="24"/>
          <w:szCs w:val="24"/>
          <w:lang w:val="fr-FR"/>
        </w:rPr>
        <w:t xml:space="preserve">les représentations </w:t>
      </w:r>
      <w:r w:rsidR="00052974">
        <w:rPr>
          <w:rFonts w:ascii="Garamond" w:hAnsi="Garamond" w:cs="Times New Roman"/>
          <w:color w:val="000000" w:themeColor="text1"/>
          <w:sz w:val="24"/>
          <w:szCs w:val="24"/>
          <w:lang w:val="fr-FR"/>
        </w:rPr>
        <w:t>sociales concernant le</w:t>
      </w:r>
      <w:r w:rsidR="00052974" w:rsidRPr="0001772F">
        <w:rPr>
          <w:rFonts w:ascii="Garamond" w:hAnsi="Garamond" w:cs="Times New Roman"/>
          <w:color w:val="000000" w:themeColor="text1"/>
          <w:sz w:val="24"/>
          <w:szCs w:val="24"/>
          <w:lang w:val="fr-FR"/>
        </w:rPr>
        <w:t xml:space="preserve"> poste de président </w:t>
      </w:r>
      <w:r w:rsidR="00052974">
        <w:rPr>
          <w:rFonts w:ascii="Garamond" w:hAnsi="Garamond" w:cs="Times New Roman"/>
          <w:color w:val="000000" w:themeColor="text1"/>
          <w:sz w:val="24"/>
          <w:szCs w:val="24"/>
          <w:lang w:val="fr-FR"/>
        </w:rPr>
        <w:t>et au-delà, l’ensembl</w:t>
      </w:r>
      <w:r w:rsidR="00D63F14">
        <w:rPr>
          <w:rFonts w:ascii="Garamond" w:hAnsi="Garamond" w:cs="Times New Roman"/>
          <w:color w:val="000000" w:themeColor="text1"/>
          <w:sz w:val="24"/>
          <w:szCs w:val="24"/>
          <w:lang w:val="fr-FR"/>
        </w:rPr>
        <w:t xml:space="preserve">e de la réforme administrative. </w:t>
      </w:r>
      <w:r w:rsidR="00D63F14" w:rsidRPr="00D76EBA">
        <w:rPr>
          <w:rFonts w:ascii="Garamond" w:hAnsi="Garamond" w:cs="Times New Roman"/>
          <w:color w:val="000000" w:themeColor="text1"/>
          <w:sz w:val="24"/>
          <w:szCs w:val="24"/>
          <w:lang w:val="fr-FR"/>
        </w:rPr>
        <w:t xml:space="preserve">Le risque serait qu’il </w:t>
      </w:r>
      <w:r w:rsidR="00D63F14" w:rsidRPr="00D76EBA">
        <w:rPr>
          <w:rFonts w:ascii="Garamond" w:hAnsi="Garamond" w:cs="Times New Roman"/>
          <w:color w:val="000000" w:themeColor="text1"/>
          <w:sz w:val="24"/>
          <w:szCs w:val="24"/>
          <w:lang w:val="fr-FR"/>
        </w:rPr>
        <w:lastRenderedPageBreak/>
        <w:t>apparaisse</w:t>
      </w:r>
      <w:r w:rsidR="009758AB">
        <w:rPr>
          <w:rFonts w:ascii="Garamond" w:hAnsi="Garamond" w:cs="Times New Roman"/>
          <w:color w:val="000000" w:themeColor="text1"/>
          <w:sz w:val="24"/>
          <w:szCs w:val="24"/>
          <w:lang w:val="fr-FR"/>
        </w:rPr>
        <w:t xml:space="preserve"> alors -</w:t>
      </w:r>
      <w:r w:rsidR="00D63F14" w:rsidRPr="00D76EBA">
        <w:rPr>
          <w:rFonts w:ascii="Garamond" w:hAnsi="Garamond" w:cs="Times New Roman"/>
          <w:color w:val="000000" w:themeColor="text1"/>
          <w:sz w:val="24"/>
          <w:szCs w:val="24"/>
          <w:lang w:val="fr-FR"/>
        </w:rPr>
        <w:t xml:space="preserve">, comme l’ont pointé </w:t>
      </w:r>
      <w:r w:rsidR="00B30155" w:rsidRPr="00D76EBA">
        <w:rPr>
          <w:rFonts w:ascii="Garamond" w:hAnsi="Garamond" w:cs="Times New Roman"/>
          <w:color w:val="000000" w:themeColor="text1"/>
          <w:sz w:val="24"/>
          <w:szCs w:val="24"/>
          <w:lang w:val="fr-FR"/>
        </w:rPr>
        <w:t>du doigt</w:t>
      </w:r>
      <w:r w:rsidR="00D63F14" w:rsidRPr="00D76EBA">
        <w:rPr>
          <w:rFonts w:ascii="Garamond" w:hAnsi="Garamond" w:cs="Times New Roman"/>
          <w:color w:val="000000" w:themeColor="text1"/>
          <w:sz w:val="24"/>
          <w:szCs w:val="24"/>
          <w:lang w:val="fr-FR"/>
        </w:rPr>
        <w:t xml:space="preserve"> certains </w:t>
      </w:r>
      <w:r w:rsidR="009758AB">
        <w:rPr>
          <w:rFonts w:ascii="Garamond" w:hAnsi="Garamond" w:cs="Times New Roman"/>
          <w:color w:val="000000" w:themeColor="text1"/>
          <w:sz w:val="24"/>
          <w:szCs w:val="24"/>
          <w:lang w:val="fr-FR"/>
        </w:rPr>
        <w:t xml:space="preserve">de nos </w:t>
      </w:r>
      <w:r w:rsidR="00D63F14" w:rsidRPr="00D76EBA">
        <w:rPr>
          <w:rFonts w:ascii="Garamond" w:hAnsi="Garamond" w:cs="Times New Roman"/>
          <w:color w:val="000000" w:themeColor="text1"/>
          <w:sz w:val="24"/>
          <w:szCs w:val="24"/>
          <w:lang w:val="fr-FR"/>
        </w:rPr>
        <w:t>interlocuteurs</w:t>
      </w:r>
      <w:r w:rsidR="009758AB">
        <w:rPr>
          <w:rFonts w:ascii="Garamond" w:hAnsi="Garamond" w:cs="Times New Roman"/>
          <w:color w:val="000000" w:themeColor="text1"/>
          <w:sz w:val="24"/>
          <w:szCs w:val="24"/>
          <w:lang w:val="fr-FR"/>
        </w:rPr>
        <w:t xml:space="preserve"> -</w:t>
      </w:r>
      <w:r w:rsidR="00D63F14" w:rsidRPr="00D76EBA">
        <w:rPr>
          <w:rFonts w:ascii="Garamond" w:hAnsi="Garamond" w:cs="Times New Roman"/>
          <w:color w:val="000000" w:themeColor="text1"/>
          <w:sz w:val="24"/>
          <w:szCs w:val="24"/>
          <w:lang w:val="fr-FR"/>
        </w:rPr>
        <w:t xml:space="preserve"> davantage</w:t>
      </w:r>
      <w:r w:rsidR="00052974" w:rsidRPr="00D76EBA">
        <w:rPr>
          <w:rFonts w:ascii="Garamond" w:hAnsi="Garamond" w:cs="Times New Roman"/>
          <w:color w:val="000000" w:themeColor="text1"/>
          <w:sz w:val="24"/>
          <w:szCs w:val="24"/>
          <w:lang w:val="fr-FR"/>
        </w:rPr>
        <w:t xml:space="preserve"> « </w:t>
      </w:r>
      <w:r w:rsidR="0003022A" w:rsidRPr="00D76EBA">
        <w:rPr>
          <w:rFonts w:ascii="Garamond" w:hAnsi="Garamond" w:cs="Times New Roman"/>
          <w:color w:val="000000" w:themeColor="text1"/>
          <w:sz w:val="24"/>
          <w:szCs w:val="24"/>
          <w:lang w:val="fr-FR"/>
        </w:rPr>
        <w:t xml:space="preserve">comme </w:t>
      </w:r>
      <w:r w:rsidR="00052974" w:rsidRPr="00D76EBA">
        <w:rPr>
          <w:rFonts w:ascii="Garamond" w:hAnsi="Garamond" w:cs="Times New Roman"/>
          <w:color w:val="000000" w:themeColor="text1"/>
          <w:sz w:val="24"/>
          <w:szCs w:val="24"/>
          <w:lang w:val="fr-FR"/>
        </w:rPr>
        <w:t>un ministre des Affaires Extérieur</w:t>
      </w:r>
      <w:r w:rsidR="009758AB">
        <w:rPr>
          <w:rFonts w:ascii="Garamond" w:hAnsi="Garamond" w:cs="Times New Roman"/>
          <w:color w:val="000000" w:themeColor="text1"/>
          <w:sz w:val="24"/>
          <w:szCs w:val="24"/>
          <w:lang w:val="fr-FR"/>
        </w:rPr>
        <w:t>e</w:t>
      </w:r>
      <w:r w:rsidR="00052974" w:rsidRPr="00D76EBA">
        <w:rPr>
          <w:rFonts w:ascii="Garamond" w:hAnsi="Garamond" w:cs="Times New Roman"/>
          <w:color w:val="000000" w:themeColor="text1"/>
          <w:sz w:val="24"/>
          <w:szCs w:val="24"/>
          <w:lang w:val="fr-FR"/>
        </w:rPr>
        <w:t>s qu</w:t>
      </w:r>
      <w:r w:rsidR="0003022A" w:rsidRPr="00D76EBA">
        <w:rPr>
          <w:rFonts w:ascii="Garamond" w:hAnsi="Garamond" w:cs="Times New Roman"/>
          <w:color w:val="000000" w:themeColor="text1"/>
          <w:sz w:val="24"/>
          <w:szCs w:val="24"/>
          <w:lang w:val="fr-FR"/>
        </w:rPr>
        <w:t xml:space="preserve">e comme </w:t>
      </w:r>
      <w:r w:rsidR="00052974" w:rsidRPr="00D76EBA">
        <w:rPr>
          <w:rFonts w:ascii="Garamond" w:hAnsi="Garamond" w:cs="Times New Roman"/>
          <w:color w:val="000000" w:themeColor="text1"/>
          <w:sz w:val="24"/>
          <w:szCs w:val="24"/>
          <w:lang w:val="fr-FR"/>
        </w:rPr>
        <w:t>un président de Région »</w:t>
      </w:r>
      <w:r w:rsidR="00052974" w:rsidRPr="00D76EBA">
        <w:rPr>
          <w:rStyle w:val="Refdenotaalpie"/>
          <w:rFonts w:ascii="Garamond" w:hAnsi="Garamond" w:cs="Times New Roman"/>
          <w:color w:val="000000" w:themeColor="text1"/>
          <w:sz w:val="24"/>
          <w:szCs w:val="24"/>
          <w:lang w:val="fr-FR"/>
        </w:rPr>
        <w:footnoteReference w:id="29"/>
      </w:r>
      <w:r w:rsidR="00052974" w:rsidRPr="00D76EBA">
        <w:rPr>
          <w:rFonts w:ascii="Garamond" w:hAnsi="Garamond" w:cs="Times New Roman"/>
          <w:color w:val="000000" w:themeColor="text1"/>
          <w:sz w:val="24"/>
          <w:szCs w:val="24"/>
          <w:lang w:val="fr-FR"/>
        </w:rPr>
        <w:t>.</w:t>
      </w:r>
    </w:p>
    <w:p w14:paraId="370E97C7" w14:textId="77777777" w:rsidR="00052974" w:rsidRDefault="00052974" w:rsidP="00052974">
      <w:pPr>
        <w:jc w:val="both"/>
        <w:rPr>
          <w:rFonts w:ascii="Garamond" w:hAnsi="Garamond"/>
          <w:b/>
          <w:sz w:val="26"/>
          <w:szCs w:val="26"/>
          <w:lang w:val="fr-FR"/>
        </w:rPr>
      </w:pPr>
    </w:p>
    <w:p w14:paraId="45E181AA" w14:textId="77777777" w:rsidR="00052974" w:rsidRPr="00363FF1" w:rsidRDefault="00052974" w:rsidP="00D63F14">
      <w:pPr>
        <w:jc w:val="both"/>
        <w:outlineLvl w:val="0"/>
        <w:rPr>
          <w:rFonts w:ascii="Garamond" w:hAnsi="Garamond"/>
          <w:b/>
          <w:sz w:val="26"/>
          <w:szCs w:val="26"/>
          <w:lang w:val="fr-FR"/>
        </w:rPr>
      </w:pPr>
      <w:r w:rsidRPr="00363FF1">
        <w:rPr>
          <w:rFonts w:ascii="Garamond" w:hAnsi="Garamond"/>
          <w:b/>
          <w:sz w:val="26"/>
          <w:szCs w:val="26"/>
          <w:lang w:val="fr-FR"/>
        </w:rPr>
        <w:t>Bibliographie</w:t>
      </w:r>
    </w:p>
    <w:p w14:paraId="773829ED" w14:textId="77777777" w:rsidR="00052974" w:rsidRDefault="00052974" w:rsidP="00052974">
      <w:pPr>
        <w:jc w:val="both"/>
        <w:rPr>
          <w:rFonts w:ascii="Garamond" w:hAnsi="Garamond" w:cs="Times New Roman"/>
          <w:sz w:val="24"/>
          <w:szCs w:val="24"/>
          <w:lang w:val="fr-FR"/>
        </w:rPr>
      </w:pPr>
      <w:r w:rsidRPr="00EE77DB">
        <w:rPr>
          <w:rFonts w:ascii="Garamond" w:hAnsi="Garamond" w:cs="Times New Roman"/>
          <w:sz w:val="24"/>
          <w:szCs w:val="24"/>
          <w:lang w:val="fr-FR"/>
        </w:rPr>
        <w:t>B</w:t>
      </w:r>
      <w:r>
        <w:rPr>
          <w:rFonts w:ascii="Garamond" w:hAnsi="Garamond" w:cs="Times New Roman"/>
          <w:sz w:val="24"/>
          <w:szCs w:val="24"/>
          <w:lang w:val="fr-FR"/>
        </w:rPr>
        <w:t>ENNANI</w:t>
      </w:r>
      <w:r w:rsidRPr="00EE77DB">
        <w:rPr>
          <w:rFonts w:ascii="Garamond" w:hAnsi="Garamond" w:cs="Times New Roman"/>
          <w:sz w:val="24"/>
          <w:szCs w:val="24"/>
          <w:lang w:val="fr-FR"/>
        </w:rPr>
        <w:t>-C</w:t>
      </w:r>
      <w:r>
        <w:rPr>
          <w:rFonts w:ascii="Garamond" w:hAnsi="Garamond" w:cs="Times New Roman"/>
          <w:sz w:val="24"/>
          <w:szCs w:val="24"/>
          <w:lang w:val="fr-FR"/>
        </w:rPr>
        <w:t>HRAÏBI Mounia,</w:t>
      </w:r>
      <w:r w:rsidRPr="00EE77DB">
        <w:rPr>
          <w:rFonts w:ascii="Garamond" w:hAnsi="Garamond" w:cs="Times New Roman"/>
          <w:sz w:val="24"/>
          <w:szCs w:val="24"/>
          <w:lang w:val="fr-FR"/>
        </w:rPr>
        <w:t xml:space="preserve"> 2008, </w:t>
      </w:r>
      <w:r w:rsidRPr="00B17CB7">
        <w:rPr>
          <w:rFonts w:ascii="Garamond" w:hAnsi="Garamond" w:cs="Times New Roman"/>
          <w:sz w:val="24"/>
          <w:szCs w:val="24"/>
          <w:lang w:val="fr-FR"/>
        </w:rPr>
        <w:t xml:space="preserve">« </w:t>
      </w:r>
      <w:r>
        <w:rPr>
          <w:rFonts w:ascii="Garamond" w:hAnsi="Garamond" w:cs="Times New Roman"/>
          <w:sz w:val="24"/>
          <w:szCs w:val="24"/>
          <w:lang w:val="fr-FR"/>
        </w:rPr>
        <w:t>"Hommes d'affaires" versus "</w:t>
      </w:r>
      <w:r w:rsidRPr="00B17CB7">
        <w:rPr>
          <w:rFonts w:ascii="Garamond" w:hAnsi="Garamond" w:cs="Times New Roman"/>
          <w:sz w:val="24"/>
          <w:szCs w:val="24"/>
          <w:lang w:val="fr-FR"/>
        </w:rPr>
        <w:t>profs de fac</w:t>
      </w:r>
      <w:r>
        <w:rPr>
          <w:rFonts w:ascii="Garamond" w:hAnsi="Garamond" w:cs="Times New Roman"/>
          <w:sz w:val="24"/>
          <w:szCs w:val="24"/>
          <w:lang w:val="fr-FR"/>
        </w:rPr>
        <w:t>"</w:t>
      </w:r>
      <w:r w:rsidRPr="00B17CB7">
        <w:rPr>
          <w:rFonts w:ascii="Garamond" w:hAnsi="Garamond" w:cs="Times New Roman"/>
          <w:sz w:val="24"/>
          <w:szCs w:val="24"/>
          <w:lang w:val="fr-FR"/>
        </w:rPr>
        <w:t xml:space="preserve">. La </w:t>
      </w:r>
      <w:proofErr w:type="spellStart"/>
      <w:r w:rsidRPr="00B17CB7">
        <w:rPr>
          <w:rFonts w:ascii="Garamond" w:hAnsi="Garamond" w:cs="Times New Roman"/>
          <w:sz w:val="24"/>
          <w:szCs w:val="24"/>
          <w:lang w:val="fr-FR"/>
        </w:rPr>
        <w:t>notabilisation</w:t>
      </w:r>
      <w:proofErr w:type="spellEnd"/>
      <w:r w:rsidRPr="00B17CB7">
        <w:rPr>
          <w:rFonts w:ascii="Garamond" w:hAnsi="Garamond" w:cs="Times New Roman"/>
          <w:sz w:val="24"/>
          <w:szCs w:val="24"/>
          <w:lang w:val="fr-FR"/>
        </w:rPr>
        <w:t xml:space="preserve"> parlementaire d'un parti de militants au Maroc</w:t>
      </w:r>
      <w:r>
        <w:rPr>
          <w:rFonts w:ascii="Garamond" w:hAnsi="Garamond" w:cs="Times New Roman"/>
          <w:sz w:val="24"/>
          <w:szCs w:val="24"/>
          <w:lang w:val="fr-FR"/>
        </w:rPr>
        <w:t> »</w:t>
      </w:r>
      <w:r w:rsidRPr="00B17CB7">
        <w:rPr>
          <w:rFonts w:ascii="Garamond" w:hAnsi="Garamond" w:cs="Times New Roman"/>
          <w:sz w:val="24"/>
          <w:szCs w:val="24"/>
          <w:lang w:val="fr-FR"/>
        </w:rPr>
        <w:t xml:space="preserve">, </w:t>
      </w:r>
      <w:r w:rsidRPr="00B17CB7">
        <w:rPr>
          <w:rFonts w:ascii="Garamond" w:hAnsi="Garamond" w:cs="Times New Roman"/>
          <w:i/>
          <w:sz w:val="24"/>
          <w:szCs w:val="24"/>
          <w:lang w:val="fr-FR"/>
        </w:rPr>
        <w:t>Revue internationale de politique comparée</w:t>
      </w:r>
      <w:r>
        <w:rPr>
          <w:rFonts w:ascii="Garamond" w:hAnsi="Garamond" w:cs="Times New Roman"/>
          <w:sz w:val="24"/>
          <w:szCs w:val="24"/>
          <w:lang w:val="fr-FR"/>
        </w:rPr>
        <w:t xml:space="preserve">, 15(2), </w:t>
      </w:r>
      <w:r w:rsidRPr="00B17CB7">
        <w:rPr>
          <w:rFonts w:ascii="Garamond" w:hAnsi="Garamond" w:cs="Times New Roman"/>
          <w:sz w:val="24"/>
          <w:szCs w:val="24"/>
          <w:lang w:val="fr-FR"/>
        </w:rPr>
        <w:t>p. 205-219.</w:t>
      </w:r>
    </w:p>
    <w:p w14:paraId="40AD5AC4" w14:textId="77777777" w:rsidR="00052974" w:rsidRPr="00E81774" w:rsidRDefault="00052974" w:rsidP="00052974">
      <w:pPr>
        <w:jc w:val="both"/>
        <w:rPr>
          <w:rFonts w:ascii="Garamond" w:hAnsi="Garamond" w:cs="Times New Roman"/>
          <w:sz w:val="24"/>
          <w:szCs w:val="24"/>
          <w:lang w:val="en-US"/>
        </w:rPr>
      </w:pPr>
      <w:r w:rsidRPr="00E81774">
        <w:rPr>
          <w:rFonts w:ascii="Garamond" w:hAnsi="Garamond" w:cs="Times New Roman"/>
          <w:sz w:val="24"/>
          <w:szCs w:val="24"/>
          <w:lang w:val="en-US"/>
        </w:rPr>
        <w:t xml:space="preserve">BERGH Sylvia I., </w:t>
      </w:r>
      <w:r>
        <w:rPr>
          <w:rFonts w:ascii="Garamond" w:hAnsi="Garamond" w:cs="Times New Roman"/>
          <w:sz w:val="24"/>
          <w:szCs w:val="24"/>
          <w:lang w:val="en-US"/>
        </w:rPr>
        <w:t xml:space="preserve">2016, </w:t>
      </w:r>
      <w:r w:rsidRPr="00E81774">
        <w:rPr>
          <w:rFonts w:ascii="Garamond" w:hAnsi="Garamond" w:cs="Times New Roman"/>
          <w:i/>
          <w:sz w:val="24"/>
          <w:szCs w:val="24"/>
          <w:lang w:val="en-US"/>
        </w:rPr>
        <w:t>Public sector governance reforms and ‘advanced regionalization’ in Morocco: What role for the European Union</w:t>
      </w:r>
      <w:proofErr w:type="gramStart"/>
      <w:r w:rsidRPr="00E81774">
        <w:rPr>
          <w:rFonts w:ascii="Garamond" w:hAnsi="Garamond" w:cs="Times New Roman"/>
          <w:i/>
          <w:sz w:val="24"/>
          <w:szCs w:val="24"/>
          <w:lang w:val="en-US"/>
        </w:rPr>
        <w:t>?</w:t>
      </w:r>
      <w:r>
        <w:rPr>
          <w:rFonts w:ascii="Garamond" w:hAnsi="Garamond" w:cs="Times New Roman"/>
          <w:i/>
          <w:sz w:val="24"/>
          <w:szCs w:val="24"/>
          <w:lang w:val="en-US"/>
        </w:rPr>
        <w:t>,</w:t>
      </w:r>
      <w:proofErr w:type="gramEnd"/>
      <w:r>
        <w:rPr>
          <w:rFonts w:ascii="Garamond" w:hAnsi="Garamond" w:cs="Times New Roman"/>
          <w:i/>
          <w:sz w:val="24"/>
          <w:szCs w:val="24"/>
          <w:lang w:val="en-US"/>
        </w:rPr>
        <w:t xml:space="preserve"> </w:t>
      </w:r>
      <w:r>
        <w:rPr>
          <w:rFonts w:ascii="Garamond" w:hAnsi="Garamond" w:cs="Times New Roman"/>
          <w:sz w:val="24"/>
          <w:szCs w:val="24"/>
          <w:lang w:val="en-US"/>
        </w:rPr>
        <w:t xml:space="preserve">Working papers, </w:t>
      </w:r>
      <w:r w:rsidRPr="00E81774">
        <w:rPr>
          <w:rFonts w:ascii="Garamond" w:hAnsi="Garamond" w:cs="Times New Roman"/>
          <w:sz w:val="24"/>
          <w:szCs w:val="24"/>
          <w:lang w:val="en-US"/>
        </w:rPr>
        <w:t>European University Institute</w:t>
      </w:r>
      <w:r>
        <w:rPr>
          <w:rFonts w:ascii="Garamond" w:hAnsi="Garamond" w:cs="Times New Roman"/>
          <w:sz w:val="24"/>
          <w:szCs w:val="24"/>
          <w:lang w:val="en-US"/>
        </w:rPr>
        <w:t>.</w:t>
      </w:r>
    </w:p>
    <w:p w14:paraId="557FD9CF" w14:textId="77777777" w:rsidR="00052974" w:rsidRPr="006027F8" w:rsidRDefault="00052974" w:rsidP="00052974">
      <w:pPr>
        <w:jc w:val="both"/>
        <w:rPr>
          <w:rFonts w:ascii="Garamond" w:hAnsi="Garamond"/>
          <w:sz w:val="24"/>
          <w:szCs w:val="24"/>
          <w:lang w:val="en-US"/>
        </w:rPr>
      </w:pPr>
      <w:r w:rsidRPr="006027F8">
        <w:rPr>
          <w:rFonts w:ascii="Garamond" w:hAnsi="Garamond"/>
          <w:sz w:val="24"/>
          <w:szCs w:val="24"/>
          <w:lang w:val="fr-FR"/>
        </w:rPr>
        <w:t>CATUSSE Myriam</w:t>
      </w:r>
      <w:r>
        <w:rPr>
          <w:rFonts w:ascii="Garamond" w:hAnsi="Garamond"/>
          <w:sz w:val="24"/>
          <w:szCs w:val="24"/>
          <w:lang w:val="fr-FR"/>
        </w:rPr>
        <w:t>, 2004,</w:t>
      </w:r>
      <w:r w:rsidRPr="006027F8">
        <w:rPr>
          <w:lang w:val="fr-FR"/>
        </w:rPr>
        <w:t xml:space="preserve"> </w:t>
      </w:r>
      <w:r>
        <w:rPr>
          <w:lang w:val="fr-FR"/>
        </w:rPr>
        <w:t>« </w:t>
      </w:r>
      <w:r w:rsidRPr="006027F8">
        <w:rPr>
          <w:rFonts w:ascii="Garamond" w:hAnsi="Garamond"/>
          <w:sz w:val="24"/>
          <w:szCs w:val="24"/>
          <w:lang w:val="fr-FR"/>
        </w:rPr>
        <w:t>Les Coup</w:t>
      </w:r>
      <w:r>
        <w:rPr>
          <w:rFonts w:ascii="Garamond" w:hAnsi="Garamond"/>
          <w:sz w:val="24"/>
          <w:szCs w:val="24"/>
          <w:lang w:val="fr-FR"/>
        </w:rPr>
        <w:t xml:space="preserve">s de force de la représentation », </w:t>
      </w:r>
      <w:r w:rsidRPr="006027F8">
        <w:rPr>
          <w:rFonts w:ascii="Garamond" w:hAnsi="Garamond"/>
          <w:i/>
          <w:sz w:val="24"/>
          <w:szCs w:val="24"/>
          <w:lang w:val="fr-FR"/>
        </w:rPr>
        <w:t>in</w:t>
      </w:r>
      <w:r>
        <w:rPr>
          <w:rFonts w:ascii="Garamond" w:hAnsi="Garamond"/>
          <w:sz w:val="24"/>
          <w:szCs w:val="24"/>
          <w:lang w:val="fr-FR"/>
        </w:rPr>
        <w:t xml:space="preserve"> M. Bennani-Chraïbi, M. </w:t>
      </w:r>
      <w:proofErr w:type="spellStart"/>
      <w:r>
        <w:rPr>
          <w:rFonts w:ascii="Garamond" w:hAnsi="Garamond"/>
          <w:sz w:val="24"/>
          <w:szCs w:val="24"/>
          <w:lang w:val="fr-FR"/>
        </w:rPr>
        <w:t>Catusse</w:t>
      </w:r>
      <w:proofErr w:type="spellEnd"/>
      <w:r>
        <w:rPr>
          <w:rFonts w:ascii="Garamond" w:hAnsi="Garamond"/>
          <w:sz w:val="24"/>
          <w:szCs w:val="24"/>
          <w:lang w:val="fr-FR"/>
        </w:rPr>
        <w:t xml:space="preserve"> et J. C. </w:t>
      </w:r>
      <w:proofErr w:type="spellStart"/>
      <w:r>
        <w:rPr>
          <w:rFonts w:ascii="Garamond" w:hAnsi="Garamond"/>
          <w:sz w:val="24"/>
          <w:szCs w:val="24"/>
          <w:lang w:val="fr-FR"/>
        </w:rPr>
        <w:t>Santucci</w:t>
      </w:r>
      <w:proofErr w:type="spellEnd"/>
      <w:r>
        <w:rPr>
          <w:rFonts w:ascii="Garamond" w:hAnsi="Garamond"/>
          <w:sz w:val="24"/>
          <w:szCs w:val="24"/>
          <w:lang w:val="fr-FR"/>
        </w:rPr>
        <w:t xml:space="preserve"> (</w:t>
      </w:r>
      <w:proofErr w:type="spellStart"/>
      <w:r>
        <w:rPr>
          <w:rFonts w:ascii="Garamond" w:hAnsi="Garamond"/>
          <w:sz w:val="24"/>
          <w:szCs w:val="24"/>
          <w:lang w:val="fr-FR"/>
        </w:rPr>
        <w:t>dir</w:t>
      </w:r>
      <w:proofErr w:type="spellEnd"/>
      <w:r>
        <w:rPr>
          <w:rFonts w:ascii="Garamond" w:hAnsi="Garamond"/>
          <w:sz w:val="24"/>
          <w:szCs w:val="24"/>
          <w:lang w:val="fr-FR"/>
        </w:rPr>
        <w:t>.),</w:t>
      </w:r>
      <w:r w:rsidRPr="006027F8">
        <w:rPr>
          <w:rFonts w:ascii="Garamond" w:hAnsi="Garamond"/>
          <w:sz w:val="24"/>
          <w:szCs w:val="24"/>
          <w:lang w:val="fr-FR"/>
        </w:rPr>
        <w:t xml:space="preserve"> </w:t>
      </w:r>
      <w:r w:rsidRPr="006027F8">
        <w:rPr>
          <w:rFonts w:ascii="Garamond" w:hAnsi="Garamond"/>
          <w:i/>
          <w:sz w:val="24"/>
          <w:szCs w:val="24"/>
          <w:lang w:val="fr-FR"/>
        </w:rPr>
        <w:t xml:space="preserve">Scènes et coulisses de l'élection au Maroc. </w:t>
      </w:r>
      <w:proofErr w:type="spellStart"/>
      <w:proofErr w:type="gramStart"/>
      <w:r w:rsidRPr="006027F8">
        <w:rPr>
          <w:rFonts w:ascii="Garamond" w:hAnsi="Garamond"/>
          <w:i/>
          <w:sz w:val="24"/>
          <w:szCs w:val="24"/>
          <w:lang w:val="en-US"/>
        </w:rPr>
        <w:t>Législatives</w:t>
      </w:r>
      <w:proofErr w:type="spellEnd"/>
      <w:r w:rsidRPr="006027F8">
        <w:rPr>
          <w:rFonts w:ascii="Garamond" w:hAnsi="Garamond"/>
          <w:i/>
          <w:sz w:val="24"/>
          <w:szCs w:val="24"/>
          <w:lang w:val="en-US"/>
        </w:rPr>
        <w:t xml:space="preserve"> 2002</w:t>
      </w:r>
      <w:r w:rsidRPr="006027F8">
        <w:rPr>
          <w:rFonts w:ascii="Garamond" w:hAnsi="Garamond"/>
          <w:sz w:val="24"/>
          <w:szCs w:val="24"/>
          <w:lang w:val="en-US"/>
        </w:rPr>
        <w:t xml:space="preserve">, </w:t>
      </w:r>
      <w:proofErr w:type="spellStart"/>
      <w:r w:rsidRPr="006027F8">
        <w:rPr>
          <w:rFonts w:ascii="Garamond" w:hAnsi="Garamond"/>
          <w:sz w:val="24"/>
          <w:szCs w:val="24"/>
          <w:lang w:val="en-US"/>
        </w:rPr>
        <w:t>Karthala</w:t>
      </w:r>
      <w:proofErr w:type="spellEnd"/>
      <w:r w:rsidRPr="006027F8">
        <w:rPr>
          <w:rFonts w:ascii="Garamond" w:hAnsi="Garamond"/>
          <w:sz w:val="24"/>
          <w:szCs w:val="24"/>
          <w:lang w:val="en-US"/>
        </w:rPr>
        <w:t>, p.69-104.</w:t>
      </w:r>
      <w:proofErr w:type="gramEnd"/>
    </w:p>
    <w:p w14:paraId="24D3B46A" w14:textId="77777777" w:rsidR="00052974" w:rsidRPr="00E81774" w:rsidRDefault="00052974" w:rsidP="00052974">
      <w:pPr>
        <w:jc w:val="both"/>
        <w:rPr>
          <w:rFonts w:ascii="Garamond" w:hAnsi="Garamond"/>
          <w:sz w:val="24"/>
          <w:szCs w:val="24"/>
          <w:lang w:val="en-US"/>
        </w:rPr>
      </w:pPr>
      <w:r>
        <w:rPr>
          <w:rFonts w:ascii="Garamond" w:hAnsi="Garamond"/>
          <w:sz w:val="24"/>
          <w:szCs w:val="24"/>
          <w:lang w:val="en-US"/>
        </w:rPr>
        <w:t xml:space="preserve">CATUSSE </w:t>
      </w:r>
      <w:proofErr w:type="spellStart"/>
      <w:r>
        <w:rPr>
          <w:rFonts w:ascii="Garamond" w:hAnsi="Garamond"/>
          <w:sz w:val="24"/>
          <w:szCs w:val="24"/>
          <w:lang w:val="en-US"/>
        </w:rPr>
        <w:t>Myriam</w:t>
      </w:r>
      <w:proofErr w:type="spellEnd"/>
      <w:r>
        <w:rPr>
          <w:rFonts w:ascii="Garamond" w:hAnsi="Garamond"/>
          <w:sz w:val="24"/>
          <w:szCs w:val="24"/>
          <w:lang w:val="en-US"/>
        </w:rPr>
        <w:t xml:space="preserve">, </w:t>
      </w:r>
      <w:r w:rsidRPr="00E81774">
        <w:rPr>
          <w:rFonts w:ascii="Garamond" w:hAnsi="Garamond"/>
          <w:sz w:val="24"/>
          <w:szCs w:val="24"/>
          <w:lang w:val="en-US"/>
        </w:rPr>
        <w:t xml:space="preserve">CATTEDRA </w:t>
      </w:r>
      <w:r w:rsidRPr="006027F8">
        <w:rPr>
          <w:rFonts w:ascii="Garamond" w:hAnsi="Garamond"/>
          <w:sz w:val="24"/>
          <w:szCs w:val="24"/>
          <w:lang w:val="en-US"/>
        </w:rPr>
        <w:t>Raffaele</w:t>
      </w:r>
      <w:r w:rsidRPr="00E81774">
        <w:rPr>
          <w:rFonts w:ascii="Garamond" w:hAnsi="Garamond"/>
          <w:sz w:val="24"/>
          <w:szCs w:val="24"/>
          <w:lang w:val="en-US"/>
        </w:rPr>
        <w:t xml:space="preserve"> et IDRISSI JANA</w:t>
      </w:r>
      <w:r>
        <w:rPr>
          <w:rFonts w:ascii="Garamond" w:hAnsi="Garamond"/>
          <w:sz w:val="24"/>
          <w:szCs w:val="24"/>
          <w:lang w:val="en-US"/>
        </w:rPr>
        <w:t xml:space="preserve">TI </w:t>
      </w:r>
      <w:proofErr w:type="spellStart"/>
      <w:r w:rsidRPr="006027F8">
        <w:rPr>
          <w:rFonts w:ascii="Garamond" w:hAnsi="Garamond"/>
          <w:sz w:val="24"/>
          <w:szCs w:val="24"/>
          <w:lang w:val="en-US"/>
        </w:rPr>
        <w:t>M'Hammed</w:t>
      </w:r>
      <w:proofErr w:type="spellEnd"/>
      <w:r>
        <w:rPr>
          <w:rFonts w:ascii="Garamond" w:hAnsi="Garamond"/>
          <w:sz w:val="24"/>
          <w:szCs w:val="24"/>
          <w:lang w:val="en-US"/>
        </w:rPr>
        <w:t xml:space="preserve">, </w:t>
      </w:r>
      <w:r w:rsidRPr="00E81774">
        <w:rPr>
          <w:rFonts w:ascii="Garamond" w:hAnsi="Garamond"/>
          <w:sz w:val="24"/>
          <w:szCs w:val="24"/>
          <w:lang w:val="en-US"/>
        </w:rPr>
        <w:t xml:space="preserve">2007, « Decentralization and its paradoxes in Morocco », </w:t>
      </w:r>
      <w:r w:rsidRPr="00E81774">
        <w:rPr>
          <w:rFonts w:ascii="Garamond" w:hAnsi="Garamond"/>
          <w:i/>
          <w:sz w:val="24"/>
          <w:szCs w:val="24"/>
          <w:lang w:val="en-US"/>
        </w:rPr>
        <w:t>in</w:t>
      </w:r>
      <w:r w:rsidRPr="00E81774">
        <w:rPr>
          <w:rFonts w:ascii="Garamond" w:hAnsi="Garamond"/>
          <w:sz w:val="24"/>
          <w:szCs w:val="24"/>
          <w:lang w:val="en-US"/>
        </w:rPr>
        <w:t xml:space="preserve"> B. </w:t>
      </w:r>
      <w:proofErr w:type="spellStart"/>
      <w:r w:rsidRPr="00E81774">
        <w:rPr>
          <w:rFonts w:ascii="Garamond" w:hAnsi="Garamond"/>
          <w:sz w:val="24"/>
          <w:szCs w:val="24"/>
          <w:lang w:val="en-US"/>
        </w:rPr>
        <w:t>Driesken</w:t>
      </w:r>
      <w:proofErr w:type="spellEnd"/>
      <w:r w:rsidRPr="00E81774">
        <w:rPr>
          <w:rFonts w:ascii="Garamond" w:hAnsi="Garamond"/>
          <w:sz w:val="24"/>
          <w:szCs w:val="24"/>
          <w:lang w:val="en-US"/>
        </w:rPr>
        <w:t xml:space="preserve">, F. </w:t>
      </w:r>
      <w:proofErr w:type="spellStart"/>
      <w:r w:rsidRPr="00E81774">
        <w:rPr>
          <w:rFonts w:ascii="Garamond" w:hAnsi="Garamond"/>
          <w:sz w:val="24"/>
          <w:szCs w:val="24"/>
          <w:lang w:val="en-US"/>
        </w:rPr>
        <w:t>Mermier</w:t>
      </w:r>
      <w:proofErr w:type="spellEnd"/>
      <w:r w:rsidRPr="00E81774">
        <w:rPr>
          <w:rFonts w:ascii="Garamond" w:hAnsi="Garamond"/>
          <w:sz w:val="24"/>
          <w:szCs w:val="24"/>
          <w:lang w:val="en-US"/>
        </w:rPr>
        <w:t xml:space="preserve"> and H. </w:t>
      </w:r>
      <w:proofErr w:type="spellStart"/>
      <w:r w:rsidRPr="00E81774">
        <w:rPr>
          <w:rFonts w:ascii="Garamond" w:hAnsi="Garamond"/>
          <w:sz w:val="24"/>
          <w:szCs w:val="24"/>
          <w:lang w:val="en-US"/>
        </w:rPr>
        <w:t>Wimmen</w:t>
      </w:r>
      <w:proofErr w:type="spellEnd"/>
      <w:r w:rsidRPr="00E81774">
        <w:rPr>
          <w:rFonts w:ascii="Garamond" w:hAnsi="Garamond"/>
          <w:sz w:val="24"/>
          <w:szCs w:val="24"/>
          <w:lang w:val="en-US"/>
        </w:rPr>
        <w:t xml:space="preserve"> (dir.), </w:t>
      </w:r>
      <w:r w:rsidRPr="00E81774">
        <w:rPr>
          <w:rFonts w:ascii="Garamond" w:hAnsi="Garamond"/>
          <w:i/>
          <w:sz w:val="24"/>
          <w:szCs w:val="24"/>
          <w:lang w:val="en-US"/>
        </w:rPr>
        <w:t>Cities of the South</w:t>
      </w:r>
      <w:r w:rsidRPr="00E81774">
        <w:rPr>
          <w:rFonts w:ascii="Garamond" w:hAnsi="Garamond"/>
          <w:sz w:val="24"/>
          <w:szCs w:val="24"/>
          <w:lang w:val="en-US"/>
        </w:rPr>
        <w:t xml:space="preserve">, London, </w:t>
      </w:r>
      <w:proofErr w:type="spellStart"/>
      <w:r w:rsidRPr="00E81774">
        <w:rPr>
          <w:rFonts w:ascii="Garamond" w:hAnsi="Garamond"/>
          <w:sz w:val="24"/>
          <w:szCs w:val="24"/>
          <w:lang w:val="en-US"/>
        </w:rPr>
        <w:t>Saqi</w:t>
      </w:r>
      <w:proofErr w:type="spellEnd"/>
      <w:r w:rsidRPr="00E81774">
        <w:rPr>
          <w:rFonts w:ascii="Garamond" w:hAnsi="Garamond"/>
          <w:sz w:val="24"/>
          <w:szCs w:val="24"/>
          <w:lang w:val="en-US"/>
        </w:rPr>
        <w:t xml:space="preserve"> Books, p. 113-135.</w:t>
      </w:r>
    </w:p>
    <w:p w14:paraId="68BD14A8" w14:textId="77777777" w:rsidR="00052974" w:rsidRDefault="00052974" w:rsidP="00052974">
      <w:pPr>
        <w:jc w:val="both"/>
        <w:rPr>
          <w:rFonts w:ascii="Garamond" w:hAnsi="Garamond"/>
          <w:sz w:val="24"/>
          <w:szCs w:val="24"/>
          <w:lang w:val="fr-FR"/>
        </w:rPr>
      </w:pPr>
      <w:r w:rsidRPr="006A5897">
        <w:rPr>
          <w:rFonts w:ascii="Garamond" w:hAnsi="Garamond"/>
          <w:sz w:val="24"/>
          <w:szCs w:val="24"/>
          <w:lang w:val="fr-FR"/>
        </w:rPr>
        <w:t>CATU</w:t>
      </w:r>
      <w:r>
        <w:rPr>
          <w:rFonts w:ascii="Garamond" w:hAnsi="Garamond"/>
          <w:sz w:val="24"/>
          <w:szCs w:val="24"/>
          <w:lang w:val="fr-FR"/>
        </w:rPr>
        <w:t xml:space="preserve">SSE Myriam et KARAM </w:t>
      </w:r>
      <w:proofErr w:type="spellStart"/>
      <w:r>
        <w:rPr>
          <w:rFonts w:ascii="Garamond" w:hAnsi="Garamond"/>
          <w:sz w:val="24"/>
          <w:szCs w:val="24"/>
          <w:lang w:val="fr-FR"/>
        </w:rPr>
        <w:t>Karam</w:t>
      </w:r>
      <w:proofErr w:type="spellEnd"/>
      <w:r>
        <w:rPr>
          <w:rFonts w:ascii="Garamond" w:hAnsi="Garamond"/>
          <w:sz w:val="24"/>
          <w:szCs w:val="24"/>
          <w:lang w:val="fr-FR"/>
        </w:rPr>
        <w:t>, 2009,</w:t>
      </w:r>
      <w:r w:rsidRPr="006A5897">
        <w:rPr>
          <w:rFonts w:ascii="Garamond" w:hAnsi="Garamond"/>
          <w:sz w:val="24"/>
          <w:szCs w:val="24"/>
          <w:lang w:val="fr-FR"/>
        </w:rPr>
        <w:t xml:space="preserve"> « Le "développement" contre la représentation? La technicisation du gouvernement local au Liba</w:t>
      </w:r>
      <w:r>
        <w:rPr>
          <w:rFonts w:ascii="Garamond" w:hAnsi="Garamond"/>
          <w:sz w:val="24"/>
          <w:szCs w:val="24"/>
          <w:lang w:val="fr-FR"/>
        </w:rPr>
        <w:t xml:space="preserve">n et au Maroc », </w:t>
      </w:r>
      <w:r w:rsidRPr="006A5897">
        <w:rPr>
          <w:rFonts w:ascii="Garamond" w:hAnsi="Garamond"/>
          <w:i/>
          <w:sz w:val="24"/>
          <w:szCs w:val="24"/>
          <w:lang w:val="fr-FR"/>
        </w:rPr>
        <w:t>in</w:t>
      </w:r>
      <w:r>
        <w:rPr>
          <w:rFonts w:ascii="Garamond" w:hAnsi="Garamond"/>
          <w:sz w:val="24"/>
          <w:szCs w:val="24"/>
          <w:lang w:val="fr-FR"/>
        </w:rPr>
        <w:t xml:space="preserve"> </w:t>
      </w:r>
      <w:proofErr w:type="spellStart"/>
      <w:r>
        <w:rPr>
          <w:rFonts w:ascii="Garamond" w:hAnsi="Garamond"/>
          <w:sz w:val="24"/>
          <w:szCs w:val="24"/>
          <w:lang w:val="fr-FR"/>
        </w:rPr>
        <w:t>Camau</w:t>
      </w:r>
      <w:proofErr w:type="spellEnd"/>
      <w:r>
        <w:rPr>
          <w:rFonts w:ascii="Garamond" w:hAnsi="Garamond"/>
          <w:sz w:val="24"/>
          <w:szCs w:val="24"/>
          <w:lang w:val="fr-FR"/>
        </w:rPr>
        <w:t xml:space="preserve"> Michel</w:t>
      </w:r>
      <w:r w:rsidRPr="006A5897">
        <w:rPr>
          <w:rFonts w:ascii="Garamond" w:hAnsi="Garamond"/>
          <w:sz w:val="24"/>
          <w:szCs w:val="24"/>
          <w:lang w:val="fr-FR"/>
        </w:rPr>
        <w:t xml:space="preserve"> et </w:t>
      </w:r>
      <w:proofErr w:type="spellStart"/>
      <w:r w:rsidRPr="006A5897">
        <w:rPr>
          <w:rFonts w:ascii="Garamond" w:hAnsi="Garamond"/>
          <w:sz w:val="24"/>
          <w:szCs w:val="24"/>
          <w:lang w:val="fr-FR"/>
        </w:rPr>
        <w:t>M</w:t>
      </w:r>
      <w:r>
        <w:rPr>
          <w:rFonts w:ascii="Garamond" w:hAnsi="Garamond"/>
          <w:sz w:val="24"/>
          <w:szCs w:val="24"/>
          <w:lang w:val="fr-FR"/>
        </w:rPr>
        <w:t>assardier</w:t>
      </w:r>
      <w:proofErr w:type="spellEnd"/>
      <w:r>
        <w:rPr>
          <w:rFonts w:ascii="Garamond" w:hAnsi="Garamond"/>
          <w:sz w:val="24"/>
          <w:szCs w:val="24"/>
          <w:lang w:val="fr-FR"/>
        </w:rPr>
        <w:t xml:space="preserve"> Gilles</w:t>
      </w:r>
      <w:r w:rsidRPr="006A5897">
        <w:rPr>
          <w:rFonts w:ascii="Garamond" w:hAnsi="Garamond"/>
          <w:sz w:val="24"/>
          <w:szCs w:val="24"/>
          <w:lang w:val="fr-FR"/>
        </w:rPr>
        <w:t xml:space="preserve"> (</w:t>
      </w:r>
      <w:proofErr w:type="spellStart"/>
      <w:r w:rsidRPr="006A5897">
        <w:rPr>
          <w:rFonts w:ascii="Garamond" w:hAnsi="Garamond"/>
          <w:sz w:val="24"/>
          <w:szCs w:val="24"/>
          <w:lang w:val="fr-FR"/>
        </w:rPr>
        <w:t>dir</w:t>
      </w:r>
      <w:proofErr w:type="spellEnd"/>
      <w:r w:rsidRPr="006A5897">
        <w:rPr>
          <w:rFonts w:ascii="Garamond" w:hAnsi="Garamond"/>
          <w:sz w:val="24"/>
          <w:szCs w:val="24"/>
          <w:lang w:val="fr-FR"/>
        </w:rPr>
        <w:t xml:space="preserve">.), </w:t>
      </w:r>
      <w:r w:rsidRPr="006A5897">
        <w:rPr>
          <w:rFonts w:ascii="Garamond" w:hAnsi="Garamond"/>
          <w:i/>
          <w:sz w:val="24"/>
          <w:szCs w:val="24"/>
          <w:lang w:val="fr-FR"/>
        </w:rPr>
        <w:t>Démocraties et autoritarismes. Fragmentation et hybridation des régimes</w:t>
      </w:r>
      <w:r w:rsidRPr="006A5897">
        <w:rPr>
          <w:rFonts w:ascii="Garamond" w:hAnsi="Garamond"/>
          <w:sz w:val="24"/>
          <w:szCs w:val="24"/>
          <w:lang w:val="fr-FR"/>
        </w:rPr>
        <w:t xml:space="preserve">, Paris, </w:t>
      </w:r>
      <w:proofErr w:type="spellStart"/>
      <w:r w:rsidRPr="006A5897">
        <w:rPr>
          <w:rFonts w:ascii="Garamond" w:hAnsi="Garamond"/>
          <w:sz w:val="24"/>
          <w:szCs w:val="24"/>
          <w:lang w:val="fr-FR"/>
        </w:rPr>
        <w:t>Kharthala</w:t>
      </w:r>
      <w:proofErr w:type="spellEnd"/>
      <w:r w:rsidRPr="006A5897">
        <w:rPr>
          <w:rFonts w:ascii="Garamond" w:hAnsi="Garamond"/>
          <w:sz w:val="24"/>
          <w:szCs w:val="24"/>
          <w:lang w:val="fr-FR"/>
        </w:rPr>
        <w:t>, p. 85-120.</w:t>
      </w:r>
    </w:p>
    <w:p w14:paraId="38CE5C2E" w14:textId="77777777" w:rsidR="00052974" w:rsidRDefault="00052974" w:rsidP="00052974">
      <w:pPr>
        <w:jc w:val="both"/>
        <w:rPr>
          <w:rFonts w:ascii="Garamond" w:hAnsi="Garamond"/>
          <w:sz w:val="24"/>
          <w:szCs w:val="24"/>
          <w:lang w:val="fr-FR"/>
        </w:rPr>
      </w:pPr>
      <w:r>
        <w:rPr>
          <w:rFonts w:ascii="Garamond" w:hAnsi="Garamond"/>
          <w:sz w:val="24"/>
          <w:szCs w:val="24"/>
          <w:lang w:val="fr-FR"/>
        </w:rPr>
        <w:t>COHEN Anouk, 2011, « </w:t>
      </w:r>
      <w:r w:rsidRPr="00E20C1E">
        <w:rPr>
          <w:rFonts w:ascii="Garamond" w:hAnsi="Garamond"/>
          <w:sz w:val="24"/>
          <w:szCs w:val="24"/>
          <w:lang w:val="fr-FR"/>
        </w:rPr>
        <w:t>La langue du silence dans le Maroc urbain contemporain</w:t>
      </w:r>
      <w:r>
        <w:rPr>
          <w:rFonts w:ascii="Garamond" w:hAnsi="Garamond"/>
          <w:sz w:val="24"/>
          <w:szCs w:val="24"/>
          <w:lang w:val="fr-FR"/>
        </w:rPr>
        <w:t xml:space="preserve"> », </w:t>
      </w:r>
      <w:r w:rsidRPr="00E20C1E">
        <w:rPr>
          <w:rFonts w:ascii="Garamond" w:hAnsi="Garamond"/>
          <w:i/>
          <w:sz w:val="24"/>
          <w:szCs w:val="24"/>
          <w:lang w:val="fr-FR"/>
        </w:rPr>
        <w:t>Revue de l’histoire des religions</w:t>
      </w:r>
      <w:r>
        <w:rPr>
          <w:rFonts w:ascii="Garamond" w:hAnsi="Garamond"/>
          <w:sz w:val="24"/>
          <w:szCs w:val="24"/>
          <w:lang w:val="fr-FR"/>
        </w:rPr>
        <w:t xml:space="preserve">, 2, p. </w:t>
      </w:r>
      <w:r w:rsidRPr="00E20C1E">
        <w:rPr>
          <w:rFonts w:ascii="Garamond" w:hAnsi="Garamond"/>
          <w:sz w:val="24"/>
          <w:szCs w:val="24"/>
          <w:lang w:val="fr-FR"/>
        </w:rPr>
        <w:t>245-263</w:t>
      </w:r>
      <w:r>
        <w:rPr>
          <w:rFonts w:ascii="Garamond" w:hAnsi="Garamond"/>
          <w:sz w:val="24"/>
          <w:szCs w:val="24"/>
          <w:lang w:val="fr-FR"/>
        </w:rPr>
        <w:t>.</w:t>
      </w:r>
    </w:p>
    <w:p w14:paraId="5FB320CF" w14:textId="77777777" w:rsidR="00052974" w:rsidRPr="00363FF1" w:rsidRDefault="00052974" w:rsidP="00052974">
      <w:pPr>
        <w:jc w:val="both"/>
        <w:rPr>
          <w:rFonts w:ascii="Garamond" w:hAnsi="Garamond"/>
          <w:sz w:val="24"/>
          <w:szCs w:val="24"/>
          <w:lang w:val="fr-FR"/>
        </w:rPr>
      </w:pPr>
      <w:r w:rsidRPr="0085739D">
        <w:rPr>
          <w:rFonts w:ascii="Garamond" w:hAnsi="Garamond"/>
          <w:sz w:val="24"/>
          <w:szCs w:val="24"/>
          <w:lang w:val="fr-FR"/>
        </w:rPr>
        <w:t>D</w:t>
      </w:r>
      <w:r>
        <w:rPr>
          <w:rFonts w:ascii="Garamond" w:hAnsi="Garamond"/>
          <w:sz w:val="24"/>
          <w:szCs w:val="24"/>
          <w:lang w:val="fr-FR"/>
        </w:rPr>
        <w:t xml:space="preserve">ESRUES Thierry, </w:t>
      </w:r>
      <w:r w:rsidRPr="0085739D">
        <w:rPr>
          <w:rFonts w:ascii="Garamond" w:hAnsi="Garamond"/>
          <w:sz w:val="24"/>
          <w:szCs w:val="24"/>
          <w:lang w:val="fr-FR"/>
        </w:rPr>
        <w:t>2008</w:t>
      </w:r>
      <w:r>
        <w:rPr>
          <w:rFonts w:ascii="Garamond" w:hAnsi="Garamond"/>
          <w:sz w:val="24"/>
          <w:szCs w:val="24"/>
          <w:lang w:val="fr-FR"/>
        </w:rPr>
        <w:t xml:space="preserve">, </w:t>
      </w:r>
      <w:r>
        <w:rPr>
          <w:lang w:val="fr-FR"/>
        </w:rPr>
        <w:t>« </w:t>
      </w:r>
      <w:r w:rsidRPr="006109E1">
        <w:rPr>
          <w:rFonts w:ascii="Garamond" w:hAnsi="Garamond"/>
          <w:sz w:val="24"/>
          <w:szCs w:val="24"/>
          <w:lang w:val="fr-FR"/>
        </w:rPr>
        <w:t>L’emprise de la monarchie marocaine entre fin du droit d’inventair</w:t>
      </w:r>
      <w:r>
        <w:rPr>
          <w:rFonts w:ascii="Garamond" w:hAnsi="Garamond"/>
          <w:sz w:val="24"/>
          <w:szCs w:val="24"/>
          <w:lang w:val="fr-FR"/>
        </w:rPr>
        <w:t>e et déploiement de la "</w:t>
      </w:r>
      <w:r w:rsidRPr="006109E1">
        <w:rPr>
          <w:rFonts w:ascii="Garamond" w:hAnsi="Garamond"/>
          <w:sz w:val="24"/>
          <w:szCs w:val="24"/>
          <w:lang w:val="fr-FR"/>
        </w:rPr>
        <w:t>technocratie palatiale</w:t>
      </w:r>
      <w:r>
        <w:rPr>
          <w:rFonts w:ascii="Garamond" w:hAnsi="Garamond"/>
          <w:sz w:val="24"/>
          <w:szCs w:val="24"/>
          <w:lang w:val="fr-FR"/>
        </w:rPr>
        <w:t>"</w:t>
      </w:r>
      <w:r w:rsidRPr="006109E1">
        <w:rPr>
          <w:rFonts w:ascii="Garamond" w:hAnsi="Garamond"/>
          <w:sz w:val="24"/>
          <w:szCs w:val="24"/>
          <w:lang w:val="fr-FR"/>
        </w:rPr>
        <w:t xml:space="preserve"> », </w:t>
      </w:r>
      <w:r w:rsidRPr="006109E1">
        <w:rPr>
          <w:rFonts w:ascii="Garamond" w:hAnsi="Garamond"/>
          <w:i/>
          <w:sz w:val="24"/>
          <w:szCs w:val="24"/>
          <w:lang w:val="fr-FR"/>
        </w:rPr>
        <w:t>L’Année du Maghreb</w:t>
      </w:r>
      <w:r>
        <w:rPr>
          <w:rFonts w:ascii="Garamond" w:hAnsi="Garamond"/>
          <w:sz w:val="24"/>
          <w:szCs w:val="24"/>
          <w:lang w:val="fr-FR"/>
        </w:rPr>
        <w:t xml:space="preserve">, </w:t>
      </w:r>
      <w:r w:rsidRPr="00F1682B">
        <w:rPr>
          <w:rFonts w:ascii="Garamond" w:hAnsi="Garamond"/>
          <w:sz w:val="24"/>
          <w:szCs w:val="24"/>
          <w:lang w:val="fr-FR"/>
        </w:rPr>
        <w:t>Éditions CNRS</w:t>
      </w:r>
      <w:r>
        <w:rPr>
          <w:rFonts w:ascii="Garamond" w:hAnsi="Garamond"/>
          <w:sz w:val="24"/>
          <w:szCs w:val="24"/>
          <w:lang w:val="fr-FR"/>
        </w:rPr>
        <w:t xml:space="preserve">, </w:t>
      </w:r>
      <w:r w:rsidRPr="006109E1">
        <w:rPr>
          <w:rFonts w:ascii="Garamond" w:hAnsi="Garamond"/>
          <w:sz w:val="24"/>
          <w:szCs w:val="24"/>
          <w:lang w:val="fr-FR"/>
        </w:rPr>
        <w:t>p. 231-273.</w:t>
      </w:r>
    </w:p>
    <w:p w14:paraId="75FE85B4" w14:textId="77777777" w:rsidR="00052974" w:rsidRPr="00371FBD" w:rsidRDefault="00052974" w:rsidP="00052974">
      <w:pPr>
        <w:jc w:val="both"/>
        <w:rPr>
          <w:rFonts w:ascii="Garamond" w:hAnsi="Garamond"/>
          <w:sz w:val="24"/>
          <w:szCs w:val="24"/>
        </w:rPr>
      </w:pPr>
      <w:r>
        <w:rPr>
          <w:rFonts w:ascii="Garamond" w:hAnsi="Garamond"/>
          <w:sz w:val="24"/>
          <w:szCs w:val="24"/>
        </w:rPr>
        <w:t xml:space="preserve">LÓPEZ GARCÍA Bernabé, 2000, </w:t>
      </w:r>
      <w:r w:rsidRPr="00E20C1E">
        <w:rPr>
          <w:rFonts w:ascii="Garamond" w:hAnsi="Garamond"/>
          <w:i/>
          <w:sz w:val="24"/>
          <w:szCs w:val="24"/>
        </w:rPr>
        <w:t>Marruecos Político. Cuarenta años de procesos electorales (1960-2000)</w:t>
      </w:r>
      <w:r>
        <w:rPr>
          <w:rFonts w:ascii="Garamond" w:hAnsi="Garamond"/>
          <w:sz w:val="24"/>
          <w:szCs w:val="24"/>
        </w:rPr>
        <w:t>, Madrid, CIS</w:t>
      </w:r>
      <w:r w:rsidRPr="00371FBD">
        <w:rPr>
          <w:rFonts w:ascii="Garamond" w:hAnsi="Garamond"/>
          <w:sz w:val="24"/>
          <w:szCs w:val="24"/>
        </w:rPr>
        <w:t>.</w:t>
      </w:r>
    </w:p>
    <w:p w14:paraId="405C48CC" w14:textId="77777777" w:rsidR="00052974" w:rsidRDefault="00052974" w:rsidP="00052974">
      <w:pPr>
        <w:jc w:val="both"/>
        <w:rPr>
          <w:rFonts w:ascii="Garamond" w:hAnsi="Garamond"/>
          <w:sz w:val="24"/>
          <w:szCs w:val="24"/>
          <w:lang w:val="en-US"/>
        </w:rPr>
      </w:pPr>
      <w:r w:rsidRPr="00371FBD">
        <w:rPr>
          <w:rFonts w:ascii="Garamond" w:hAnsi="Garamond"/>
          <w:sz w:val="24"/>
          <w:szCs w:val="24"/>
          <w:lang w:val="fr-FR"/>
        </w:rPr>
        <w:t xml:space="preserve">MAP (Agence Marocaine de Presse), </w:t>
      </w:r>
      <w:r>
        <w:rPr>
          <w:rFonts w:ascii="Garamond" w:hAnsi="Garamond"/>
          <w:sz w:val="24"/>
          <w:szCs w:val="24"/>
          <w:lang w:val="fr-FR"/>
        </w:rPr>
        <w:t>« </w:t>
      </w:r>
      <w:r w:rsidRPr="00371FBD">
        <w:rPr>
          <w:rFonts w:ascii="Garamond" w:hAnsi="Garamond"/>
          <w:sz w:val="24"/>
          <w:szCs w:val="24"/>
          <w:lang w:val="fr-FR"/>
        </w:rPr>
        <w:t>Le dossier du Sahara marocain devant la 4ème Commission de l’Assemblée générale de l’ONU à New York</w:t>
      </w:r>
      <w:r>
        <w:rPr>
          <w:rFonts w:ascii="Garamond" w:hAnsi="Garamond"/>
          <w:sz w:val="24"/>
          <w:szCs w:val="24"/>
          <w:lang w:val="fr-FR"/>
        </w:rPr>
        <w:t xml:space="preserve"> », le 14 Octobre </w:t>
      </w:r>
      <w:r w:rsidRPr="00371FBD">
        <w:rPr>
          <w:rFonts w:ascii="Garamond" w:hAnsi="Garamond"/>
          <w:sz w:val="24"/>
          <w:szCs w:val="24"/>
          <w:lang w:val="fr-FR"/>
        </w:rPr>
        <w:t xml:space="preserve">2015. </w:t>
      </w:r>
      <w:r w:rsidRPr="00371FBD">
        <w:rPr>
          <w:rFonts w:ascii="Garamond" w:hAnsi="Garamond"/>
          <w:sz w:val="24"/>
          <w:szCs w:val="24"/>
          <w:lang w:val="en-US"/>
        </w:rPr>
        <w:t>Available at http://www.maroc.ma/fr/actualites/le-dossier-du-sahara-marocain-devant-la-4eme-commission-de-lassemblee-generale-de-lonu (accessed 21 July 2015).</w:t>
      </w:r>
    </w:p>
    <w:p w14:paraId="2F617E12" w14:textId="77777777" w:rsidR="00052974" w:rsidRPr="008B0A30" w:rsidRDefault="00052974" w:rsidP="00052974">
      <w:pPr>
        <w:jc w:val="both"/>
        <w:rPr>
          <w:rFonts w:ascii="Garamond" w:hAnsi="Garamond"/>
          <w:sz w:val="24"/>
          <w:szCs w:val="24"/>
          <w:lang w:val="en-US"/>
        </w:rPr>
      </w:pPr>
      <w:r w:rsidRPr="008B0A30">
        <w:rPr>
          <w:rFonts w:ascii="Garamond" w:hAnsi="Garamond"/>
          <w:sz w:val="24"/>
          <w:szCs w:val="24"/>
          <w:lang w:val="en-US"/>
        </w:rPr>
        <w:t xml:space="preserve">OJEDA Raquel et SUÁREZ </w:t>
      </w:r>
      <w:proofErr w:type="spellStart"/>
      <w:r w:rsidRPr="008B0A30">
        <w:rPr>
          <w:rFonts w:ascii="Garamond" w:hAnsi="Garamond"/>
          <w:sz w:val="24"/>
          <w:szCs w:val="24"/>
          <w:lang w:val="en-US"/>
        </w:rPr>
        <w:t>Ángela</w:t>
      </w:r>
      <w:proofErr w:type="spellEnd"/>
      <w:r w:rsidRPr="008B0A30">
        <w:rPr>
          <w:rFonts w:ascii="Garamond" w:hAnsi="Garamond"/>
          <w:sz w:val="24"/>
          <w:szCs w:val="24"/>
          <w:lang w:val="en-US"/>
        </w:rPr>
        <w:t xml:space="preserve"> 2017, « Western Sahara in the Framework of the New Moroccan Advanced Regionalization Reform »,</w:t>
      </w:r>
      <w:r>
        <w:rPr>
          <w:rFonts w:ascii="Garamond" w:hAnsi="Garamond"/>
          <w:sz w:val="24"/>
          <w:szCs w:val="24"/>
          <w:lang w:val="en-US"/>
        </w:rPr>
        <w:t xml:space="preserve"> </w:t>
      </w:r>
      <w:r w:rsidRPr="008B0A30">
        <w:rPr>
          <w:rFonts w:ascii="Garamond" w:hAnsi="Garamond"/>
          <w:i/>
          <w:sz w:val="24"/>
          <w:szCs w:val="24"/>
          <w:lang w:val="en-US"/>
        </w:rPr>
        <w:t>in</w:t>
      </w:r>
      <w:r>
        <w:rPr>
          <w:rFonts w:ascii="Garamond" w:hAnsi="Garamond"/>
          <w:i/>
          <w:sz w:val="24"/>
          <w:szCs w:val="24"/>
          <w:lang w:val="en-US"/>
        </w:rPr>
        <w:t xml:space="preserve"> </w:t>
      </w:r>
      <w:r w:rsidRPr="008B0A30">
        <w:rPr>
          <w:rFonts w:ascii="Garamond" w:hAnsi="Garamond"/>
          <w:sz w:val="24"/>
          <w:szCs w:val="24"/>
          <w:lang w:val="en-US"/>
        </w:rPr>
        <w:t>Ojeda-</w:t>
      </w:r>
      <w:proofErr w:type="spellStart"/>
      <w:r w:rsidRPr="008B0A30">
        <w:rPr>
          <w:rFonts w:ascii="Garamond" w:hAnsi="Garamond"/>
          <w:sz w:val="24"/>
          <w:szCs w:val="24"/>
          <w:lang w:val="en-US"/>
        </w:rPr>
        <w:t>García</w:t>
      </w:r>
      <w:proofErr w:type="spellEnd"/>
      <w:r w:rsidRPr="008B0A30">
        <w:rPr>
          <w:rFonts w:ascii="Garamond" w:hAnsi="Garamond"/>
          <w:sz w:val="24"/>
          <w:szCs w:val="24"/>
          <w:lang w:val="en-US"/>
        </w:rPr>
        <w:t xml:space="preserve"> et </w:t>
      </w:r>
      <w:r w:rsidRPr="008B0A30">
        <w:rPr>
          <w:rFonts w:ascii="Garamond" w:hAnsi="Garamond"/>
          <w:i/>
          <w:sz w:val="24"/>
          <w:szCs w:val="24"/>
          <w:lang w:val="en-US"/>
        </w:rPr>
        <w:t>al.</w:t>
      </w:r>
      <w:r w:rsidRPr="008B0A30">
        <w:rPr>
          <w:rFonts w:ascii="Garamond" w:hAnsi="Garamond"/>
          <w:sz w:val="24"/>
          <w:szCs w:val="24"/>
          <w:lang w:val="en-US"/>
        </w:rPr>
        <w:t xml:space="preserve"> (dir.),</w:t>
      </w:r>
      <w:r w:rsidRPr="008B0A30">
        <w:rPr>
          <w:rFonts w:ascii="Garamond" w:hAnsi="Garamond"/>
          <w:i/>
          <w:sz w:val="24"/>
          <w:szCs w:val="24"/>
          <w:lang w:val="en-US"/>
        </w:rPr>
        <w:t xml:space="preserve"> Global, Regional and Local Dimensions of Western Sahara’s Protracted Decolonization. </w:t>
      </w:r>
      <w:proofErr w:type="gramStart"/>
      <w:r w:rsidRPr="008B0A30">
        <w:rPr>
          <w:rFonts w:ascii="Garamond" w:hAnsi="Garamond"/>
          <w:i/>
          <w:sz w:val="24"/>
          <w:szCs w:val="24"/>
          <w:lang w:val="en-US"/>
        </w:rPr>
        <w:t>When a Conflict Gets Old</w:t>
      </w:r>
      <w:r w:rsidRPr="008B0A30">
        <w:rPr>
          <w:rFonts w:ascii="Garamond" w:hAnsi="Garamond"/>
          <w:sz w:val="24"/>
          <w:szCs w:val="24"/>
          <w:lang w:val="en-US"/>
        </w:rPr>
        <w:t xml:space="preserve">, New York, Palgrave </w:t>
      </w:r>
      <w:proofErr w:type="spellStart"/>
      <w:r w:rsidRPr="008B0A30">
        <w:rPr>
          <w:rFonts w:ascii="Garamond" w:hAnsi="Garamond"/>
          <w:sz w:val="24"/>
          <w:szCs w:val="24"/>
          <w:lang w:val="en-US"/>
        </w:rPr>
        <w:t>Mcmillan</w:t>
      </w:r>
      <w:proofErr w:type="spellEnd"/>
      <w:r w:rsidRPr="008B0A30">
        <w:rPr>
          <w:rFonts w:ascii="Garamond" w:hAnsi="Garamond"/>
          <w:sz w:val="24"/>
          <w:szCs w:val="24"/>
          <w:lang w:val="en-US"/>
        </w:rPr>
        <w:t xml:space="preserve">, </w:t>
      </w:r>
      <w:r>
        <w:rPr>
          <w:rFonts w:ascii="Garamond" w:hAnsi="Garamond"/>
          <w:sz w:val="24"/>
          <w:szCs w:val="24"/>
          <w:lang w:val="en-US"/>
        </w:rPr>
        <w:t>p. 189-211</w:t>
      </w:r>
      <w:r w:rsidRPr="008B0A30">
        <w:rPr>
          <w:rFonts w:ascii="Garamond" w:hAnsi="Garamond"/>
          <w:sz w:val="24"/>
          <w:szCs w:val="24"/>
          <w:lang w:val="en-US"/>
        </w:rPr>
        <w:t>.</w:t>
      </w:r>
      <w:proofErr w:type="gramEnd"/>
    </w:p>
    <w:p w14:paraId="4A2E48B6" w14:textId="7B6A3662" w:rsidR="00052974" w:rsidRDefault="00052974" w:rsidP="00052974">
      <w:pPr>
        <w:jc w:val="both"/>
        <w:rPr>
          <w:rFonts w:ascii="Garamond" w:hAnsi="Garamond"/>
          <w:sz w:val="24"/>
          <w:szCs w:val="24"/>
        </w:rPr>
      </w:pPr>
      <w:r w:rsidRPr="00422FB6">
        <w:rPr>
          <w:rFonts w:ascii="Garamond" w:hAnsi="Garamond"/>
          <w:sz w:val="24"/>
          <w:szCs w:val="24"/>
        </w:rPr>
        <w:lastRenderedPageBreak/>
        <w:t xml:space="preserve">PAREJO María Angustias et VEGUILLA Victoria, 2008, </w:t>
      </w:r>
      <w:r w:rsidRPr="00F1682B">
        <w:rPr>
          <w:rFonts w:ascii="Garamond" w:hAnsi="Garamond"/>
          <w:sz w:val="24"/>
          <w:szCs w:val="24"/>
        </w:rPr>
        <w:t>« Elecciones y cambio político. Análisis diacrónico de  los pr</w:t>
      </w:r>
      <w:r>
        <w:rPr>
          <w:rFonts w:ascii="Garamond" w:hAnsi="Garamond"/>
          <w:sz w:val="24"/>
          <w:szCs w:val="24"/>
        </w:rPr>
        <w:t>ocesos electorales en Marruecos »</w:t>
      </w:r>
      <w:r w:rsidRPr="00F1682B">
        <w:rPr>
          <w:rFonts w:ascii="Garamond" w:hAnsi="Garamond"/>
          <w:sz w:val="24"/>
          <w:szCs w:val="24"/>
        </w:rPr>
        <w:t xml:space="preserve">, </w:t>
      </w:r>
      <w:proofErr w:type="spellStart"/>
      <w:r w:rsidRPr="00F1682B">
        <w:rPr>
          <w:rFonts w:ascii="Garamond" w:hAnsi="Garamond"/>
          <w:i/>
          <w:sz w:val="24"/>
          <w:szCs w:val="24"/>
        </w:rPr>
        <w:t>Awraq</w:t>
      </w:r>
      <w:proofErr w:type="spellEnd"/>
      <w:r>
        <w:rPr>
          <w:rFonts w:ascii="Garamond" w:hAnsi="Garamond"/>
          <w:sz w:val="24"/>
          <w:szCs w:val="24"/>
        </w:rPr>
        <w:t xml:space="preserve">, XXV, </w:t>
      </w:r>
      <w:r w:rsidRPr="00F1682B">
        <w:rPr>
          <w:rFonts w:ascii="Garamond" w:hAnsi="Garamond"/>
          <w:sz w:val="24"/>
          <w:szCs w:val="24"/>
        </w:rPr>
        <w:t>p. 11-40.</w:t>
      </w:r>
    </w:p>
    <w:p w14:paraId="6CA85597" w14:textId="77777777" w:rsidR="00052974" w:rsidRDefault="00052974" w:rsidP="00052974">
      <w:pPr>
        <w:jc w:val="both"/>
        <w:rPr>
          <w:rFonts w:ascii="Garamond" w:hAnsi="Garamond"/>
          <w:sz w:val="24"/>
          <w:szCs w:val="24"/>
        </w:rPr>
      </w:pPr>
      <w:r w:rsidRPr="00FD784F">
        <w:rPr>
          <w:rFonts w:ascii="Garamond" w:hAnsi="Garamond"/>
          <w:sz w:val="24"/>
          <w:szCs w:val="24"/>
        </w:rPr>
        <w:t>S</w:t>
      </w:r>
      <w:r>
        <w:rPr>
          <w:rFonts w:ascii="Garamond" w:hAnsi="Garamond"/>
          <w:sz w:val="24"/>
          <w:szCs w:val="24"/>
        </w:rPr>
        <w:t xml:space="preserve">ZMOLKA Inmaculada, 2009, </w:t>
      </w:r>
      <w:r w:rsidRPr="00F1682B">
        <w:rPr>
          <w:rFonts w:ascii="Garamond" w:hAnsi="Garamond"/>
          <w:sz w:val="24"/>
          <w:szCs w:val="24"/>
        </w:rPr>
        <w:t>«</w:t>
      </w:r>
      <w:r>
        <w:rPr>
          <w:rFonts w:ascii="Garamond" w:hAnsi="Garamond"/>
          <w:sz w:val="24"/>
          <w:szCs w:val="24"/>
        </w:rPr>
        <w:t xml:space="preserve"> </w:t>
      </w:r>
      <w:r w:rsidRPr="00FD784F">
        <w:rPr>
          <w:rFonts w:ascii="Garamond" w:hAnsi="Garamond"/>
          <w:sz w:val="24"/>
          <w:szCs w:val="24"/>
        </w:rPr>
        <w:t>Fragmentación de partidos en Marruecos: análisis de la oferta pa</w:t>
      </w:r>
      <w:r>
        <w:rPr>
          <w:rFonts w:ascii="Garamond" w:hAnsi="Garamond"/>
          <w:sz w:val="24"/>
          <w:szCs w:val="24"/>
        </w:rPr>
        <w:t>rtidista y el sistema electoral »</w:t>
      </w:r>
      <w:r w:rsidRPr="00FD784F">
        <w:rPr>
          <w:rFonts w:ascii="Garamond" w:hAnsi="Garamond"/>
          <w:sz w:val="24"/>
          <w:szCs w:val="24"/>
        </w:rPr>
        <w:t xml:space="preserve">, </w:t>
      </w:r>
      <w:r w:rsidRPr="00FD784F">
        <w:rPr>
          <w:rFonts w:ascii="Garamond" w:hAnsi="Garamond"/>
          <w:i/>
          <w:sz w:val="24"/>
          <w:szCs w:val="24"/>
        </w:rPr>
        <w:t>Revista Española de Ciencia Política</w:t>
      </w:r>
      <w:r>
        <w:rPr>
          <w:rFonts w:ascii="Garamond" w:hAnsi="Garamond"/>
          <w:sz w:val="24"/>
          <w:szCs w:val="24"/>
        </w:rPr>
        <w:t>, 20, p.</w:t>
      </w:r>
      <w:r w:rsidRPr="00FD784F">
        <w:rPr>
          <w:rFonts w:ascii="Garamond" w:hAnsi="Garamond"/>
          <w:sz w:val="24"/>
          <w:szCs w:val="24"/>
        </w:rPr>
        <w:t xml:space="preserve"> 9-46.</w:t>
      </w:r>
    </w:p>
    <w:p w14:paraId="10E87C24" w14:textId="77777777" w:rsidR="00052974" w:rsidRPr="003B4163" w:rsidRDefault="00052974" w:rsidP="00052974">
      <w:pPr>
        <w:jc w:val="both"/>
        <w:rPr>
          <w:rFonts w:ascii="Garamond" w:hAnsi="Garamond"/>
          <w:sz w:val="24"/>
          <w:szCs w:val="24"/>
          <w:lang w:val="fr-FR"/>
        </w:rPr>
      </w:pPr>
      <w:r w:rsidRPr="003B4163">
        <w:rPr>
          <w:rFonts w:ascii="Garamond" w:hAnsi="Garamond"/>
          <w:sz w:val="24"/>
          <w:szCs w:val="24"/>
          <w:lang w:val="fr-FR"/>
        </w:rPr>
        <w:t xml:space="preserve">VAIREL Frédéric, 2014, </w:t>
      </w:r>
      <w:r w:rsidRPr="00506B00">
        <w:rPr>
          <w:rFonts w:ascii="Garamond" w:hAnsi="Garamond"/>
          <w:i/>
          <w:iCs/>
          <w:sz w:val="24"/>
          <w:szCs w:val="24"/>
          <w:lang w:val="fr-FR"/>
        </w:rPr>
        <w:t>Politique et mouvements sociaux au Maroc</w:t>
      </w:r>
      <w:r>
        <w:rPr>
          <w:rFonts w:ascii="Garamond" w:hAnsi="Garamond"/>
          <w:sz w:val="24"/>
          <w:szCs w:val="24"/>
          <w:lang w:val="fr-FR"/>
        </w:rPr>
        <w:t xml:space="preserve">, Paris, Presses de Sciences Po. </w:t>
      </w:r>
    </w:p>
    <w:p w14:paraId="41EF3557" w14:textId="77777777" w:rsidR="00052974" w:rsidRDefault="00052974" w:rsidP="00052974">
      <w:pPr>
        <w:jc w:val="both"/>
        <w:rPr>
          <w:rFonts w:ascii="Garamond" w:hAnsi="Garamond"/>
          <w:sz w:val="24"/>
          <w:szCs w:val="24"/>
          <w:lang w:val="fr-FR"/>
        </w:rPr>
      </w:pPr>
      <w:r w:rsidRPr="00B056C3">
        <w:rPr>
          <w:rFonts w:ascii="Garamond" w:hAnsi="Garamond"/>
          <w:sz w:val="24"/>
          <w:szCs w:val="24"/>
          <w:lang w:val="fr-FR"/>
        </w:rPr>
        <w:t>VEGUILLA Victoria</w:t>
      </w:r>
      <w:r>
        <w:rPr>
          <w:rFonts w:ascii="Garamond" w:hAnsi="Garamond"/>
          <w:sz w:val="24"/>
          <w:szCs w:val="24"/>
          <w:lang w:val="fr-FR"/>
        </w:rPr>
        <w:t>, 2004, « </w:t>
      </w:r>
      <w:r w:rsidRPr="00B55787">
        <w:rPr>
          <w:rFonts w:ascii="Garamond" w:hAnsi="Garamond"/>
          <w:sz w:val="24"/>
          <w:szCs w:val="24"/>
          <w:lang w:val="fr-FR"/>
        </w:rPr>
        <w:t>L</w:t>
      </w:r>
      <w:r>
        <w:rPr>
          <w:rFonts w:ascii="Garamond" w:hAnsi="Garamond"/>
          <w:sz w:val="24"/>
          <w:szCs w:val="24"/>
          <w:lang w:val="fr-FR"/>
        </w:rPr>
        <w:t xml:space="preserve">e pourquoi d’une mobilisation "exceptionnelle" : Dakhla », </w:t>
      </w:r>
      <w:r w:rsidRPr="00B55787">
        <w:rPr>
          <w:rFonts w:ascii="Garamond" w:hAnsi="Garamond"/>
          <w:i/>
          <w:sz w:val="24"/>
          <w:szCs w:val="24"/>
          <w:lang w:val="fr-FR"/>
        </w:rPr>
        <w:t>in</w:t>
      </w:r>
      <w:r w:rsidRPr="00B55787">
        <w:rPr>
          <w:rFonts w:ascii="Garamond" w:hAnsi="Garamond"/>
          <w:sz w:val="24"/>
          <w:szCs w:val="24"/>
          <w:lang w:val="fr-FR"/>
        </w:rPr>
        <w:t xml:space="preserve"> Bennani-Chraïbi</w:t>
      </w:r>
      <w:r>
        <w:rPr>
          <w:rFonts w:ascii="Garamond" w:hAnsi="Garamond"/>
          <w:sz w:val="24"/>
          <w:szCs w:val="24"/>
          <w:lang w:val="fr-FR"/>
        </w:rPr>
        <w:t xml:space="preserve"> M.</w:t>
      </w:r>
      <w:r w:rsidRPr="00B55787">
        <w:rPr>
          <w:rFonts w:ascii="Garamond" w:hAnsi="Garamond"/>
          <w:sz w:val="24"/>
          <w:szCs w:val="24"/>
          <w:lang w:val="fr-FR"/>
        </w:rPr>
        <w:t xml:space="preserve">, </w:t>
      </w:r>
      <w:proofErr w:type="spellStart"/>
      <w:r w:rsidRPr="00B55787">
        <w:rPr>
          <w:rFonts w:ascii="Garamond" w:hAnsi="Garamond"/>
          <w:sz w:val="24"/>
          <w:szCs w:val="24"/>
          <w:lang w:val="fr-FR"/>
        </w:rPr>
        <w:t>Catusse</w:t>
      </w:r>
      <w:proofErr w:type="spellEnd"/>
      <w:r>
        <w:rPr>
          <w:rFonts w:ascii="Garamond" w:hAnsi="Garamond"/>
          <w:sz w:val="24"/>
          <w:szCs w:val="24"/>
          <w:lang w:val="fr-FR"/>
        </w:rPr>
        <w:t xml:space="preserve"> M. et</w:t>
      </w:r>
      <w:r w:rsidRPr="00B55787">
        <w:rPr>
          <w:rFonts w:ascii="Garamond" w:hAnsi="Garamond"/>
          <w:sz w:val="24"/>
          <w:szCs w:val="24"/>
          <w:lang w:val="fr-FR"/>
        </w:rPr>
        <w:t xml:space="preserve"> </w:t>
      </w:r>
      <w:proofErr w:type="spellStart"/>
      <w:r w:rsidRPr="00B55787">
        <w:rPr>
          <w:rFonts w:ascii="Garamond" w:hAnsi="Garamond"/>
          <w:sz w:val="24"/>
          <w:szCs w:val="24"/>
          <w:lang w:val="fr-FR"/>
        </w:rPr>
        <w:t>Santucci</w:t>
      </w:r>
      <w:proofErr w:type="spellEnd"/>
      <w:r>
        <w:rPr>
          <w:rFonts w:ascii="Garamond" w:hAnsi="Garamond"/>
          <w:sz w:val="24"/>
          <w:szCs w:val="24"/>
          <w:lang w:val="fr-FR"/>
        </w:rPr>
        <w:t xml:space="preserve"> J-C</w:t>
      </w:r>
      <w:r w:rsidRPr="00B55787">
        <w:rPr>
          <w:rFonts w:ascii="Garamond" w:hAnsi="Garamond"/>
          <w:sz w:val="24"/>
          <w:szCs w:val="24"/>
          <w:lang w:val="fr-FR"/>
        </w:rPr>
        <w:t xml:space="preserve"> (</w:t>
      </w:r>
      <w:proofErr w:type="spellStart"/>
      <w:r w:rsidRPr="00B55787">
        <w:rPr>
          <w:rFonts w:ascii="Garamond" w:hAnsi="Garamond"/>
          <w:sz w:val="24"/>
          <w:szCs w:val="24"/>
          <w:lang w:val="fr-FR"/>
        </w:rPr>
        <w:t>dir</w:t>
      </w:r>
      <w:proofErr w:type="spellEnd"/>
      <w:r w:rsidRPr="00B55787">
        <w:rPr>
          <w:rFonts w:ascii="Garamond" w:hAnsi="Garamond"/>
          <w:sz w:val="24"/>
          <w:szCs w:val="24"/>
          <w:lang w:val="fr-FR"/>
        </w:rPr>
        <w:t xml:space="preserve">.), </w:t>
      </w:r>
      <w:r w:rsidRPr="0044359D">
        <w:rPr>
          <w:rFonts w:ascii="Garamond" w:hAnsi="Garamond"/>
          <w:i/>
          <w:sz w:val="24"/>
          <w:szCs w:val="24"/>
          <w:lang w:val="fr-FR"/>
        </w:rPr>
        <w:t>Représentations et mobilisations électorales au Maroc (Les législatives de septembre 2002)</w:t>
      </w:r>
      <w:r w:rsidRPr="00B55787">
        <w:rPr>
          <w:rFonts w:ascii="Garamond" w:hAnsi="Garamond"/>
          <w:sz w:val="24"/>
          <w:szCs w:val="24"/>
          <w:lang w:val="fr-FR"/>
        </w:rPr>
        <w:t xml:space="preserve">, </w:t>
      </w:r>
      <w:r>
        <w:rPr>
          <w:rFonts w:ascii="Garamond" w:hAnsi="Garamond"/>
          <w:sz w:val="24"/>
          <w:szCs w:val="24"/>
          <w:lang w:val="fr-FR"/>
        </w:rPr>
        <w:t xml:space="preserve">Paris, </w:t>
      </w:r>
      <w:proofErr w:type="spellStart"/>
      <w:r w:rsidRPr="00B55787">
        <w:rPr>
          <w:rFonts w:ascii="Garamond" w:hAnsi="Garamond"/>
          <w:sz w:val="24"/>
          <w:szCs w:val="24"/>
          <w:lang w:val="fr-FR"/>
        </w:rPr>
        <w:t>Ediciones</w:t>
      </w:r>
      <w:proofErr w:type="spellEnd"/>
      <w:r w:rsidRPr="00B55787">
        <w:rPr>
          <w:rFonts w:ascii="Garamond" w:hAnsi="Garamond"/>
          <w:sz w:val="24"/>
          <w:szCs w:val="24"/>
          <w:lang w:val="fr-FR"/>
        </w:rPr>
        <w:t xml:space="preserve"> Karthala, p. 235-264</w:t>
      </w:r>
      <w:r>
        <w:rPr>
          <w:rFonts w:ascii="Garamond" w:hAnsi="Garamond"/>
          <w:sz w:val="24"/>
          <w:szCs w:val="24"/>
          <w:lang w:val="fr-FR"/>
        </w:rPr>
        <w:t>.</w:t>
      </w:r>
    </w:p>
    <w:p w14:paraId="10DE104B" w14:textId="77777777" w:rsidR="00052974" w:rsidRDefault="00052974" w:rsidP="00052974">
      <w:pPr>
        <w:jc w:val="both"/>
        <w:rPr>
          <w:rFonts w:ascii="Garamond" w:hAnsi="Garamond"/>
          <w:sz w:val="24"/>
          <w:szCs w:val="24"/>
          <w:lang w:val="fr-FR"/>
        </w:rPr>
      </w:pPr>
      <w:r w:rsidRPr="00F1682B">
        <w:rPr>
          <w:rFonts w:ascii="Garamond" w:hAnsi="Garamond"/>
          <w:sz w:val="24"/>
          <w:szCs w:val="24"/>
          <w:lang w:val="fr-FR"/>
        </w:rPr>
        <w:t xml:space="preserve">VEGUILLA Victoria, 2009, « L'articulation du politique dans un champ protestataire en recomposition. Les mobilisations des jeunes Sahraouis à Dakhla », </w:t>
      </w:r>
      <w:r w:rsidRPr="00F1682B">
        <w:rPr>
          <w:rFonts w:ascii="Garamond" w:hAnsi="Garamond"/>
          <w:i/>
          <w:sz w:val="24"/>
          <w:szCs w:val="24"/>
          <w:lang w:val="fr-FR"/>
        </w:rPr>
        <w:t>L'Année du Maghreb</w:t>
      </w:r>
      <w:r w:rsidRPr="00F1682B">
        <w:rPr>
          <w:rFonts w:ascii="Garamond" w:hAnsi="Garamond"/>
          <w:sz w:val="24"/>
          <w:szCs w:val="24"/>
          <w:lang w:val="fr-FR"/>
        </w:rPr>
        <w:t>, Éditions CNRS, p. 95-110.</w:t>
      </w:r>
    </w:p>
    <w:p w14:paraId="3223BDE0" w14:textId="77777777" w:rsidR="00052974" w:rsidRPr="00B55787" w:rsidRDefault="00052974" w:rsidP="00052974">
      <w:pPr>
        <w:jc w:val="both"/>
        <w:rPr>
          <w:rFonts w:ascii="Garamond" w:hAnsi="Garamond"/>
          <w:sz w:val="24"/>
          <w:szCs w:val="24"/>
        </w:rPr>
      </w:pPr>
      <w:r w:rsidRPr="00B55787">
        <w:rPr>
          <w:rFonts w:ascii="Garamond" w:hAnsi="Garamond"/>
          <w:sz w:val="24"/>
          <w:szCs w:val="24"/>
        </w:rPr>
        <w:t>VEGUILLA Victoria</w:t>
      </w:r>
      <w:r>
        <w:rPr>
          <w:rFonts w:ascii="Garamond" w:hAnsi="Garamond"/>
          <w:sz w:val="24"/>
          <w:szCs w:val="24"/>
        </w:rPr>
        <w:t xml:space="preserve">, 2010, </w:t>
      </w:r>
      <w:r w:rsidRPr="00B55787">
        <w:rPr>
          <w:rFonts w:ascii="Garamond" w:hAnsi="Garamond"/>
          <w:sz w:val="24"/>
          <w:szCs w:val="24"/>
        </w:rPr>
        <w:t>« Un estudio comparado de los procesos electorales en una ciudad sahariana (</w:t>
      </w:r>
      <w:proofErr w:type="spellStart"/>
      <w:r w:rsidRPr="00B55787">
        <w:rPr>
          <w:rFonts w:ascii="Garamond" w:hAnsi="Garamond"/>
          <w:sz w:val="24"/>
          <w:szCs w:val="24"/>
        </w:rPr>
        <w:t>Dakhla</w:t>
      </w:r>
      <w:proofErr w:type="spellEnd"/>
      <w:r w:rsidRPr="00B55787">
        <w:rPr>
          <w:rFonts w:ascii="Garamond" w:hAnsi="Garamond"/>
          <w:sz w:val="24"/>
          <w:szCs w:val="24"/>
        </w:rPr>
        <w:t>)</w:t>
      </w:r>
      <w:r w:rsidRPr="00B55787">
        <w:t xml:space="preserve"> </w:t>
      </w:r>
      <w:r w:rsidRPr="00B55787">
        <w:rPr>
          <w:rFonts w:ascii="Garamond" w:hAnsi="Garamond"/>
          <w:sz w:val="24"/>
          <w:szCs w:val="24"/>
        </w:rPr>
        <w:t>»</w:t>
      </w:r>
      <w:r>
        <w:rPr>
          <w:rFonts w:ascii="Garamond" w:hAnsi="Garamond"/>
          <w:sz w:val="24"/>
          <w:szCs w:val="24"/>
        </w:rPr>
        <w:t xml:space="preserve">, </w:t>
      </w:r>
      <w:r w:rsidRPr="00B55787">
        <w:rPr>
          <w:rFonts w:ascii="Garamond" w:hAnsi="Garamond"/>
          <w:i/>
          <w:sz w:val="24"/>
          <w:szCs w:val="24"/>
        </w:rPr>
        <w:t>in</w:t>
      </w:r>
      <w:r>
        <w:rPr>
          <w:rFonts w:ascii="Garamond" w:hAnsi="Garamond"/>
          <w:sz w:val="24"/>
          <w:szCs w:val="24"/>
        </w:rPr>
        <w:t xml:space="preserve"> Parejo M.A. (</w:t>
      </w:r>
      <w:proofErr w:type="spellStart"/>
      <w:r>
        <w:rPr>
          <w:rFonts w:ascii="Garamond" w:hAnsi="Garamond"/>
          <w:sz w:val="24"/>
          <w:szCs w:val="24"/>
        </w:rPr>
        <w:t>dir.</w:t>
      </w:r>
      <w:proofErr w:type="spellEnd"/>
      <w:r w:rsidRPr="00B55787">
        <w:rPr>
          <w:rFonts w:ascii="Garamond" w:hAnsi="Garamond"/>
          <w:sz w:val="24"/>
          <w:szCs w:val="24"/>
        </w:rPr>
        <w:t xml:space="preserve">), </w:t>
      </w:r>
      <w:r w:rsidRPr="00B55787">
        <w:rPr>
          <w:rFonts w:ascii="Garamond" w:hAnsi="Garamond"/>
          <w:i/>
          <w:sz w:val="24"/>
          <w:szCs w:val="24"/>
        </w:rPr>
        <w:t>Los procesos electorales como elemento democratizador en el Magreb</w:t>
      </w:r>
      <w:r w:rsidRPr="00B55787">
        <w:rPr>
          <w:rFonts w:ascii="Garamond" w:hAnsi="Garamond"/>
          <w:sz w:val="24"/>
          <w:szCs w:val="24"/>
        </w:rPr>
        <w:t xml:space="preserve">, </w:t>
      </w:r>
      <w:proofErr w:type="spellStart"/>
      <w:r>
        <w:rPr>
          <w:rFonts w:ascii="Garamond" w:hAnsi="Garamond"/>
          <w:sz w:val="24"/>
          <w:szCs w:val="24"/>
        </w:rPr>
        <w:t>Barcelone</w:t>
      </w:r>
      <w:proofErr w:type="spellEnd"/>
      <w:r>
        <w:rPr>
          <w:rFonts w:ascii="Garamond" w:hAnsi="Garamond"/>
          <w:sz w:val="24"/>
          <w:szCs w:val="24"/>
        </w:rPr>
        <w:t xml:space="preserve">, </w:t>
      </w:r>
      <w:r w:rsidRPr="00B55787">
        <w:rPr>
          <w:rFonts w:ascii="Garamond" w:hAnsi="Garamond"/>
          <w:sz w:val="24"/>
          <w:szCs w:val="24"/>
        </w:rPr>
        <w:t xml:space="preserve">Editorial </w:t>
      </w:r>
      <w:proofErr w:type="spellStart"/>
      <w:r w:rsidRPr="00B55787">
        <w:rPr>
          <w:rFonts w:ascii="Garamond" w:hAnsi="Garamond"/>
          <w:sz w:val="24"/>
          <w:szCs w:val="24"/>
        </w:rPr>
        <w:t>Bellaterra</w:t>
      </w:r>
      <w:proofErr w:type="spellEnd"/>
      <w:r w:rsidRPr="00B55787">
        <w:rPr>
          <w:rFonts w:ascii="Garamond" w:hAnsi="Garamond"/>
          <w:sz w:val="24"/>
          <w:szCs w:val="24"/>
        </w:rPr>
        <w:t xml:space="preserve">, </w:t>
      </w:r>
      <w:r>
        <w:rPr>
          <w:rFonts w:ascii="Garamond" w:hAnsi="Garamond"/>
          <w:sz w:val="24"/>
          <w:szCs w:val="24"/>
        </w:rPr>
        <w:t>p. 335-364</w:t>
      </w:r>
      <w:r w:rsidRPr="00B55787">
        <w:rPr>
          <w:rFonts w:ascii="Garamond" w:hAnsi="Garamond"/>
          <w:sz w:val="24"/>
          <w:szCs w:val="24"/>
        </w:rPr>
        <w:t>.</w:t>
      </w:r>
    </w:p>
    <w:p w14:paraId="20380FCC" w14:textId="77777777" w:rsidR="00052974" w:rsidRDefault="00052974" w:rsidP="00052974">
      <w:pPr>
        <w:jc w:val="both"/>
        <w:rPr>
          <w:rFonts w:ascii="Garamond" w:hAnsi="Garamond"/>
          <w:sz w:val="24"/>
          <w:szCs w:val="24"/>
          <w:lang w:val="fr-FR"/>
        </w:rPr>
      </w:pPr>
      <w:r>
        <w:rPr>
          <w:rFonts w:ascii="Garamond" w:hAnsi="Garamond"/>
          <w:sz w:val="24"/>
          <w:szCs w:val="24"/>
          <w:lang w:val="fr-FR"/>
        </w:rPr>
        <w:t xml:space="preserve">VEGUILLA Victoria, 2011, </w:t>
      </w:r>
      <w:r w:rsidRPr="00F1682B">
        <w:rPr>
          <w:rFonts w:ascii="Garamond" w:hAnsi="Garamond"/>
          <w:i/>
          <w:sz w:val="24"/>
          <w:szCs w:val="24"/>
          <w:lang w:val="fr-FR"/>
        </w:rPr>
        <w:t>Politiques du poulpe à Dakhla. Action publique, ressources naturelles et dynamiques sociales</w:t>
      </w:r>
      <w:r w:rsidRPr="00F1682B">
        <w:rPr>
          <w:rFonts w:ascii="Garamond" w:hAnsi="Garamond"/>
          <w:sz w:val="24"/>
          <w:szCs w:val="24"/>
          <w:lang w:val="fr-FR"/>
        </w:rPr>
        <w:t>, Thèse de doctorat, Institut d’études politiques</w:t>
      </w:r>
      <w:r>
        <w:rPr>
          <w:rFonts w:ascii="Garamond" w:hAnsi="Garamond"/>
          <w:sz w:val="24"/>
          <w:szCs w:val="24"/>
          <w:lang w:val="fr-FR"/>
        </w:rPr>
        <w:t>/Université de Grenade</w:t>
      </w:r>
      <w:r w:rsidRPr="00F1682B">
        <w:rPr>
          <w:rFonts w:ascii="Garamond" w:hAnsi="Garamond"/>
          <w:sz w:val="24"/>
          <w:szCs w:val="24"/>
          <w:lang w:val="fr-FR"/>
        </w:rPr>
        <w:t>, Aix-en-Provence.</w:t>
      </w:r>
    </w:p>
    <w:p w14:paraId="21C2BB49" w14:textId="77777777" w:rsidR="00052974" w:rsidRDefault="00052974" w:rsidP="00052974">
      <w:pPr>
        <w:jc w:val="both"/>
        <w:rPr>
          <w:rFonts w:ascii="Garamond" w:hAnsi="Garamond"/>
          <w:sz w:val="24"/>
          <w:szCs w:val="24"/>
          <w:lang w:val="en-US"/>
        </w:rPr>
      </w:pPr>
      <w:r>
        <w:rPr>
          <w:rFonts w:ascii="Garamond" w:hAnsi="Garamond"/>
          <w:sz w:val="24"/>
          <w:szCs w:val="24"/>
          <w:lang w:val="en-US"/>
        </w:rPr>
        <w:t>VEGUILLA Victoria, 2016,</w:t>
      </w:r>
      <w:r w:rsidRPr="00422FB6">
        <w:rPr>
          <w:rFonts w:ascii="Garamond" w:hAnsi="Garamond"/>
          <w:sz w:val="24"/>
          <w:szCs w:val="24"/>
          <w:lang w:val="en-US"/>
        </w:rPr>
        <w:t xml:space="preserve"> « Social protest and nationalism in Western Sahara: struggles around fisheries an</w:t>
      </w:r>
      <w:r>
        <w:rPr>
          <w:rFonts w:ascii="Garamond" w:hAnsi="Garamond"/>
          <w:sz w:val="24"/>
          <w:szCs w:val="24"/>
          <w:lang w:val="en-US"/>
        </w:rPr>
        <w:t xml:space="preserve">d housing in El </w:t>
      </w:r>
      <w:proofErr w:type="spellStart"/>
      <w:r>
        <w:rPr>
          <w:rFonts w:ascii="Garamond" w:hAnsi="Garamond"/>
          <w:sz w:val="24"/>
          <w:szCs w:val="24"/>
          <w:lang w:val="en-US"/>
        </w:rPr>
        <w:t>Ayun</w:t>
      </w:r>
      <w:proofErr w:type="spellEnd"/>
      <w:r>
        <w:rPr>
          <w:rFonts w:ascii="Garamond" w:hAnsi="Garamond"/>
          <w:sz w:val="24"/>
          <w:szCs w:val="24"/>
          <w:lang w:val="en-US"/>
        </w:rPr>
        <w:t xml:space="preserve"> and </w:t>
      </w:r>
      <w:proofErr w:type="spellStart"/>
      <w:r>
        <w:rPr>
          <w:rFonts w:ascii="Garamond" w:hAnsi="Garamond"/>
          <w:sz w:val="24"/>
          <w:szCs w:val="24"/>
          <w:lang w:val="en-US"/>
        </w:rPr>
        <w:t>Dakhla</w:t>
      </w:r>
      <w:proofErr w:type="spellEnd"/>
      <w:r>
        <w:rPr>
          <w:rFonts w:ascii="Garamond" w:hAnsi="Garamond"/>
          <w:sz w:val="24"/>
          <w:szCs w:val="24"/>
          <w:lang w:val="en-US"/>
        </w:rPr>
        <w:t xml:space="preserve"> </w:t>
      </w:r>
      <w:r w:rsidRPr="00422FB6">
        <w:rPr>
          <w:rFonts w:ascii="Garamond" w:hAnsi="Garamond"/>
          <w:sz w:val="24"/>
          <w:szCs w:val="24"/>
          <w:lang w:val="en-US"/>
        </w:rPr>
        <w:t>»</w:t>
      </w:r>
      <w:r>
        <w:rPr>
          <w:rFonts w:ascii="Garamond" w:hAnsi="Garamond"/>
          <w:sz w:val="24"/>
          <w:szCs w:val="24"/>
          <w:lang w:val="en-US"/>
        </w:rPr>
        <w:t xml:space="preserve">, </w:t>
      </w:r>
      <w:r w:rsidRPr="00422FB6">
        <w:rPr>
          <w:rFonts w:ascii="Garamond" w:hAnsi="Garamond"/>
          <w:i/>
          <w:sz w:val="24"/>
          <w:szCs w:val="24"/>
          <w:lang w:val="en-US"/>
        </w:rPr>
        <w:t>Mediterranean Politics</w:t>
      </w:r>
      <w:r w:rsidRPr="00422FB6">
        <w:rPr>
          <w:rFonts w:ascii="Garamond" w:hAnsi="Garamond"/>
          <w:sz w:val="24"/>
          <w:szCs w:val="24"/>
          <w:lang w:val="en-US"/>
        </w:rPr>
        <w:t>, DOI</w:t>
      </w:r>
      <w:r>
        <w:rPr>
          <w:rFonts w:ascii="Garamond" w:hAnsi="Garamond"/>
          <w:sz w:val="24"/>
          <w:szCs w:val="24"/>
          <w:lang w:val="en-US"/>
        </w:rPr>
        <w:t>:10.1080/13629395.2016.1215046</w:t>
      </w:r>
    </w:p>
    <w:p w14:paraId="46979F82" w14:textId="77777777" w:rsidR="00052974" w:rsidRDefault="00052974" w:rsidP="00052974">
      <w:pPr>
        <w:jc w:val="both"/>
        <w:rPr>
          <w:rFonts w:ascii="Garamond" w:hAnsi="Garamond"/>
          <w:sz w:val="24"/>
          <w:szCs w:val="24"/>
          <w:lang w:val="en-US"/>
        </w:rPr>
      </w:pPr>
      <w:r>
        <w:rPr>
          <w:rFonts w:ascii="Garamond" w:hAnsi="Garamond"/>
          <w:sz w:val="24"/>
          <w:szCs w:val="24"/>
          <w:lang w:val="en-US"/>
        </w:rPr>
        <w:t>VEGUILLA Victoria, 2017a</w:t>
      </w:r>
      <w:r w:rsidRPr="00422FB6">
        <w:rPr>
          <w:rFonts w:ascii="Garamond" w:hAnsi="Garamond"/>
          <w:sz w:val="24"/>
          <w:szCs w:val="24"/>
          <w:lang w:val="en-US"/>
        </w:rPr>
        <w:t>, «</w:t>
      </w:r>
      <w:r>
        <w:rPr>
          <w:rFonts w:ascii="Garamond" w:hAnsi="Garamond"/>
          <w:sz w:val="24"/>
          <w:szCs w:val="24"/>
          <w:lang w:val="en-US"/>
        </w:rPr>
        <w:t xml:space="preserve"> </w:t>
      </w:r>
      <w:r w:rsidRPr="008B0A30">
        <w:rPr>
          <w:rFonts w:ascii="Garamond" w:hAnsi="Garamond"/>
          <w:sz w:val="24"/>
          <w:szCs w:val="24"/>
          <w:lang w:val="en-US"/>
        </w:rPr>
        <w:t xml:space="preserve">Changes in Moroccan Public Policies in the Western Sahara and International Law: Adjustments to a New Social Context in </w:t>
      </w:r>
      <w:proofErr w:type="spellStart"/>
      <w:r w:rsidRPr="008B0A30">
        <w:rPr>
          <w:rFonts w:ascii="Garamond" w:hAnsi="Garamond"/>
          <w:sz w:val="24"/>
          <w:szCs w:val="24"/>
          <w:lang w:val="en-US"/>
        </w:rPr>
        <w:t>Dakhla</w:t>
      </w:r>
      <w:proofErr w:type="spellEnd"/>
      <w:r w:rsidRPr="008B0A30">
        <w:rPr>
          <w:rFonts w:ascii="Garamond" w:hAnsi="Garamond"/>
          <w:sz w:val="24"/>
          <w:szCs w:val="24"/>
          <w:lang w:val="en-US"/>
        </w:rPr>
        <w:t xml:space="preserve"> »,</w:t>
      </w:r>
      <w:r>
        <w:rPr>
          <w:rFonts w:ascii="Garamond" w:hAnsi="Garamond"/>
          <w:sz w:val="24"/>
          <w:szCs w:val="24"/>
          <w:lang w:val="en-US"/>
        </w:rPr>
        <w:t xml:space="preserve"> </w:t>
      </w:r>
      <w:r w:rsidRPr="008B0A30">
        <w:rPr>
          <w:rFonts w:ascii="Garamond" w:hAnsi="Garamond"/>
          <w:i/>
          <w:sz w:val="24"/>
          <w:szCs w:val="24"/>
          <w:lang w:val="en-US"/>
        </w:rPr>
        <w:t>in</w:t>
      </w:r>
      <w:r>
        <w:rPr>
          <w:rFonts w:ascii="Garamond" w:hAnsi="Garamond"/>
          <w:sz w:val="24"/>
          <w:szCs w:val="24"/>
          <w:lang w:val="en-US"/>
        </w:rPr>
        <w:t xml:space="preserve"> Ojeda-</w:t>
      </w:r>
      <w:proofErr w:type="spellStart"/>
      <w:r>
        <w:rPr>
          <w:rFonts w:ascii="Garamond" w:hAnsi="Garamond"/>
          <w:sz w:val="24"/>
          <w:szCs w:val="24"/>
          <w:lang w:val="en-US"/>
        </w:rPr>
        <w:t>García</w:t>
      </w:r>
      <w:proofErr w:type="spellEnd"/>
      <w:r>
        <w:rPr>
          <w:rFonts w:ascii="Garamond" w:hAnsi="Garamond"/>
          <w:sz w:val="24"/>
          <w:szCs w:val="24"/>
          <w:lang w:val="en-US"/>
        </w:rPr>
        <w:t xml:space="preserve"> R. et </w:t>
      </w:r>
      <w:r w:rsidRPr="008B0A30">
        <w:rPr>
          <w:rFonts w:ascii="Garamond" w:hAnsi="Garamond"/>
          <w:i/>
          <w:sz w:val="24"/>
          <w:szCs w:val="24"/>
          <w:lang w:val="en-US"/>
        </w:rPr>
        <w:t>al.</w:t>
      </w:r>
      <w:r>
        <w:rPr>
          <w:rFonts w:ascii="Garamond" w:hAnsi="Garamond"/>
          <w:sz w:val="24"/>
          <w:szCs w:val="24"/>
          <w:lang w:val="en-US"/>
        </w:rPr>
        <w:t xml:space="preserve"> (dir.), </w:t>
      </w:r>
      <w:r w:rsidRPr="008B0A30">
        <w:rPr>
          <w:rFonts w:ascii="Garamond" w:hAnsi="Garamond"/>
          <w:i/>
          <w:sz w:val="24"/>
          <w:szCs w:val="24"/>
          <w:lang w:val="en-US"/>
        </w:rPr>
        <w:t xml:space="preserve">Global, Regional and Local Dimensions of Western Sahara’s Protracted Decolonization. </w:t>
      </w:r>
      <w:proofErr w:type="gramStart"/>
      <w:r w:rsidRPr="008B0A30">
        <w:rPr>
          <w:rFonts w:ascii="Garamond" w:hAnsi="Garamond"/>
          <w:i/>
          <w:sz w:val="24"/>
          <w:szCs w:val="24"/>
          <w:lang w:val="en-US"/>
        </w:rPr>
        <w:t>When a Conflict Gets Old</w:t>
      </w:r>
      <w:r>
        <w:rPr>
          <w:rFonts w:ascii="Garamond" w:hAnsi="Garamond"/>
          <w:sz w:val="24"/>
          <w:szCs w:val="24"/>
          <w:lang w:val="en-US"/>
        </w:rPr>
        <w:t xml:space="preserve">, New York, Palgrave </w:t>
      </w:r>
      <w:proofErr w:type="spellStart"/>
      <w:r>
        <w:rPr>
          <w:rFonts w:ascii="Garamond" w:hAnsi="Garamond"/>
          <w:sz w:val="24"/>
          <w:szCs w:val="24"/>
          <w:lang w:val="en-US"/>
        </w:rPr>
        <w:t>Mcmillan</w:t>
      </w:r>
      <w:proofErr w:type="spellEnd"/>
      <w:r>
        <w:rPr>
          <w:rFonts w:ascii="Garamond" w:hAnsi="Garamond"/>
          <w:sz w:val="24"/>
          <w:szCs w:val="24"/>
          <w:lang w:val="en-US"/>
        </w:rPr>
        <w:t>, p. 235-255.</w:t>
      </w:r>
      <w:proofErr w:type="gramEnd"/>
      <w:r>
        <w:rPr>
          <w:rFonts w:ascii="Garamond" w:hAnsi="Garamond"/>
          <w:sz w:val="24"/>
          <w:szCs w:val="24"/>
          <w:lang w:val="en-US"/>
        </w:rPr>
        <w:t xml:space="preserve"> </w:t>
      </w:r>
    </w:p>
    <w:p w14:paraId="41CF1CB6" w14:textId="77777777" w:rsidR="00052974" w:rsidRPr="000A38D7" w:rsidRDefault="00052974" w:rsidP="00052974">
      <w:pPr>
        <w:jc w:val="both"/>
        <w:rPr>
          <w:rFonts w:ascii="Garamond" w:hAnsi="Garamond"/>
          <w:sz w:val="24"/>
          <w:szCs w:val="24"/>
          <w:lang w:val="fr-FR"/>
        </w:rPr>
      </w:pPr>
      <w:r w:rsidRPr="000A38D7">
        <w:rPr>
          <w:rFonts w:ascii="Garamond" w:hAnsi="Garamond"/>
          <w:sz w:val="24"/>
          <w:szCs w:val="24"/>
          <w:lang w:val="fr-FR"/>
        </w:rPr>
        <w:t xml:space="preserve">VEGUILLA Victoria, 2017b, « Fin de l’hégémonie des </w:t>
      </w:r>
      <w:proofErr w:type="spellStart"/>
      <w:r w:rsidRPr="000A38D7">
        <w:rPr>
          <w:rFonts w:ascii="Garamond" w:hAnsi="Garamond"/>
          <w:sz w:val="24"/>
          <w:szCs w:val="24"/>
          <w:lang w:val="fr-FR"/>
        </w:rPr>
        <w:t>Awl</w:t>
      </w:r>
      <w:r>
        <w:rPr>
          <w:rFonts w:ascii="Garamond" w:hAnsi="Garamond"/>
          <w:sz w:val="24"/>
          <w:szCs w:val="24"/>
          <w:lang w:val="fr-FR"/>
        </w:rPr>
        <w:t>âd</w:t>
      </w:r>
      <w:proofErr w:type="spellEnd"/>
      <w:r>
        <w:rPr>
          <w:rFonts w:ascii="Garamond" w:hAnsi="Garamond"/>
          <w:sz w:val="24"/>
          <w:szCs w:val="24"/>
          <w:lang w:val="fr-FR"/>
        </w:rPr>
        <w:t xml:space="preserve"> </w:t>
      </w:r>
      <w:proofErr w:type="spellStart"/>
      <w:r>
        <w:rPr>
          <w:rFonts w:ascii="Garamond" w:hAnsi="Garamond"/>
          <w:sz w:val="24"/>
          <w:szCs w:val="24"/>
          <w:lang w:val="fr-FR"/>
        </w:rPr>
        <w:t>Dlaym</w:t>
      </w:r>
      <w:proofErr w:type="spellEnd"/>
      <w:r>
        <w:rPr>
          <w:rFonts w:ascii="Garamond" w:hAnsi="Garamond"/>
          <w:sz w:val="24"/>
          <w:szCs w:val="24"/>
          <w:lang w:val="fr-FR"/>
        </w:rPr>
        <w:t xml:space="preserve"> à Dakhla ? », </w:t>
      </w:r>
      <w:r w:rsidRPr="00966F50">
        <w:rPr>
          <w:rFonts w:ascii="Garamond" w:hAnsi="Garamond"/>
          <w:i/>
          <w:iCs/>
          <w:sz w:val="24"/>
          <w:szCs w:val="24"/>
          <w:lang w:val="fr-FR"/>
        </w:rPr>
        <w:t>in</w:t>
      </w:r>
      <w:r>
        <w:rPr>
          <w:rFonts w:ascii="Garamond" w:hAnsi="Garamond"/>
          <w:sz w:val="24"/>
          <w:szCs w:val="24"/>
          <w:lang w:val="fr-FR"/>
        </w:rPr>
        <w:t xml:space="preserve"> </w:t>
      </w:r>
      <w:proofErr w:type="spellStart"/>
      <w:r>
        <w:rPr>
          <w:rFonts w:ascii="Garamond" w:hAnsi="Garamond"/>
          <w:sz w:val="24"/>
          <w:szCs w:val="24"/>
          <w:lang w:val="fr-FR"/>
        </w:rPr>
        <w:t>Boulay</w:t>
      </w:r>
      <w:proofErr w:type="spellEnd"/>
      <w:r>
        <w:rPr>
          <w:rFonts w:ascii="Garamond" w:hAnsi="Garamond"/>
          <w:sz w:val="24"/>
          <w:szCs w:val="24"/>
          <w:lang w:val="fr-FR"/>
        </w:rPr>
        <w:t xml:space="preserve"> S. et Freire F. (</w:t>
      </w:r>
      <w:proofErr w:type="spellStart"/>
      <w:r>
        <w:rPr>
          <w:rFonts w:ascii="Garamond" w:hAnsi="Garamond"/>
          <w:sz w:val="24"/>
          <w:szCs w:val="24"/>
          <w:lang w:val="fr-FR"/>
        </w:rPr>
        <w:t>dir</w:t>
      </w:r>
      <w:proofErr w:type="spellEnd"/>
      <w:r>
        <w:rPr>
          <w:rFonts w:ascii="Garamond" w:hAnsi="Garamond"/>
          <w:sz w:val="24"/>
          <w:szCs w:val="24"/>
          <w:lang w:val="fr-FR"/>
        </w:rPr>
        <w:t xml:space="preserve">.), </w:t>
      </w:r>
      <w:r w:rsidRPr="000A38D7">
        <w:rPr>
          <w:rFonts w:ascii="Garamond" w:hAnsi="Garamond"/>
          <w:i/>
          <w:iCs/>
          <w:sz w:val="24"/>
          <w:szCs w:val="24"/>
          <w:lang w:val="fr-FR"/>
        </w:rPr>
        <w:t>Culture et politique dans l’Ouest Saharien</w:t>
      </w:r>
      <w:r>
        <w:rPr>
          <w:rFonts w:ascii="Garamond" w:hAnsi="Garamond"/>
          <w:sz w:val="24"/>
          <w:szCs w:val="24"/>
          <w:lang w:val="fr-FR"/>
        </w:rPr>
        <w:t>, Paris, L’Étrave, p. 445-470.</w:t>
      </w:r>
    </w:p>
    <w:p w14:paraId="418D4DD4" w14:textId="77777777" w:rsidR="00052974" w:rsidRPr="000A38D7" w:rsidRDefault="00052974" w:rsidP="00052974">
      <w:pPr>
        <w:spacing w:line="240" w:lineRule="auto"/>
        <w:jc w:val="both"/>
        <w:rPr>
          <w:rFonts w:ascii="Garamond" w:hAnsi="Garamond" w:cs="Times New Roman"/>
          <w:sz w:val="24"/>
          <w:szCs w:val="24"/>
          <w:lang w:val="fr-FR"/>
        </w:rPr>
      </w:pPr>
    </w:p>
    <w:p w14:paraId="64EFA471" w14:textId="77777777" w:rsidR="00052974" w:rsidRPr="000A38D7" w:rsidRDefault="00052974" w:rsidP="00052974">
      <w:pPr>
        <w:rPr>
          <w:rFonts w:ascii="Garamond" w:hAnsi="Garamond"/>
          <w:lang w:val="fr-FR"/>
        </w:rPr>
      </w:pPr>
    </w:p>
    <w:p w14:paraId="58846881" w14:textId="77777777" w:rsidR="00052974" w:rsidRPr="000A38D7" w:rsidRDefault="00052974" w:rsidP="00052974">
      <w:pPr>
        <w:rPr>
          <w:lang w:val="fr-FR"/>
        </w:rPr>
      </w:pPr>
    </w:p>
    <w:p w14:paraId="6AA9F474" w14:textId="77777777" w:rsidR="00052974" w:rsidRPr="000A38D7" w:rsidRDefault="00052974" w:rsidP="00052974">
      <w:pPr>
        <w:rPr>
          <w:lang w:val="fr-FR"/>
        </w:rPr>
      </w:pPr>
    </w:p>
    <w:p w14:paraId="1513ECF2" w14:textId="77777777" w:rsidR="00052974" w:rsidRPr="000A38D7" w:rsidRDefault="00052974" w:rsidP="00052974">
      <w:pPr>
        <w:rPr>
          <w:lang w:val="fr-FR"/>
        </w:rPr>
      </w:pPr>
    </w:p>
    <w:p w14:paraId="3875BB7C" w14:textId="77777777" w:rsidR="00052974" w:rsidRPr="000A38D7" w:rsidRDefault="00052974" w:rsidP="00052974">
      <w:pPr>
        <w:rPr>
          <w:lang w:val="fr-FR"/>
        </w:rPr>
      </w:pPr>
    </w:p>
    <w:p w14:paraId="17A64709" w14:textId="77777777" w:rsidR="00D90319" w:rsidRPr="00B10DEE" w:rsidRDefault="00D90319">
      <w:pPr>
        <w:rPr>
          <w:lang w:val="fr-FR"/>
        </w:rPr>
      </w:pPr>
    </w:p>
    <w:sectPr w:rsidR="00D90319" w:rsidRPr="00B10DEE" w:rsidSect="007E151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B47F02" w14:textId="77777777" w:rsidR="00870626" w:rsidRDefault="00870626" w:rsidP="00052974">
      <w:pPr>
        <w:spacing w:after="0" w:line="240" w:lineRule="auto"/>
      </w:pPr>
      <w:r>
        <w:separator/>
      </w:r>
    </w:p>
  </w:endnote>
  <w:endnote w:type="continuationSeparator" w:id="0">
    <w:p w14:paraId="0C1EE4CE" w14:textId="77777777" w:rsidR="00870626" w:rsidRDefault="00870626" w:rsidP="00052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E11D7" w14:textId="77777777" w:rsidR="00870626" w:rsidRDefault="00870626" w:rsidP="00052974">
      <w:pPr>
        <w:spacing w:after="0" w:line="240" w:lineRule="auto"/>
      </w:pPr>
      <w:r>
        <w:separator/>
      </w:r>
    </w:p>
  </w:footnote>
  <w:footnote w:type="continuationSeparator" w:id="0">
    <w:p w14:paraId="56840A75" w14:textId="77777777" w:rsidR="00870626" w:rsidRDefault="00870626" w:rsidP="00052974">
      <w:pPr>
        <w:spacing w:after="0" w:line="240" w:lineRule="auto"/>
      </w:pPr>
      <w:r>
        <w:continuationSeparator/>
      </w:r>
    </w:p>
  </w:footnote>
  <w:footnote w:id="1">
    <w:p w14:paraId="4236489A" w14:textId="0E642B95" w:rsidR="00FD3711" w:rsidRPr="00172C2E" w:rsidRDefault="00FD3711" w:rsidP="00052974">
      <w:pPr>
        <w:pStyle w:val="Textonotapie"/>
        <w:jc w:val="both"/>
        <w:rPr>
          <w:rFonts w:ascii="Garamond" w:hAnsi="Garamond"/>
          <w:lang w:val="fr-FR"/>
        </w:rPr>
      </w:pPr>
      <w:r w:rsidRPr="00EC5852">
        <w:rPr>
          <w:rStyle w:val="Refdenotaalpie"/>
          <w:lang w:val="fr-FR"/>
        </w:rPr>
        <w:footnoteRef/>
      </w:r>
      <w:r w:rsidRPr="00172C2E">
        <w:rPr>
          <w:lang w:val="fr-FR"/>
        </w:rPr>
        <w:t xml:space="preserve"> </w:t>
      </w:r>
      <w:r w:rsidRPr="00172C2E">
        <w:rPr>
          <w:rFonts w:ascii="Garamond" w:hAnsi="Garamond" w:cs="Times New Roman"/>
          <w:lang w:val="fr-FR"/>
        </w:rPr>
        <w:t xml:space="preserve">La recherche a été réalisée dans le cadre du projet financé par le conseil régional d’Andalousie : « </w:t>
      </w:r>
      <w:proofErr w:type="spellStart"/>
      <w:r w:rsidRPr="00172C2E">
        <w:rPr>
          <w:rFonts w:ascii="Garamond" w:hAnsi="Garamond" w:cs="Times New Roman"/>
          <w:lang w:val="fr-FR"/>
        </w:rPr>
        <w:t>Persistencia</w:t>
      </w:r>
      <w:proofErr w:type="spellEnd"/>
      <w:r w:rsidRPr="00172C2E">
        <w:rPr>
          <w:rFonts w:ascii="Garamond" w:hAnsi="Garamond" w:cs="Times New Roman"/>
          <w:lang w:val="fr-FR"/>
        </w:rPr>
        <w:t xml:space="preserve"> </w:t>
      </w:r>
      <w:proofErr w:type="spellStart"/>
      <w:r w:rsidRPr="00172C2E">
        <w:rPr>
          <w:rFonts w:ascii="Garamond" w:hAnsi="Garamond" w:cs="Times New Roman"/>
          <w:lang w:val="fr-FR"/>
        </w:rPr>
        <w:t>del</w:t>
      </w:r>
      <w:proofErr w:type="spellEnd"/>
      <w:r w:rsidRPr="00172C2E">
        <w:rPr>
          <w:rFonts w:ascii="Garamond" w:hAnsi="Garamond" w:cs="Times New Roman"/>
          <w:lang w:val="fr-FR"/>
        </w:rPr>
        <w:t xml:space="preserve"> </w:t>
      </w:r>
      <w:proofErr w:type="spellStart"/>
      <w:r w:rsidRPr="00172C2E">
        <w:rPr>
          <w:rFonts w:ascii="Garamond" w:hAnsi="Garamond" w:cs="Times New Roman"/>
          <w:lang w:val="fr-FR"/>
        </w:rPr>
        <w:t>autoritarismo</w:t>
      </w:r>
      <w:proofErr w:type="spellEnd"/>
      <w:r w:rsidRPr="00172C2E">
        <w:rPr>
          <w:rFonts w:ascii="Garamond" w:hAnsi="Garamond" w:cs="Times New Roman"/>
          <w:lang w:val="fr-FR"/>
        </w:rPr>
        <w:t xml:space="preserve"> y </w:t>
      </w:r>
      <w:proofErr w:type="spellStart"/>
      <w:r w:rsidRPr="00172C2E">
        <w:rPr>
          <w:rFonts w:ascii="Garamond" w:hAnsi="Garamond" w:cs="Times New Roman"/>
          <w:lang w:val="fr-FR"/>
        </w:rPr>
        <w:t>procesos</w:t>
      </w:r>
      <w:proofErr w:type="spellEnd"/>
      <w:r w:rsidRPr="00172C2E">
        <w:rPr>
          <w:rFonts w:ascii="Garamond" w:hAnsi="Garamond" w:cs="Times New Roman"/>
          <w:lang w:val="fr-FR"/>
        </w:rPr>
        <w:t xml:space="preserve"> de </w:t>
      </w:r>
      <w:proofErr w:type="spellStart"/>
      <w:r w:rsidRPr="00172C2E">
        <w:rPr>
          <w:rFonts w:ascii="Garamond" w:hAnsi="Garamond" w:cs="Times New Roman"/>
          <w:lang w:val="fr-FR"/>
        </w:rPr>
        <w:t>cambio</w:t>
      </w:r>
      <w:proofErr w:type="spellEnd"/>
      <w:r w:rsidRPr="00172C2E">
        <w:rPr>
          <w:rFonts w:ascii="Garamond" w:hAnsi="Garamond" w:cs="Times New Roman"/>
          <w:lang w:val="fr-FR"/>
        </w:rPr>
        <w:t xml:space="preserve"> </w:t>
      </w:r>
      <w:proofErr w:type="spellStart"/>
      <w:r w:rsidRPr="00172C2E">
        <w:rPr>
          <w:rFonts w:ascii="Garamond" w:hAnsi="Garamond" w:cs="Times New Roman"/>
          <w:lang w:val="fr-FR"/>
        </w:rPr>
        <w:t>político</w:t>
      </w:r>
      <w:proofErr w:type="spellEnd"/>
      <w:r w:rsidRPr="00172C2E">
        <w:rPr>
          <w:rFonts w:ascii="Garamond" w:hAnsi="Garamond" w:cs="Times New Roman"/>
          <w:lang w:val="fr-FR"/>
        </w:rPr>
        <w:t xml:space="preserve"> en el Norte de </w:t>
      </w:r>
      <w:proofErr w:type="spellStart"/>
      <w:r w:rsidRPr="00172C2E">
        <w:rPr>
          <w:rFonts w:ascii="Garamond" w:hAnsi="Garamond" w:cs="Times New Roman"/>
          <w:lang w:val="fr-FR"/>
        </w:rPr>
        <w:t>África</w:t>
      </w:r>
      <w:proofErr w:type="spellEnd"/>
      <w:r w:rsidRPr="00172C2E">
        <w:rPr>
          <w:rFonts w:ascii="Garamond" w:hAnsi="Garamond" w:cs="Times New Roman"/>
          <w:lang w:val="fr-FR"/>
        </w:rPr>
        <w:t xml:space="preserve"> y Oriente </w:t>
      </w:r>
      <w:proofErr w:type="spellStart"/>
      <w:r w:rsidRPr="00172C2E">
        <w:rPr>
          <w:rFonts w:ascii="Garamond" w:hAnsi="Garamond" w:cs="Times New Roman"/>
          <w:lang w:val="fr-FR"/>
        </w:rPr>
        <w:t>Próximo</w:t>
      </w:r>
      <w:proofErr w:type="spellEnd"/>
      <w:r w:rsidRPr="00172C2E">
        <w:rPr>
          <w:rFonts w:ascii="Garamond" w:hAnsi="Garamond" w:cs="Times New Roman"/>
          <w:lang w:val="fr-FR"/>
        </w:rPr>
        <w:t xml:space="preserve"> : </w:t>
      </w:r>
      <w:proofErr w:type="spellStart"/>
      <w:r w:rsidRPr="00172C2E">
        <w:rPr>
          <w:rFonts w:ascii="Garamond" w:hAnsi="Garamond" w:cs="Times New Roman"/>
          <w:lang w:val="fr-FR"/>
        </w:rPr>
        <w:t>consecuencias</w:t>
      </w:r>
      <w:proofErr w:type="spellEnd"/>
      <w:r w:rsidRPr="00172C2E">
        <w:rPr>
          <w:rFonts w:ascii="Garamond" w:hAnsi="Garamond" w:cs="Times New Roman"/>
          <w:lang w:val="fr-FR"/>
        </w:rPr>
        <w:t xml:space="preserve"> sobre los </w:t>
      </w:r>
      <w:proofErr w:type="spellStart"/>
      <w:r w:rsidRPr="00172C2E">
        <w:rPr>
          <w:rFonts w:ascii="Garamond" w:hAnsi="Garamond" w:cs="Times New Roman"/>
          <w:lang w:val="fr-FR"/>
        </w:rPr>
        <w:t>regímenes</w:t>
      </w:r>
      <w:proofErr w:type="spellEnd"/>
      <w:r w:rsidRPr="00172C2E">
        <w:rPr>
          <w:rFonts w:ascii="Garamond" w:hAnsi="Garamond" w:cs="Times New Roman"/>
          <w:lang w:val="fr-FR"/>
        </w:rPr>
        <w:t xml:space="preserve"> </w:t>
      </w:r>
      <w:proofErr w:type="spellStart"/>
      <w:r w:rsidRPr="00172C2E">
        <w:rPr>
          <w:rFonts w:ascii="Garamond" w:hAnsi="Garamond" w:cs="Times New Roman"/>
          <w:lang w:val="fr-FR"/>
        </w:rPr>
        <w:t>políticos</w:t>
      </w:r>
      <w:proofErr w:type="spellEnd"/>
      <w:r w:rsidRPr="00172C2E">
        <w:rPr>
          <w:rFonts w:ascii="Garamond" w:hAnsi="Garamond" w:cs="Times New Roman"/>
          <w:lang w:val="fr-FR"/>
        </w:rPr>
        <w:t xml:space="preserve"> y el </w:t>
      </w:r>
      <w:proofErr w:type="spellStart"/>
      <w:r w:rsidRPr="00172C2E">
        <w:rPr>
          <w:rFonts w:ascii="Garamond" w:hAnsi="Garamond" w:cs="Times New Roman"/>
          <w:lang w:val="fr-FR"/>
        </w:rPr>
        <w:t>escenario</w:t>
      </w:r>
      <w:proofErr w:type="spellEnd"/>
      <w:r w:rsidRPr="00172C2E">
        <w:rPr>
          <w:rFonts w:ascii="Garamond" w:hAnsi="Garamond" w:cs="Times New Roman"/>
          <w:lang w:val="fr-FR"/>
        </w:rPr>
        <w:t xml:space="preserve"> </w:t>
      </w:r>
      <w:proofErr w:type="spellStart"/>
      <w:r w:rsidRPr="00172C2E">
        <w:rPr>
          <w:rFonts w:ascii="Garamond" w:hAnsi="Garamond" w:cs="Times New Roman"/>
          <w:lang w:val="fr-FR"/>
        </w:rPr>
        <w:t>internacional</w:t>
      </w:r>
      <w:proofErr w:type="spellEnd"/>
      <w:r w:rsidRPr="00172C2E">
        <w:rPr>
          <w:rFonts w:ascii="Garamond" w:hAnsi="Garamond" w:cs="Times New Roman"/>
          <w:lang w:val="fr-FR"/>
        </w:rPr>
        <w:t xml:space="preserve"> » (La persistance de l'autoritarisme et les processus de changement politique en Afrique du Nord et au Moyen-Orient</w:t>
      </w:r>
      <w:r>
        <w:rPr>
          <w:rFonts w:ascii="Garamond" w:hAnsi="Garamond" w:cs="Times New Roman"/>
          <w:lang w:val="fr-FR"/>
        </w:rPr>
        <w:t xml:space="preserve"> </w:t>
      </w:r>
      <w:r w:rsidRPr="00172C2E">
        <w:rPr>
          <w:rFonts w:ascii="Garamond" w:hAnsi="Garamond" w:cs="Times New Roman"/>
          <w:lang w:val="fr-FR"/>
        </w:rPr>
        <w:t>: conséquences sur les régimes politiques et la scène internationale) (P12-SEJ-3118).</w:t>
      </w:r>
    </w:p>
  </w:footnote>
  <w:footnote w:id="2">
    <w:p w14:paraId="60BAC9BD" w14:textId="77777777" w:rsidR="00FD3711" w:rsidRPr="00D948B6" w:rsidRDefault="00FD3711" w:rsidP="00FD3711">
      <w:pPr>
        <w:pStyle w:val="Textonotapie"/>
        <w:jc w:val="both"/>
        <w:rPr>
          <w:rFonts w:ascii="Garamond" w:hAnsi="Garamond"/>
          <w:lang w:val="fr-FR"/>
        </w:rPr>
      </w:pPr>
      <w:r w:rsidRPr="00D948B6">
        <w:rPr>
          <w:rStyle w:val="Refdenotaalpie"/>
          <w:rFonts w:ascii="Garamond" w:hAnsi="Garamond"/>
        </w:rPr>
        <w:footnoteRef/>
      </w:r>
      <w:r w:rsidRPr="00D948B6">
        <w:rPr>
          <w:rFonts w:ascii="Garamond" w:hAnsi="Garamond"/>
          <w:lang w:val="fr-FR"/>
        </w:rPr>
        <w:t xml:space="preserve"> Cette loi </w:t>
      </w:r>
      <w:r>
        <w:rPr>
          <w:rFonts w:ascii="Garamond" w:hAnsi="Garamond"/>
          <w:lang w:val="fr-FR"/>
        </w:rPr>
        <w:t>constitue un nouvel épisode de</w:t>
      </w:r>
      <w:r w:rsidRPr="00D948B6">
        <w:rPr>
          <w:rFonts w:ascii="Garamond" w:hAnsi="Garamond"/>
          <w:lang w:val="fr-FR"/>
        </w:rPr>
        <w:t xml:space="preserve"> la régionalisation marocaine qui débute avec la création des régions économiques en 1971 et continue durant les années 1990 avec les deux réformes constitutionnelles (1992 et 1996) et avec </w:t>
      </w:r>
      <w:r>
        <w:rPr>
          <w:rFonts w:ascii="Garamond" w:hAnsi="Garamond"/>
          <w:lang w:val="fr-FR"/>
        </w:rPr>
        <w:t xml:space="preserve">la </w:t>
      </w:r>
      <w:r w:rsidRPr="00D948B6">
        <w:rPr>
          <w:rFonts w:ascii="Garamond" w:hAnsi="Garamond"/>
          <w:lang w:val="fr-FR"/>
        </w:rPr>
        <w:t>Loi relative à l'organisation de la région (1997).</w:t>
      </w:r>
      <w:r>
        <w:rPr>
          <w:rFonts w:ascii="Garamond" w:hAnsi="Garamond"/>
          <w:lang w:val="fr-FR"/>
        </w:rPr>
        <w:t xml:space="preserve"> D’après cette dernière, </w:t>
      </w:r>
      <w:r w:rsidRPr="00D948B6">
        <w:rPr>
          <w:rFonts w:ascii="Garamond" w:hAnsi="Garamond"/>
          <w:lang w:val="fr-FR"/>
        </w:rPr>
        <w:t>le</w:t>
      </w:r>
      <w:r>
        <w:rPr>
          <w:rFonts w:ascii="Garamond" w:hAnsi="Garamond"/>
          <w:lang w:val="fr-FR"/>
        </w:rPr>
        <w:t>s conseils régionaux se compos</w:t>
      </w:r>
      <w:r w:rsidRPr="00D948B6">
        <w:rPr>
          <w:rFonts w:ascii="Garamond" w:hAnsi="Garamond"/>
          <w:lang w:val="fr-FR"/>
        </w:rPr>
        <w:t>ent : 1. de représentants des conseils des communes et des assemblées préfectorales et provinciales, élus au niveau de chaque préfecture et province, par un collège électoral composé des membres élus desdits conseils et assemblées ; 2. de représentants des chambres professionnelles élus par un collège électoral composé des membres élus desdites chambres ou de leurs sections ; et 3. des représentants des salariés.</w:t>
      </w:r>
    </w:p>
  </w:footnote>
  <w:footnote w:id="3">
    <w:p w14:paraId="78DA346B" w14:textId="77777777" w:rsidR="00FD3711" w:rsidRPr="009820BF" w:rsidRDefault="00FD3711" w:rsidP="009820BF">
      <w:pPr>
        <w:pStyle w:val="Textoindependiente"/>
        <w:spacing w:beforeLines="40" w:before="96" w:line="240" w:lineRule="auto"/>
        <w:rPr>
          <w:rFonts w:ascii="Garamond" w:hAnsi="Garamond"/>
          <w:b w:val="0"/>
          <w:bCs/>
        </w:rPr>
      </w:pPr>
      <w:r w:rsidRPr="00D948B6">
        <w:rPr>
          <w:rStyle w:val="Refdenotaalpie"/>
          <w:rFonts w:ascii="Garamond" w:eastAsiaTheme="minorHAnsi" w:hAnsi="Garamond"/>
          <w:b w:val="0"/>
        </w:rPr>
        <w:footnoteRef/>
      </w:r>
      <w:r>
        <w:rPr>
          <w:rFonts w:ascii="Garamond" w:hAnsi="Garamond"/>
          <w:b w:val="0"/>
        </w:rPr>
        <w:t xml:space="preserve"> La création en 2002 des Centres R</w:t>
      </w:r>
      <w:r w:rsidRPr="00D948B6">
        <w:rPr>
          <w:rFonts w:ascii="Garamond" w:hAnsi="Garamond"/>
          <w:b w:val="0"/>
        </w:rPr>
        <w:t>égiona</w:t>
      </w:r>
      <w:r>
        <w:rPr>
          <w:rFonts w:ascii="Garamond" w:hAnsi="Garamond"/>
          <w:b w:val="0"/>
        </w:rPr>
        <w:t>ux d’I</w:t>
      </w:r>
      <w:r w:rsidRPr="00D948B6">
        <w:rPr>
          <w:rFonts w:ascii="Garamond" w:hAnsi="Garamond"/>
          <w:b w:val="0"/>
        </w:rPr>
        <w:t>nvestissent (CRI) a constitué une dynamique « </w:t>
      </w:r>
      <w:proofErr w:type="spellStart"/>
      <w:r w:rsidRPr="00D948B6">
        <w:rPr>
          <w:rFonts w:ascii="Garamond" w:hAnsi="Garamond"/>
          <w:b w:val="0"/>
        </w:rPr>
        <w:t>re</w:t>
      </w:r>
      <w:proofErr w:type="spellEnd"/>
      <w:r w:rsidRPr="00D948B6">
        <w:rPr>
          <w:rFonts w:ascii="Garamond" w:hAnsi="Garamond"/>
          <w:b w:val="0"/>
        </w:rPr>
        <w:t>-</w:t>
      </w:r>
      <w:r w:rsidRPr="009820BF">
        <w:rPr>
          <w:rFonts w:ascii="Garamond" w:hAnsi="Garamond"/>
          <w:b w:val="0"/>
        </w:rPr>
        <w:t xml:space="preserve">centralisatrice », d’après </w:t>
      </w:r>
      <w:proofErr w:type="spellStart"/>
      <w:r w:rsidRPr="009820BF">
        <w:rPr>
          <w:rFonts w:ascii="Garamond" w:hAnsi="Garamond"/>
          <w:b w:val="0"/>
        </w:rPr>
        <w:t>Catusse</w:t>
      </w:r>
      <w:proofErr w:type="spellEnd"/>
      <w:r w:rsidRPr="009820BF">
        <w:rPr>
          <w:rFonts w:ascii="Garamond" w:hAnsi="Garamond"/>
          <w:b w:val="0"/>
        </w:rPr>
        <w:t xml:space="preserve"> et </w:t>
      </w:r>
      <w:r w:rsidRPr="009820BF">
        <w:rPr>
          <w:rFonts w:ascii="Garamond" w:hAnsi="Garamond"/>
          <w:b w:val="0"/>
          <w:i/>
        </w:rPr>
        <w:t>al</w:t>
      </w:r>
      <w:r w:rsidRPr="009820BF">
        <w:rPr>
          <w:rFonts w:ascii="Garamond" w:hAnsi="Garamond"/>
          <w:b w:val="0"/>
        </w:rPr>
        <w:t xml:space="preserve">. (2007). </w:t>
      </w:r>
    </w:p>
  </w:footnote>
  <w:footnote w:id="4">
    <w:p w14:paraId="674FA02C" w14:textId="65003BBF" w:rsidR="009820BF" w:rsidRPr="009820BF" w:rsidRDefault="009820BF" w:rsidP="00083AAA">
      <w:pPr>
        <w:pStyle w:val="Textonotapie"/>
        <w:jc w:val="both"/>
        <w:rPr>
          <w:lang w:val="fr-FR"/>
        </w:rPr>
      </w:pPr>
      <w:r w:rsidRPr="009820BF">
        <w:rPr>
          <w:rStyle w:val="Refdenotaalpie"/>
          <w:rFonts w:ascii="Garamond" w:hAnsi="Garamond"/>
        </w:rPr>
        <w:footnoteRef/>
      </w:r>
      <w:r w:rsidRPr="009820BF">
        <w:rPr>
          <w:rFonts w:ascii="Garamond" w:hAnsi="Garamond"/>
          <w:lang w:val="fr-FR"/>
        </w:rPr>
        <w:t xml:space="preserve"> </w:t>
      </w:r>
      <w:r w:rsidRPr="00AF7895">
        <w:rPr>
          <w:rFonts w:ascii="Garamond" w:hAnsi="Garamond"/>
          <w:lang w:val="fr-FR"/>
        </w:rPr>
        <w:t xml:space="preserve">La Marche Verte, en référence à la couleur de l’Islam, désigne une marche de 350 000 Marocains partant de Tarfaya le 6 novembre 1975, et allant jusqu’à </w:t>
      </w:r>
      <w:proofErr w:type="spellStart"/>
      <w:r w:rsidRPr="00AF7895">
        <w:rPr>
          <w:rFonts w:ascii="Garamond" w:hAnsi="Garamond"/>
          <w:lang w:val="fr-FR"/>
        </w:rPr>
        <w:t>Laâyoune</w:t>
      </w:r>
      <w:proofErr w:type="spellEnd"/>
      <w:r w:rsidRPr="00AF7895">
        <w:rPr>
          <w:rFonts w:ascii="Garamond" w:hAnsi="Garamond"/>
          <w:lang w:val="fr-FR"/>
        </w:rPr>
        <w:t>, distante d’une centaine de kilomètres</w:t>
      </w:r>
      <w:r w:rsidR="001F6B35" w:rsidRPr="00AF7895">
        <w:rPr>
          <w:rFonts w:ascii="Garamond" w:hAnsi="Garamond"/>
          <w:lang w:val="fr-FR"/>
        </w:rPr>
        <w:t>, visant – de la part du Maroc - à (</w:t>
      </w:r>
      <w:proofErr w:type="spellStart"/>
      <w:r w:rsidR="001F6B35" w:rsidRPr="00AF7895">
        <w:rPr>
          <w:rFonts w:ascii="Garamond" w:hAnsi="Garamond"/>
          <w:lang w:val="fr-FR"/>
        </w:rPr>
        <w:t>re</w:t>
      </w:r>
      <w:proofErr w:type="spellEnd"/>
      <w:r w:rsidR="001F6B35" w:rsidRPr="00AF7895">
        <w:rPr>
          <w:rFonts w:ascii="Garamond" w:hAnsi="Garamond"/>
          <w:lang w:val="fr-FR"/>
        </w:rPr>
        <w:t xml:space="preserve">)prendre possession du territoire du Sahara </w:t>
      </w:r>
      <w:r w:rsidR="00AA35EF" w:rsidRPr="00AF7895">
        <w:rPr>
          <w:rFonts w:ascii="Garamond" w:hAnsi="Garamond"/>
          <w:lang w:val="fr-FR"/>
        </w:rPr>
        <w:t>O</w:t>
      </w:r>
      <w:r w:rsidR="001F6B35" w:rsidRPr="00AF7895">
        <w:rPr>
          <w:rFonts w:ascii="Garamond" w:hAnsi="Garamond"/>
          <w:lang w:val="fr-FR"/>
        </w:rPr>
        <w:t>ccidental qu’il revendique comme sien depuis 1956 et que l’Espagne a colonisé.</w:t>
      </w:r>
      <w:r w:rsidRPr="00AF7895">
        <w:rPr>
          <w:rFonts w:ascii="Garamond" w:hAnsi="Garamond"/>
          <w:lang w:val="fr-FR"/>
        </w:rPr>
        <w:t xml:space="preserve"> </w:t>
      </w:r>
      <w:r w:rsidR="001F6B35" w:rsidRPr="00AF7895">
        <w:rPr>
          <w:rFonts w:ascii="Garamond" w:hAnsi="Garamond"/>
          <w:lang w:val="fr-FR"/>
        </w:rPr>
        <w:t xml:space="preserve">Elle fait suite à un avis de la Cour Internationale de Justice, qui reconnaît un lien d’antériorité de ce territoire avec le Maroc et la Mauritanie, mais non pas un principe de souveraineté territoriale. Il s’agit alors pour le Maroc </w:t>
      </w:r>
      <w:bookmarkStart w:id="0" w:name="_GoBack"/>
      <w:bookmarkEnd w:id="0"/>
      <w:r w:rsidR="001F6B35" w:rsidRPr="00AF7895">
        <w:rPr>
          <w:rFonts w:ascii="Garamond" w:hAnsi="Garamond"/>
          <w:lang w:val="fr-FR"/>
        </w:rPr>
        <w:t xml:space="preserve">de poser un « fait accompli » afin d’éviter que l’Algérie voisine, mais aussi le Front Polisario qui revendique le droit à l’autodétermination du peuple </w:t>
      </w:r>
      <w:r w:rsidR="00AA35EF" w:rsidRPr="00AF7895">
        <w:rPr>
          <w:rFonts w:ascii="Garamond" w:hAnsi="Garamond"/>
          <w:lang w:val="fr-FR"/>
        </w:rPr>
        <w:t>sahraoui</w:t>
      </w:r>
      <w:r w:rsidR="001F6B35" w:rsidRPr="00AF7895">
        <w:rPr>
          <w:rFonts w:ascii="Garamond" w:hAnsi="Garamond"/>
          <w:lang w:val="fr-FR"/>
        </w:rPr>
        <w:t xml:space="preserve"> sur ce territoire, ne les précèdent. </w:t>
      </w:r>
    </w:p>
  </w:footnote>
  <w:footnote w:id="5">
    <w:p w14:paraId="6619E820" w14:textId="77777777" w:rsidR="00FD3711" w:rsidRPr="00D130DF" w:rsidRDefault="00FD3711" w:rsidP="00FD3711">
      <w:pPr>
        <w:pStyle w:val="Textonotapie"/>
        <w:jc w:val="both"/>
        <w:rPr>
          <w:rFonts w:ascii="Garamond" w:hAnsi="Garamond"/>
          <w:lang w:val="fr-FR"/>
        </w:rPr>
      </w:pPr>
      <w:r w:rsidRPr="00D948B6">
        <w:rPr>
          <w:rStyle w:val="Refdenotaalpie"/>
          <w:rFonts w:ascii="Garamond" w:hAnsi="Garamond"/>
        </w:rPr>
        <w:footnoteRef/>
      </w:r>
      <w:r w:rsidRPr="00D948B6">
        <w:rPr>
          <w:rFonts w:ascii="Garamond" w:hAnsi="Garamond"/>
          <w:lang w:val="fr-FR"/>
        </w:rPr>
        <w:t xml:space="preserve"> Le Sahara Occidental est considéré par les Nations Unies comme un</w:t>
      </w:r>
      <w:r w:rsidRPr="00BF60ED">
        <w:rPr>
          <w:rFonts w:ascii="Garamond" w:hAnsi="Garamond"/>
          <w:lang w:val="fr-FR"/>
        </w:rPr>
        <w:t xml:space="preserve"> « territoire non autonome ». Cette ancienne</w:t>
      </w:r>
      <w:r>
        <w:rPr>
          <w:rFonts w:ascii="Garamond" w:hAnsi="Garamond"/>
          <w:lang w:val="fr-FR"/>
        </w:rPr>
        <w:t xml:space="preserve"> colonie espagnole n’a toujours pas trouvé de statut défini</w:t>
      </w:r>
      <w:r w:rsidRPr="003E7165">
        <w:rPr>
          <w:rFonts w:ascii="Garamond" w:hAnsi="Garamond"/>
          <w:lang w:val="fr-FR"/>
        </w:rPr>
        <w:t>tif sur le</w:t>
      </w:r>
      <w:r>
        <w:rPr>
          <w:rFonts w:ascii="Garamond" w:hAnsi="Garamond"/>
          <w:lang w:val="fr-FR"/>
        </w:rPr>
        <w:t xml:space="preserve"> plan juridique. </w:t>
      </w:r>
      <w:r w:rsidRPr="00D130DF">
        <w:rPr>
          <w:rFonts w:ascii="Garamond" w:hAnsi="Garamond"/>
          <w:lang w:val="fr-FR"/>
        </w:rPr>
        <w:t xml:space="preserve"> </w:t>
      </w:r>
    </w:p>
  </w:footnote>
  <w:footnote w:id="6">
    <w:p w14:paraId="0AEB0C30" w14:textId="77777777" w:rsidR="00FD3711" w:rsidRPr="00BF60ED" w:rsidRDefault="00FD3711" w:rsidP="00FD3711">
      <w:pPr>
        <w:pStyle w:val="Textonotapie"/>
        <w:jc w:val="both"/>
        <w:rPr>
          <w:rFonts w:ascii="Garamond" w:hAnsi="Garamond"/>
          <w:lang w:val="fr-FR"/>
        </w:rPr>
      </w:pPr>
      <w:r w:rsidRPr="00BF60ED">
        <w:rPr>
          <w:rStyle w:val="Refdenotaalpie"/>
          <w:rFonts w:ascii="Garamond" w:hAnsi="Garamond"/>
        </w:rPr>
        <w:footnoteRef/>
      </w:r>
      <w:r w:rsidRPr="00BF60ED">
        <w:rPr>
          <w:rFonts w:ascii="Garamond" w:hAnsi="Garamond"/>
          <w:lang w:val="fr-FR"/>
        </w:rPr>
        <w:t xml:space="preserve"> Dakhla</w:t>
      </w:r>
      <w:r>
        <w:rPr>
          <w:rFonts w:ascii="Garamond" w:hAnsi="Garamond"/>
          <w:lang w:val="fr-FR"/>
        </w:rPr>
        <w:t xml:space="preserve">-Oued </w:t>
      </w:r>
      <w:proofErr w:type="spellStart"/>
      <w:r>
        <w:rPr>
          <w:rFonts w:ascii="Garamond" w:hAnsi="Garamond"/>
          <w:lang w:val="fr-FR"/>
        </w:rPr>
        <w:t>Eddahab</w:t>
      </w:r>
      <w:proofErr w:type="spellEnd"/>
      <w:r>
        <w:rPr>
          <w:rFonts w:ascii="Garamond" w:hAnsi="Garamond"/>
          <w:lang w:val="fr-FR"/>
        </w:rPr>
        <w:t xml:space="preserve"> est la région la plus méridionale du Sahara Occidental et Dakhla est la ville-phare de cette région où se </w:t>
      </w:r>
      <w:r w:rsidRPr="003A2846">
        <w:rPr>
          <w:rFonts w:ascii="Garamond" w:hAnsi="Garamond"/>
          <w:lang w:val="fr-FR"/>
        </w:rPr>
        <w:t xml:space="preserve">concentre plus du 90% de </w:t>
      </w:r>
      <w:r>
        <w:rPr>
          <w:rFonts w:ascii="Garamond" w:hAnsi="Garamond"/>
          <w:lang w:val="fr-FR"/>
        </w:rPr>
        <w:t>l</w:t>
      </w:r>
      <w:r w:rsidRPr="003A2846">
        <w:rPr>
          <w:rFonts w:ascii="Garamond" w:hAnsi="Garamond"/>
          <w:lang w:val="fr-FR"/>
        </w:rPr>
        <w:t>a population</w:t>
      </w:r>
      <w:r>
        <w:rPr>
          <w:rFonts w:ascii="Garamond" w:hAnsi="Garamond"/>
          <w:lang w:val="fr-FR"/>
        </w:rPr>
        <w:t xml:space="preserve">. Le secteur de la pêche reste le moteur principal de l’économie locale, même si une importante diversification des activités est observable depuis quelques années grâce au tourisme et à l’agriculture. </w:t>
      </w:r>
      <w:r w:rsidRPr="003A2846">
        <w:rPr>
          <w:rFonts w:ascii="Garamond" w:hAnsi="Garamond"/>
          <w:lang w:val="fr-FR"/>
        </w:rPr>
        <w:t xml:space="preserve">Voir à ce sujet </w:t>
      </w:r>
      <w:proofErr w:type="spellStart"/>
      <w:r w:rsidRPr="003A2846">
        <w:rPr>
          <w:rFonts w:ascii="Garamond" w:hAnsi="Garamond"/>
          <w:lang w:val="fr-FR"/>
        </w:rPr>
        <w:t>Veguilla</w:t>
      </w:r>
      <w:proofErr w:type="spellEnd"/>
      <w:r w:rsidRPr="003A2846">
        <w:rPr>
          <w:rFonts w:ascii="Garamond" w:hAnsi="Garamond"/>
          <w:lang w:val="fr-FR"/>
        </w:rPr>
        <w:t xml:space="preserve"> (2011).</w:t>
      </w:r>
      <w:r>
        <w:rPr>
          <w:rFonts w:ascii="Garamond" w:hAnsi="Garamond"/>
          <w:lang w:val="fr-FR"/>
        </w:rPr>
        <w:t xml:space="preserve"> </w:t>
      </w:r>
    </w:p>
  </w:footnote>
  <w:footnote w:id="7">
    <w:p w14:paraId="763F4AE0" w14:textId="6D0708B4" w:rsidR="00FD3711" w:rsidRPr="00486AF6" w:rsidRDefault="00FD3711" w:rsidP="00FD3711">
      <w:pPr>
        <w:pStyle w:val="Textonotapie"/>
        <w:jc w:val="both"/>
        <w:rPr>
          <w:rFonts w:ascii="Garamond" w:hAnsi="Garamond"/>
          <w:lang w:val="fr-FR"/>
        </w:rPr>
      </w:pPr>
      <w:r w:rsidRPr="00CC0642">
        <w:rPr>
          <w:rStyle w:val="Refdenotaalpie"/>
          <w:rFonts w:ascii="Garamond" w:hAnsi="Garamond"/>
        </w:rPr>
        <w:footnoteRef/>
      </w:r>
      <w:r w:rsidRPr="00CC0642">
        <w:rPr>
          <w:rFonts w:ascii="Garamond" w:hAnsi="Garamond"/>
          <w:lang w:val="fr-FR"/>
        </w:rPr>
        <w:t xml:space="preserve"> </w:t>
      </w:r>
      <w:r>
        <w:rPr>
          <w:rFonts w:ascii="Garamond" w:hAnsi="Garamond"/>
          <w:lang w:val="fr-FR"/>
        </w:rPr>
        <w:t>Il est à noter que la</w:t>
      </w:r>
      <w:r w:rsidRPr="00CC0642">
        <w:rPr>
          <w:rFonts w:ascii="Garamond" w:hAnsi="Garamond"/>
          <w:lang w:val="fr-FR"/>
        </w:rPr>
        <w:t xml:space="preserve"> nouvelle institution</w:t>
      </w:r>
      <w:r>
        <w:rPr>
          <w:rFonts w:ascii="Garamond" w:hAnsi="Garamond"/>
          <w:lang w:val="fr-FR"/>
        </w:rPr>
        <w:t xml:space="preserve"> n’a ni les</w:t>
      </w:r>
      <w:r w:rsidRPr="00CC0642">
        <w:rPr>
          <w:rFonts w:ascii="Garamond" w:hAnsi="Garamond"/>
          <w:lang w:val="fr-FR"/>
        </w:rPr>
        <w:t xml:space="preserve"> pouvoi</w:t>
      </w:r>
      <w:r>
        <w:rPr>
          <w:rFonts w:ascii="Garamond" w:hAnsi="Garamond"/>
          <w:lang w:val="fr-FR"/>
        </w:rPr>
        <w:t>rs exécutif et législatif</w:t>
      </w:r>
      <w:r w:rsidRPr="00CC0642">
        <w:rPr>
          <w:rFonts w:ascii="Garamond" w:hAnsi="Garamond"/>
          <w:lang w:val="fr-FR"/>
        </w:rPr>
        <w:t xml:space="preserve"> proposés dans le Plan Baker II</w:t>
      </w:r>
      <w:r>
        <w:rPr>
          <w:rFonts w:ascii="Garamond" w:hAnsi="Garamond"/>
          <w:lang w:val="fr-FR"/>
        </w:rPr>
        <w:t>,</w:t>
      </w:r>
      <w:r w:rsidRPr="00CC0642">
        <w:rPr>
          <w:rFonts w:ascii="Garamond" w:hAnsi="Garamond"/>
          <w:lang w:val="fr-FR"/>
        </w:rPr>
        <w:t xml:space="preserve"> ni ceux proposés dans le Plan d’Autonomie Avancée</w:t>
      </w:r>
      <w:r>
        <w:rPr>
          <w:rFonts w:ascii="Garamond" w:hAnsi="Garamond"/>
          <w:lang w:val="fr-FR"/>
        </w:rPr>
        <w:t xml:space="preserve">. </w:t>
      </w:r>
      <w:r w:rsidRPr="00CC0642">
        <w:rPr>
          <w:rFonts w:ascii="Garamond" w:hAnsi="Garamond"/>
          <w:lang w:val="fr-FR"/>
        </w:rPr>
        <w:t>Dans ce dernier cas, par exemple, il s’agissait d’un exécutif pour l’ensemble du territoire disputé</w:t>
      </w:r>
      <w:r>
        <w:rPr>
          <w:rFonts w:ascii="Garamond" w:hAnsi="Garamond"/>
          <w:lang w:val="fr-FR"/>
        </w:rPr>
        <w:t>,</w:t>
      </w:r>
      <w:r w:rsidRPr="00CC0642">
        <w:rPr>
          <w:rFonts w:ascii="Garamond" w:hAnsi="Garamond"/>
          <w:lang w:val="fr-FR"/>
        </w:rPr>
        <w:t xml:space="preserve"> tandis que dans le texte de la réforme </w:t>
      </w:r>
      <w:r>
        <w:rPr>
          <w:rFonts w:ascii="Garamond" w:hAnsi="Garamond"/>
          <w:lang w:val="fr-FR"/>
        </w:rPr>
        <w:t>de 2015</w:t>
      </w:r>
      <w:r w:rsidRPr="00CC0642">
        <w:rPr>
          <w:rFonts w:ascii="Garamond" w:hAnsi="Garamond"/>
          <w:lang w:val="fr-FR"/>
        </w:rPr>
        <w:t>, le Sahara continue à être divisé en trois régions.</w:t>
      </w:r>
      <w:r w:rsidRPr="00CC0642">
        <w:rPr>
          <w:lang w:val="fr-FR"/>
        </w:rPr>
        <w:t xml:space="preserve"> </w:t>
      </w:r>
      <w:r>
        <w:rPr>
          <w:rFonts w:ascii="Garamond" w:hAnsi="Garamond"/>
          <w:lang w:val="fr-FR"/>
        </w:rPr>
        <w:t>Sur ce point, l</w:t>
      </w:r>
      <w:r w:rsidRPr="00CC0642">
        <w:rPr>
          <w:rFonts w:ascii="Garamond" w:hAnsi="Garamond"/>
          <w:lang w:val="fr-FR"/>
        </w:rPr>
        <w:t xml:space="preserve">e lien </w:t>
      </w:r>
      <w:r>
        <w:rPr>
          <w:rFonts w:ascii="Garamond" w:hAnsi="Garamond"/>
          <w:lang w:val="fr-FR"/>
        </w:rPr>
        <w:t xml:space="preserve">entre les processus électoraux </w:t>
      </w:r>
      <w:r w:rsidRPr="00486AF6">
        <w:rPr>
          <w:rFonts w:ascii="Garamond" w:hAnsi="Garamond"/>
          <w:lang w:val="fr-FR"/>
        </w:rPr>
        <w:t>analysés et le conflit de souveraineté serait plus symbolique que réel.</w:t>
      </w:r>
    </w:p>
  </w:footnote>
  <w:footnote w:id="8">
    <w:p w14:paraId="7528717A" w14:textId="77777777" w:rsidR="00FD3711" w:rsidRPr="00ED6180" w:rsidRDefault="00FD3711" w:rsidP="00FD3711">
      <w:pPr>
        <w:pStyle w:val="Textonotapie"/>
        <w:jc w:val="both"/>
        <w:rPr>
          <w:lang w:val="fr-FR"/>
        </w:rPr>
      </w:pPr>
      <w:r>
        <w:rPr>
          <w:rStyle w:val="Refdenotaalpie"/>
        </w:rPr>
        <w:footnoteRef/>
      </w:r>
      <w:r w:rsidRPr="00ED6180">
        <w:rPr>
          <w:lang w:val="fr-FR"/>
        </w:rPr>
        <w:t xml:space="preserve"> </w:t>
      </w:r>
      <w:r w:rsidRPr="005F0114">
        <w:rPr>
          <w:rFonts w:ascii="Garamond" w:hAnsi="Garamond"/>
          <w:lang w:val="fr-FR"/>
        </w:rPr>
        <w:t>L’analyse s’appuie sur des données ethnographiques recueillies en août-septembre 2015 (durant les élections communales et régionales) et en octobre 2016. Elle s’appuie aussi sur un travail de longue durée mené à Dakhla depuis le début des années 2000</w:t>
      </w:r>
      <w:r w:rsidRPr="00172C2E">
        <w:rPr>
          <w:rFonts w:ascii="Garamond" w:hAnsi="Garamond"/>
          <w:lang w:val="fr-FR"/>
        </w:rPr>
        <w:t xml:space="preserve">, qui nous </w:t>
      </w:r>
      <w:r>
        <w:rPr>
          <w:rFonts w:ascii="Garamond" w:hAnsi="Garamond"/>
          <w:lang w:val="fr-FR"/>
        </w:rPr>
        <w:t xml:space="preserve">a </w:t>
      </w:r>
      <w:r w:rsidRPr="00172C2E">
        <w:rPr>
          <w:rFonts w:ascii="Garamond" w:hAnsi="Garamond"/>
          <w:lang w:val="fr-FR"/>
        </w:rPr>
        <w:t xml:space="preserve">permis de suivre des acteurs tout en en incorporant, d’années en années, de nouveaux </w:t>
      </w:r>
      <w:r>
        <w:rPr>
          <w:rFonts w:ascii="Garamond" w:hAnsi="Garamond"/>
          <w:lang w:val="fr-FR"/>
        </w:rPr>
        <w:t xml:space="preserve">- </w:t>
      </w:r>
      <w:r w:rsidRPr="00172C2E">
        <w:rPr>
          <w:rFonts w:ascii="Garamond" w:hAnsi="Garamond"/>
          <w:lang w:val="fr-FR"/>
        </w:rPr>
        <w:t>et ce, jusqu’à ce dernier terrain.</w:t>
      </w:r>
    </w:p>
  </w:footnote>
  <w:footnote w:id="9">
    <w:p w14:paraId="2B964A23" w14:textId="77777777" w:rsidR="00FD3711" w:rsidRPr="00D96BD9" w:rsidRDefault="00FD3711" w:rsidP="00FD3711">
      <w:pPr>
        <w:pStyle w:val="Textonotapie"/>
        <w:jc w:val="both"/>
        <w:rPr>
          <w:lang w:val="fr-FR"/>
        </w:rPr>
      </w:pPr>
      <w:r w:rsidRPr="00486AF6">
        <w:rPr>
          <w:rStyle w:val="Refdenotaalpie"/>
          <w:rFonts w:ascii="Garamond" w:hAnsi="Garamond"/>
        </w:rPr>
        <w:footnoteRef/>
      </w:r>
      <w:r w:rsidRPr="00486AF6">
        <w:rPr>
          <w:rFonts w:ascii="Garamond" w:hAnsi="Garamond"/>
          <w:lang w:val="fr-FR"/>
        </w:rPr>
        <w:t xml:space="preserve"> </w:t>
      </w:r>
      <w:r>
        <w:rPr>
          <w:rFonts w:ascii="Garamond" w:hAnsi="Garamond"/>
          <w:lang w:val="fr-FR"/>
        </w:rPr>
        <w:t xml:space="preserve">Notre analyse s’inscrit dans l’articulation de ces différents scrutins. </w:t>
      </w:r>
    </w:p>
  </w:footnote>
  <w:footnote w:id="10">
    <w:p w14:paraId="3FA6DB16" w14:textId="77777777" w:rsidR="00FD3711" w:rsidRPr="00EA1935" w:rsidRDefault="00FD3711" w:rsidP="00FD3711">
      <w:pPr>
        <w:pStyle w:val="Textonotapie"/>
        <w:jc w:val="both"/>
        <w:rPr>
          <w:rFonts w:ascii="Garamond" w:hAnsi="Garamond"/>
          <w:lang w:val="fr-FR"/>
        </w:rPr>
      </w:pPr>
      <w:r w:rsidRPr="00EC5852">
        <w:rPr>
          <w:rStyle w:val="Refdenotaalpie"/>
          <w:rFonts w:ascii="Garamond" w:hAnsi="Garamond"/>
          <w:lang w:val="fr-FR"/>
        </w:rPr>
        <w:footnoteRef/>
      </w:r>
      <w:r w:rsidRPr="00EC5852">
        <w:rPr>
          <w:rFonts w:ascii="Garamond" w:hAnsi="Garamond"/>
          <w:lang w:val="fr-FR"/>
        </w:rPr>
        <w:t xml:space="preserve"> Pour une analyse du multipartisme </w:t>
      </w:r>
      <w:r>
        <w:rPr>
          <w:rFonts w:ascii="Garamond" w:hAnsi="Garamond"/>
          <w:lang w:val="fr-FR"/>
        </w:rPr>
        <w:t>marocain</w:t>
      </w:r>
      <w:r w:rsidRPr="00284CFB">
        <w:rPr>
          <w:rFonts w:ascii="Garamond" w:hAnsi="Garamond"/>
          <w:lang w:val="fr-FR"/>
        </w:rPr>
        <w:t>,</w:t>
      </w:r>
      <w:r w:rsidRPr="00EC5852">
        <w:rPr>
          <w:rFonts w:ascii="Garamond" w:hAnsi="Garamond"/>
          <w:lang w:val="fr-FR"/>
        </w:rPr>
        <w:t xml:space="preserve"> voir</w:t>
      </w:r>
      <w:r>
        <w:rPr>
          <w:rFonts w:ascii="Garamond" w:hAnsi="Garamond"/>
          <w:lang w:val="fr-FR"/>
        </w:rPr>
        <w:t xml:space="preserve"> </w:t>
      </w:r>
      <w:proofErr w:type="spellStart"/>
      <w:r w:rsidRPr="00EC5852">
        <w:rPr>
          <w:rFonts w:ascii="Garamond" w:hAnsi="Garamond"/>
          <w:lang w:val="fr-FR"/>
        </w:rPr>
        <w:t>Szmolka</w:t>
      </w:r>
      <w:proofErr w:type="spellEnd"/>
      <w:r>
        <w:rPr>
          <w:rFonts w:ascii="Garamond" w:hAnsi="Garamond"/>
          <w:lang w:val="fr-FR"/>
        </w:rPr>
        <w:t xml:space="preserve"> (2009).</w:t>
      </w:r>
    </w:p>
  </w:footnote>
  <w:footnote w:id="11">
    <w:p w14:paraId="7F2FA192" w14:textId="05D88BAB" w:rsidR="00FD3711" w:rsidRPr="002F4840" w:rsidRDefault="00FD3711" w:rsidP="00FD3711">
      <w:pPr>
        <w:pStyle w:val="Textonotapie"/>
        <w:jc w:val="both"/>
        <w:rPr>
          <w:rFonts w:ascii="Garamond" w:hAnsi="Garamond"/>
          <w:lang w:val="fr-FR"/>
        </w:rPr>
      </w:pPr>
      <w:r w:rsidRPr="005F0114">
        <w:rPr>
          <w:rStyle w:val="Refdenotaalpie"/>
          <w:rFonts w:ascii="Garamond" w:hAnsi="Garamond"/>
        </w:rPr>
        <w:footnoteRef/>
      </w:r>
      <w:r w:rsidRPr="005F0114">
        <w:rPr>
          <w:rFonts w:ascii="Garamond" w:hAnsi="Garamond"/>
          <w:lang w:val="fr-FR"/>
        </w:rPr>
        <w:t xml:space="preserve"> </w:t>
      </w:r>
      <w:r w:rsidRPr="00172C2E">
        <w:rPr>
          <w:rFonts w:ascii="Garamond" w:hAnsi="Garamond"/>
          <w:lang w:val="fr-FR"/>
        </w:rPr>
        <w:t xml:space="preserve">L’enquête a </w:t>
      </w:r>
      <w:r>
        <w:rPr>
          <w:rFonts w:ascii="Garamond" w:hAnsi="Garamond"/>
          <w:lang w:val="fr-FR"/>
        </w:rPr>
        <w:t>donné la priorité aux</w:t>
      </w:r>
      <w:r w:rsidRPr="00172C2E">
        <w:rPr>
          <w:rFonts w:ascii="Garamond" w:hAnsi="Garamond"/>
          <w:lang w:val="fr-FR"/>
        </w:rPr>
        <w:t xml:space="preserve"> individus qui se considèrent et qui sont considérés comme des Sahraouis, ce qui marginalise en partie la majorité des </w:t>
      </w:r>
      <w:r>
        <w:rPr>
          <w:rFonts w:ascii="Garamond" w:hAnsi="Garamond"/>
          <w:lang w:val="fr-FR"/>
        </w:rPr>
        <w:t>« </w:t>
      </w:r>
      <w:r w:rsidRPr="00172C2E">
        <w:rPr>
          <w:rFonts w:ascii="Garamond" w:hAnsi="Garamond"/>
          <w:lang w:val="fr-FR"/>
        </w:rPr>
        <w:t>migrants/colons</w:t>
      </w:r>
      <w:r>
        <w:rPr>
          <w:rFonts w:ascii="Garamond" w:hAnsi="Garamond"/>
          <w:lang w:val="fr-FR"/>
        </w:rPr>
        <w:t> »</w:t>
      </w:r>
      <w:r w:rsidRPr="00172C2E">
        <w:rPr>
          <w:rFonts w:ascii="Garamond" w:hAnsi="Garamond"/>
          <w:lang w:val="fr-FR"/>
        </w:rPr>
        <w:t xml:space="preserve"> </w:t>
      </w:r>
      <w:r>
        <w:rPr>
          <w:rFonts w:ascii="Garamond" w:hAnsi="Garamond"/>
          <w:lang w:val="fr-FR"/>
        </w:rPr>
        <w:t xml:space="preserve">(selon que l’interlocuteur est nationaliste marocain ou sahraoui) </w:t>
      </w:r>
      <w:r w:rsidRPr="00172C2E">
        <w:rPr>
          <w:rFonts w:ascii="Garamond" w:hAnsi="Garamond"/>
          <w:lang w:val="fr-FR"/>
        </w:rPr>
        <w:t xml:space="preserve">et leurs </w:t>
      </w:r>
      <w:r>
        <w:rPr>
          <w:rFonts w:ascii="Garamond" w:hAnsi="Garamond"/>
          <w:lang w:val="fr-FR"/>
        </w:rPr>
        <w:t>descendants</w:t>
      </w:r>
      <w:r w:rsidRPr="00172C2E">
        <w:rPr>
          <w:rFonts w:ascii="Garamond" w:hAnsi="Garamond"/>
          <w:lang w:val="fr-FR"/>
        </w:rPr>
        <w:t xml:space="preserve"> qui constituent un pourcentage très important de </w:t>
      </w:r>
      <w:r>
        <w:rPr>
          <w:rFonts w:ascii="Garamond" w:hAnsi="Garamond"/>
          <w:lang w:val="fr-FR"/>
        </w:rPr>
        <w:t>l’électorat</w:t>
      </w:r>
      <w:r w:rsidRPr="00172C2E">
        <w:rPr>
          <w:rFonts w:ascii="Garamond" w:hAnsi="Garamond"/>
          <w:lang w:val="fr-FR"/>
        </w:rPr>
        <w:t xml:space="preserve">. </w:t>
      </w:r>
      <w:r>
        <w:rPr>
          <w:rFonts w:ascii="Garamond" w:hAnsi="Garamond"/>
          <w:lang w:val="fr-FR"/>
        </w:rPr>
        <w:t>L</w:t>
      </w:r>
      <w:r w:rsidRPr="00172C2E">
        <w:rPr>
          <w:rFonts w:ascii="Garamond" w:hAnsi="Garamond"/>
          <w:lang w:val="fr-FR"/>
        </w:rPr>
        <w:t>es catégories de « candidats », d’« élus » et de leurs proches, catégories majoritairement sahraouies</w:t>
      </w:r>
      <w:r>
        <w:rPr>
          <w:rFonts w:ascii="Garamond" w:hAnsi="Garamond"/>
          <w:lang w:val="fr-FR"/>
        </w:rPr>
        <w:t xml:space="preserve"> ont également été privilégiées</w:t>
      </w:r>
      <w:r w:rsidRPr="00172C2E">
        <w:rPr>
          <w:rFonts w:ascii="Garamond" w:hAnsi="Garamond"/>
          <w:lang w:val="fr-FR"/>
        </w:rPr>
        <w:t xml:space="preserve">. Par exemple, sur les six partis politiques analysés, cinq ont présenté un candidat sahraoui </w:t>
      </w:r>
      <w:r>
        <w:rPr>
          <w:rFonts w:ascii="Garamond" w:hAnsi="Garamond"/>
          <w:lang w:val="fr-FR"/>
        </w:rPr>
        <w:t>comme</w:t>
      </w:r>
      <w:r w:rsidRPr="00172C2E">
        <w:rPr>
          <w:rFonts w:ascii="Garamond" w:hAnsi="Garamond"/>
          <w:lang w:val="fr-FR"/>
        </w:rPr>
        <w:t xml:space="preserve"> tête de</w:t>
      </w:r>
      <w:r>
        <w:rPr>
          <w:rFonts w:ascii="Garamond" w:hAnsi="Garamond"/>
          <w:lang w:val="fr-FR"/>
        </w:rPr>
        <w:t xml:space="preserve"> liste</w:t>
      </w:r>
      <w:r w:rsidRPr="00172C2E">
        <w:rPr>
          <w:rFonts w:ascii="Garamond" w:hAnsi="Garamond"/>
          <w:lang w:val="fr-FR"/>
        </w:rPr>
        <w:t>. Pour aborder les stratégies des candidats auxquels nous n’avons pas eu accès directement, nous avons eu recours à un rapprochement par détournement, à partir d</w:t>
      </w:r>
      <w:r>
        <w:rPr>
          <w:rFonts w:ascii="Garamond" w:hAnsi="Garamond"/>
          <w:lang w:val="fr-FR"/>
        </w:rPr>
        <w:t>’</w:t>
      </w:r>
      <w:r w:rsidRPr="00172C2E">
        <w:rPr>
          <w:rFonts w:ascii="Garamond" w:hAnsi="Garamond"/>
          <w:lang w:val="fr-FR"/>
        </w:rPr>
        <w:t xml:space="preserve">entretiens </w:t>
      </w:r>
      <w:r>
        <w:rPr>
          <w:rFonts w:ascii="Garamond" w:hAnsi="Garamond"/>
          <w:lang w:val="fr-FR"/>
        </w:rPr>
        <w:t xml:space="preserve">réalisés </w:t>
      </w:r>
      <w:r w:rsidRPr="00172C2E">
        <w:rPr>
          <w:rFonts w:ascii="Garamond" w:hAnsi="Garamond"/>
          <w:lang w:val="fr-FR"/>
        </w:rPr>
        <w:t>avec leurs adversaires</w:t>
      </w:r>
      <w:r>
        <w:rPr>
          <w:rFonts w:ascii="Garamond" w:hAnsi="Garamond"/>
          <w:lang w:val="fr-FR"/>
        </w:rPr>
        <w:t xml:space="preserve"> politiques</w:t>
      </w:r>
      <w:r w:rsidRPr="00172C2E">
        <w:rPr>
          <w:rFonts w:ascii="Garamond" w:hAnsi="Garamond"/>
          <w:lang w:val="fr-FR"/>
        </w:rPr>
        <w:t xml:space="preserve">, les </w:t>
      </w:r>
      <w:r>
        <w:rPr>
          <w:rFonts w:ascii="Garamond" w:hAnsi="Garamond"/>
          <w:lang w:val="fr-FR"/>
        </w:rPr>
        <w:t>partisans</w:t>
      </w:r>
      <w:r w:rsidRPr="00172C2E">
        <w:rPr>
          <w:rFonts w:ascii="Garamond" w:hAnsi="Garamond"/>
          <w:lang w:val="fr-FR"/>
        </w:rPr>
        <w:t xml:space="preserve"> de</w:t>
      </w:r>
      <w:r>
        <w:rPr>
          <w:rFonts w:ascii="Garamond" w:hAnsi="Garamond"/>
          <w:lang w:val="fr-FR"/>
        </w:rPr>
        <w:t xml:space="preserve"> leur</w:t>
      </w:r>
      <w:r w:rsidRPr="00172C2E">
        <w:rPr>
          <w:rFonts w:ascii="Garamond" w:hAnsi="Garamond"/>
          <w:lang w:val="fr-FR"/>
        </w:rPr>
        <w:t xml:space="preserve">s adversaires, leurs propres </w:t>
      </w:r>
      <w:r>
        <w:rPr>
          <w:rFonts w:ascii="Garamond" w:hAnsi="Garamond"/>
          <w:lang w:val="fr-FR"/>
        </w:rPr>
        <w:t xml:space="preserve">réseaux de partisans </w:t>
      </w:r>
      <w:r w:rsidRPr="00172C2E">
        <w:rPr>
          <w:rFonts w:ascii="Garamond" w:hAnsi="Garamond"/>
          <w:lang w:val="fr-FR"/>
        </w:rPr>
        <w:t xml:space="preserve">ainsi qu’avec les personnes qui n’appartiennent pas à ces groupes mais qui connaissent bien ces politiciens. Cette priorisation des acteurs (Sahraouis, candidats ou proches des différentes candidats) ne veut pas dire que les électeurs </w:t>
      </w:r>
      <w:r w:rsidRPr="003543E7">
        <w:rPr>
          <w:rFonts w:ascii="Garamond" w:hAnsi="Garamond"/>
          <w:i/>
          <w:lang w:val="fr-FR"/>
        </w:rPr>
        <w:t>lambda</w:t>
      </w:r>
      <w:r w:rsidRPr="00172C2E">
        <w:rPr>
          <w:rFonts w:ascii="Garamond" w:hAnsi="Garamond"/>
          <w:lang w:val="fr-FR"/>
        </w:rPr>
        <w:t xml:space="preserve"> ont é</w:t>
      </w:r>
      <w:r>
        <w:rPr>
          <w:rFonts w:ascii="Garamond" w:hAnsi="Garamond"/>
          <w:lang w:val="fr-FR"/>
        </w:rPr>
        <w:t>té ignorés dans cette recherche. E</w:t>
      </w:r>
      <w:r w:rsidRPr="00172C2E">
        <w:rPr>
          <w:rFonts w:ascii="Garamond" w:hAnsi="Garamond"/>
          <w:lang w:val="fr-FR"/>
        </w:rPr>
        <w:t xml:space="preserve">n effet, nous avons aussi eu des contacts avec des électeurs qui </w:t>
      </w:r>
      <w:r>
        <w:rPr>
          <w:rFonts w:ascii="Garamond" w:hAnsi="Garamond"/>
          <w:lang w:val="fr-FR"/>
        </w:rPr>
        <w:t>affirmaient</w:t>
      </w:r>
      <w:r w:rsidRPr="00172C2E">
        <w:rPr>
          <w:rFonts w:ascii="Garamond" w:hAnsi="Garamond"/>
          <w:lang w:val="fr-FR"/>
        </w:rPr>
        <w:t xml:space="preserve"> ne pas être intéressés par les élections, ou qui </w:t>
      </w:r>
      <w:r>
        <w:rPr>
          <w:rFonts w:ascii="Garamond" w:hAnsi="Garamond"/>
          <w:lang w:val="fr-FR"/>
        </w:rPr>
        <w:t>prétendaient</w:t>
      </w:r>
      <w:r w:rsidRPr="00172C2E">
        <w:rPr>
          <w:rFonts w:ascii="Garamond" w:hAnsi="Garamond"/>
          <w:lang w:val="fr-FR"/>
        </w:rPr>
        <w:t xml:space="preserve"> voter pour un candidat qui n’appa</w:t>
      </w:r>
      <w:r>
        <w:rPr>
          <w:rFonts w:ascii="Garamond" w:hAnsi="Garamond"/>
          <w:lang w:val="fr-FR"/>
        </w:rPr>
        <w:t>rtient pas à leur groupe tribal (</w:t>
      </w:r>
      <w:proofErr w:type="spellStart"/>
      <w:r w:rsidRPr="00172C2E">
        <w:rPr>
          <w:rFonts w:ascii="Garamond" w:hAnsi="Garamond"/>
          <w:i/>
          <w:lang w:val="fr-FR"/>
        </w:rPr>
        <w:t>qabîla</w:t>
      </w:r>
      <w:proofErr w:type="spellEnd"/>
      <w:r>
        <w:rPr>
          <w:rFonts w:ascii="Garamond" w:hAnsi="Garamond"/>
          <w:lang w:val="fr-FR"/>
        </w:rPr>
        <w:t>) ;</w:t>
      </w:r>
      <w:r w:rsidRPr="00172C2E">
        <w:rPr>
          <w:rFonts w:ascii="Garamond" w:hAnsi="Garamond"/>
          <w:lang w:val="fr-FR"/>
        </w:rPr>
        <w:t xml:space="preserve"> de même nous avons mené des entretiens avec des personnes issues de groupes plus favorisés dans la hiérarchie sociale mais qui jamais ne se sont </w:t>
      </w:r>
      <w:r>
        <w:rPr>
          <w:rFonts w:ascii="Garamond" w:hAnsi="Garamond"/>
          <w:lang w:val="fr-FR"/>
        </w:rPr>
        <w:t>porté</w:t>
      </w:r>
      <w:r w:rsidR="001F6B35">
        <w:rPr>
          <w:rFonts w:ascii="Garamond" w:hAnsi="Garamond"/>
          <w:lang w:val="fr-FR"/>
        </w:rPr>
        <w:t xml:space="preserve"> </w:t>
      </w:r>
      <w:r w:rsidRPr="00172C2E">
        <w:rPr>
          <w:rFonts w:ascii="Garamond" w:hAnsi="Garamond"/>
          <w:lang w:val="fr-FR"/>
        </w:rPr>
        <w:t>candidats à l’occasion d’élections.</w:t>
      </w:r>
    </w:p>
  </w:footnote>
  <w:footnote w:id="12">
    <w:p w14:paraId="61566249" w14:textId="77777777" w:rsidR="00FD3711" w:rsidRPr="008E304B" w:rsidRDefault="00FD3711" w:rsidP="00FD3711">
      <w:pPr>
        <w:pStyle w:val="Textonotapie"/>
        <w:jc w:val="both"/>
        <w:rPr>
          <w:rFonts w:ascii="Garamond" w:hAnsi="Garamond"/>
          <w:lang w:val="fr-FR"/>
        </w:rPr>
      </w:pPr>
      <w:r w:rsidRPr="008E304B">
        <w:rPr>
          <w:rStyle w:val="Refdenotaalpie"/>
          <w:rFonts w:ascii="Garamond" w:hAnsi="Garamond"/>
        </w:rPr>
        <w:footnoteRef/>
      </w:r>
      <w:r w:rsidRPr="008E304B">
        <w:rPr>
          <w:rFonts w:ascii="Garamond" w:hAnsi="Garamond"/>
          <w:lang w:val="fr-FR"/>
        </w:rPr>
        <w:t xml:space="preserve"> Par stratégies de proximité</w:t>
      </w:r>
      <w:r>
        <w:rPr>
          <w:rFonts w:ascii="Garamond" w:hAnsi="Garamond"/>
          <w:lang w:val="fr-FR"/>
        </w:rPr>
        <w:t>,</w:t>
      </w:r>
      <w:r w:rsidRPr="008E304B">
        <w:rPr>
          <w:rFonts w:ascii="Garamond" w:hAnsi="Garamond"/>
          <w:lang w:val="fr-FR"/>
        </w:rPr>
        <w:t xml:space="preserve"> nous faisons référen</w:t>
      </w:r>
      <w:r>
        <w:rPr>
          <w:rFonts w:ascii="Garamond" w:hAnsi="Garamond"/>
          <w:lang w:val="fr-FR"/>
        </w:rPr>
        <w:t xml:space="preserve">ce aux contacts répétés entre les </w:t>
      </w:r>
      <w:r w:rsidRPr="008E304B">
        <w:rPr>
          <w:rFonts w:ascii="Garamond" w:hAnsi="Garamond"/>
          <w:lang w:val="fr-FR"/>
        </w:rPr>
        <w:t>él</w:t>
      </w:r>
      <w:r>
        <w:rPr>
          <w:rFonts w:ascii="Garamond" w:hAnsi="Garamond"/>
          <w:lang w:val="fr-FR"/>
        </w:rPr>
        <w:t>ecteurs et le(s) candidat(s) aussi bien parce qu’ils partagent des liens lignagers</w:t>
      </w:r>
      <w:r w:rsidRPr="008E304B">
        <w:rPr>
          <w:rFonts w:ascii="Garamond" w:hAnsi="Garamond"/>
          <w:lang w:val="fr-FR"/>
        </w:rPr>
        <w:t xml:space="preserve"> </w:t>
      </w:r>
      <w:r>
        <w:rPr>
          <w:rFonts w:ascii="Garamond" w:hAnsi="Garamond"/>
          <w:lang w:val="fr-FR"/>
        </w:rPr>
        <w:t>que</w:t>
      </w:r>
      <w:r w:rsidRPr="008E304B">
        <w:rPr>
          <w:rFonts w:ascii="Garamond" w:hAnsi="Garamond"/>
          <w:lang w:val="fr-FR"/>
        </w:rPr>
        <w:t xml:space="preserve"> par</w:t>
      </w:r>
      <w:r>
        <w:rPr>
          <w:rFonts w:ascii="Garamond" w:hAnsi="Garamond"/>
          <w:lang w:val="fr-FR"/>
        </w:rPr>
        <w:t>ce qu’ils ont entretenu</w:t>
      </w:r>
      <w:r w:rsidRPr="008E304B">
        <w:rPr>
          <w:rFonts w:ascii="Garamond" w:hAnsi="Garamond"/>
          <w:lang w:val="fr-FR"/>
        </w:rPr>
        <w:t xml:space="preserve"> </w:t>
      </w:r>
      <w:r>
        <w:rPr>
          <w:rFonts w:ascii="Garamond" w:hAnsi="Garamond"/>
          <w:lang w:val="fr-FR"/>
        </w:rPr>
        <w:t>des</w:t>
      </w:r>
      <w:r w:rsidRPr="008E304B">
        <w:rPr>
          <w:rFonts w:ascii="Garamond" w:hAnsi="Garamond"/>
          <w:lang w:val="fr-FR"/>
        </w:rPr>
        <w:t xml:space="preserve"> relation</w:t>
      </w:r>
      <w:r>
        <w:rPr>
          <w:rFonts w:ascii="Garamond" w:hAnsi="Garamond"/>
          <w:lang w:val="fr-FR"/>
        </w:rPr>
        <w:t>s</w:t>
      </w:r>
      <w:r w:rsidRPr="008E304B">
        <w:rPr>
          <w:rFonts w:ascii="Garamond" w:hAnsi="Garamond"/>
          <w:lang w:val="fr-FR"/>
        </w:rPr>
        <w:t xml:space="preserve"> directe</w:t>
      </w:r>
      <w:r>
        <w:rPr>
          <w:rFonts w:ascii="Garamond" w:hAnsi="Garamond"/>
          <w:lang w:val="fr-FR"/>
        </w:rPr>
        <w:t>s</w:t>
      </w:r>
      <w:r w:rsidRPr="008E304B">
        <w:rPr>
          <w:rFonts w:ascii="Garamond" w:hAnsi="Garamond"/>
          <w:lang w:val="fr-FR"/>
        </w:rPr>
        <w:t xml:space="preserve"> durant la campagne </w:t>
      </w:r>
      <w:r>
        <w:rPr>
          <w:rFonts w:ascii="Garamond" w:hAnsi="Garamond"/>
          <w:lang w:val="fr-FR"/>
        </w:rPr>
        <w:t>(</w:t>
      </w:r>
      <w:r w:rsidRPr="008E304B">
        <w:rPr>
          <w:rFonts w:ascii="Garamond" w:hAnsi="Garamond"/>
          <w:lang w:val="fr-FR"/>
        </w:rPr>
        <w:t>é</w:t>
      </w:r>
      <w:r>
        <w:rPr>
          <w:rFonts w:ascii="Garamond" w:hAnsi="Garamond"/>
          <w:lang w:val="fr-FR"/>
        </w:rPr>
        <w:t>tant donné le nombre réduit d’</w:t>
      </w:r>
      <w:r w:rsidRPr="008E304B">
        <w:rPr>
          <w:rFonts w:ascii="Garamond" w:hAnsi="Garamond"/>
          <w:lang w:val="fr-FR"/>
        </w:rPr>
        <w:t>électeurs concernés par l’élection dans un arrondissement</w:t>
      </w:r>
      <w:r>
        <w:rPr>
          <w:rFonts w:ascii="Garamond" w:hAnsi="Garamond"/>
          <w:lang w:val="fr-FR"/>
        </w:rPr>
        <w:t>)</w:t>
      </w:r>
      <w:r w:rsidRPr="008E304B">
        <w:rPr>
          <w:rFonts w:ascii="Garamond" w:hAnsi="Garamond"/>
          <w:lang w:val="fr-FR"/>
        </w:rPr>
        <w:t>.</w:t>
      </w:r>
      <w:r>
        <w:rPr>
          <w:rFonts w:ascii="Garamond" w:hAnsi="Garamond"/>
          <w:lang w:val="fr-FR"/>
        </w:rPr>
        <w:t xml:space="preserve"> Il ne s’agit donc pas d’une proximité géographique exclusivement, car, comme nous l’avons dit plus haut, les électeurs inscrits dans les différentes circonscriptions habitent presque tous à Dakhla. </w:t>
      </w:r>
    </w:p>
  </w:footnote>
  <w:footnote w:id="13">
    <w:p w14:paraId="428F0DB8" w14:textId="77777777" w:rsidR="00FD3711" w:rsidRPr="003D3341" w:rsidRDefault="00FD3711" w:rsidP="00052974">
      <w:pPr>
        <w:pStyle w:val="Textonotapie"/>
        <w:jc w:val="both"/>
        <w:rPr>
          <w:rFonts w:ascii="Garamond" w:hAnsi="Garamond"/>
          <w:lang w:val="fr-FR"/>
        </w:rPr>
      </w:pPr>
      <w:r w:rsidRPr="003D3341">
        <w:rPr>
          <w:rStyle w:val="Refdenotaalpie"/>
          <w:rFonts w:ascii="Garamond" w:hAnsi="Garamond"/>
        </w:rPr>
        <w:footnoteRef/>
      </w:r>
      <w:r w:rsidRPr="003D3341">
        <w:rPr>
          <w:rFonts w:ascii="Garamond" w:hAnsi="Garamond"/>
          <w:lang w:val="fr-FR"/>
        </w:rPr>
        <w:t xml:space="preserve"> </w:t>
      </w:r>
      <w:r>
        <w:rPr>
          <w:rFonts w:ascii="Garamond" w:hAnsi="Garamond"/>
          <w:lang w:val="fr-FR"/>
        </w:rPr>
        <w:t xml:space="preserve">L’achat de voix est une stratégie utilisée par certains partis politiques au Maroc. Dans les circonscriptions analysées, et depuis les premières élections observées sur le terrain (législatives de 2002), la stratégie de marchandisation du vote a été largement repérée. Voir </w:t>
      </w:r>
      <w:proofErr w:type="spellStart"/>
      <w:r>
        <w:rPr>
          <w:rFonts w:ascii="Garamond" w:hAnsi="Garamond"/>
          <w:lang w:val="fr-FR"/>
        </w:rPr>
        <w:t>Veguilla</w:t>
      </w:r>
      <w:proofErr w:type="spellEnd"/>
      <w:r>
        <w:rPr>
          <w:rFonts w:ascii="Garamond" w:hAnsi="Garamond"/>
          <w:lang w:val="fr-FR"/>
        </w:rPr>
        <w:t xml:space="preserve"> (2004, 2011 et 2017b).</w:t>
      </w:r>
    </w:p>
  </w:footnote>
  <w:footnote w:id="14">
    <w:p w14:paraId="050E3340" w14:textId="39E43305" w:rsidR="00FD3711" w:rsidRPr="000E0B3D" w:rsidRDefault="00FD3711" w:rsidP="00052974">
      <w:pPr>
        <w:pStyle w:val="Textonotapie"/>
        <w:jc w:val="both"/>
        <w:rPr>
          <w:lang w:val="fr-FR"/>
        </w:rPr>
      </w:pPr>
      <w:r w:rsidRPr="00FD784F">
        <w:rPr>
          <w:rStyle w:val="Refdenotaalpie"/>
          <w:rFonts w:ascii="Garamond" w:hAnsi="Garamond"/>
        </w:rPr>
        <w:footnoteRef/>
      </w:r>
      <w:r w:rsidRPr="00FD784F">
        <w:rPr>
          <w:rFonts w:ascii="Garamond" w:hAnsi="Garamond"/>
          <w:lang w:val="fr-FR"/>
        </w:rPr>
        <w:t xml:space="preserve"> Entretiens </w:t>
      </w:r>
      <w:r>
        <w:rPr>
          <w:rFonts w:ascii="Garamond" w:hAnsi="Garamond"/>
          <w:lang w:val="fr-FR"/>
        </w:rPr>
        <w:t>avec</w:t>
      </w:r>
      <w:r w:rsidRPr="00FD784F">
        <w:rPr>
          <w:rFonts w:ascii="Garamond" w:hAnsi="Garamond"/>
          <w:lang w:val="fr-FR"/>
        </w:rPr>
        <w:t xml:space="preserve"> différents candidats du PJD (à la Région, à la municipalité de Dakhla et aux communes rurales). </w:t>
      </w:r>
      <w:r>
        <w:rPr>
          <w:rFonts w:ascii="Garamond" w:hAnsi="Garamond"/>
          <w:lang w:val="fr-FR"/>
        </w:rPr>
        <w:t>Entretiens réalisé</w:t>
      </w:r>
      <w:r w:rsidRPr="00222B14">
        <w:rPr>
          <w:rFonts w:ascii="Garamond" w:hAnsi="Garamond"/>
          <w:lang w:val="fr-FR"/>
        </w:rPr>
        <w:t xml:space="preserve">s </w:t>
      </w:r>
      <w:r>
        <w:rPr>
          <w:rFonts w:ascii="Garamond" w:hAnsi="Garamond"/>
          <w:lang w:val="fr-FR"/>
        </w:rPr>
        <w:t>en août-</w:t>
      </w:r>
      <w:r w:rsidRPr="00222B14">
        <w:rPr>
          <w:rFonts w:ascii="Garamond" w:hAnsi="Garamond"/>
          <w:lang w:val="fr-FR"/>
        </w:rPr>
        <w:t>septembre de 2015.</w:t>
      </w:r>
    </w:p>
  </w:footnote>
  <w:footnote w:id="15">
    <w:p w14:paraId="401C347D" w14:textId="3FDAABD1" w:rsidR="00FD3711" w:rsidRPr="00E377DB" w:rsidRDefault="00FD3711" w:rsidP="00052974">
      <w:pPr>
        <w:pStyle w:val="Textonotapie"/>
        <w:jc w:val="both"/>
        <w:rPr>
          <w:rFonts w:ascii="Garamond" w:hAnsi="Garamond"/>
          <w:lang w:val="fr-FR"/>
        </w:rPr>
      </w:pPr>
      <w:r w:rsidRPr="00E377DB">
        <w:rPr>
          <w:rStyle w:val="Refdenotaalpie"/>
          <w:rFonts w:ascii="Garamond" w:hAnsi="Garamond"/>
        </w:rPr>
        <w:footnoteRef/>
      </w:r>
      <w:r w:rsidRPr="00E377DB">
        <w:rPr>
          <w:rFonts w:ascii="Garamond" w:hAnsi="Garamond"/>
          <w:lang w:val="fr-FR"/>
        </w:rPr>
        <w:t xml:space="preserve"> </w:t>
      </w:r>
      <w:r>
        <w:rPr>
          <w:rFonts w:ascii="Garamond" w:hAnsi="Garamond"/>
          <w:lang w:val="fr-FR"/>
        </w:rPr>
        <w:t>Le taux de participation de 85</w:t>
      </w:r>
      <w:r w:rsidRPr="00E377DB">
        <w:rPr>
          <w:rFonts w:ascii="Garamond" w:hAnsi="Garamond"/>
          <w:lang w:val="fr-FR"/>
        </w:rPr>
        <w:t xml:space="preserve">% lors des premières élections tenues dans la région d’Oued </w:t>
      </w:r>
      <w:proofErr w:type="spellStart"/>
      <w:r w:rsidRPr="00E377DB">
        <w:rPr>
          <w:rFonts w:ascii="Garamond" w:hAnsi="Garamond"/>
          <w:lang w:val="fr-FR"/>
        </w:rPr>
        <w:t>Eddahab</w:t>
      </w:r>
      <w:proofErr w:type="spellEnd"/>
      <w:r w:rsidRPr="00E377DB">
        <w:rPr>
          <w:rFonts w:ascii="Garamond" w:hAnsi="Garamond"/>
          <w:lang w:val="fr-FR"/>
        </w:rPr>
        <w:t xml:space="preserve"> </w:t>
      </w:r>
      <w:r>
        <w:rPr>
          <w:rFonts w:ascii="Garamond" w:hAnsi="Garamond"/>
          <w:lang w:val="fr-FR"/>
        </w:rPr>
        <w:t>a été</w:t>
      </w:r>
      <w:r w:rsidRPr="00E377DB">
        <w:rPr>
          <w:rFonts w:ascii="Garamond" w:hAnsi="Garamond"/>
          <w:lang w:val="fr-FR"/>
        </w:rPr>
        <w:t xml:space="preserve"> inte</w:t>
      </w:r>
      <w:r>
        <w:rPr>
          <w:rFonts w:ascii="Garamond" w:hAnsi="Garamond"/>
          <w:lang w:val="fr-FR"/>
        </w:rPr>
        <w:t xml:space="preserve">rprété par Mustapha </w:t>
      </w:r>
      <w:proofErr w:type="spellStart"/>
      <w:r>
        <w:rPr>
          <w:rFonts w:ascii="Garamond" w:hAnsi="Garamond"/>
          <w:lang w:val="fr-FR"/>
        </w:rPr>
        <w:t>Sehimi</w:t>
      </w:r>
      <w:proofErr w:type="spellEnd"/>
      <w:r>
        <w:rPr>
          <w:rFonts w:ascii="Garamond" w:hAnsi="Garamond"/>
          <w:lang w:val="fr-FR"/>
        </w:rPr>
        <w:t xml:space="preserve"> (</w:t>
      </w:r>
      <w:r w:rsidRPr="00E377DB">
        <w:rPr>
          <w:rFonts w:ascii="Garamond" w:hAnsi="Garamond"/>
          <w:lang w:val="fr-FR"/>
        </w:rPr>
        <w:t xml:space="preserve">envoyé par le journal </w:t>
      </w:r>
      <w:r w:rsidRPr="003D4E9A">
        <w:rPr>
          <w:rFonts w:ascii="Garamond" w:hAnsi="Garamond"/>
          <w:i/>
          <w:lang w:val="fr-FR"/>
        </w:rPr>
        <w:t>Le Matin du Sahara</w:t>
      </w:r>
      <w:r>
        <w:rPr>
          <w:rFonts w:ascii="Garamond" w:hAnsi="Garamond"/>
          <w:lang w:val="fr-FR"/>
        </w:rPr>
        <w:t>)</w:t>
      </w:r>
      <w:r w:rsidRPr="00E377DB">
        <w:rPr>
          <w:rFonts w:ascii="Garamond" w:hAnsi="Garamond"/>
          <w:lang w:val="fr-FR"/>
        </w:rPr>
        <w:t xml:space="preserve"> comme un geste de la population sahraouie pour souligner son attachement au Maroc (</w:t>
      </w:r>
      <w:proofErr w:type="spellStart"/>
      <w:r w:rsidRPr="00E377DB">
        <w:rPr>
          <w:rFonts w:ascii="Garamond" w:hAnsi="Garamond"/>
          <w:lang w:val="fr-FR"/>
        </w:rPr>
        <w:t>López</w:t>
      </w:r>
      <w:proofErr w:type="spellEnd"/>
      <w:r w:rsidRPr="00E377DB">
        <w:rPr>
          <w:rFonts w:ascii="Garamond" w:hAnsi="Garamond"/>
          <w:lang w:val="fr-FR"/>
        </w:rPr>
        <w:t xml:space="preserve"> García, 2000: 72-73). En 2015, Omar </w:t>
      </w:r>
      <w:proofErr w:type="spellStart"/>
      <w:r w:rsidRPr="00E377DB">
        <w:rPr>
          <w:rFonts w:ascii="Garamond" w:hAnsi="Garamond"/>
          <w:lang w:val="fr-FR"/>
        </w:rPr>
        <w:t>Hilale</w:t>
      </w:r>
      <w:proofErr w:type="spellEnd"/>
      <w:r w:rsidR="006B1BB6">
        <w:rPr>
          <w:rFonts w:ascii="Garamond" w:hAnsi="Garamond"/>
          <w:lang w:val="fr-FR"/>
        </w:rPr>
        <w:t xml:space="preserve">, </w:t>
      </w:r>
      <w:r w:rsidRPr="00E377DB">
        <w:rPr>
          <w:rFonts w:ascii="Garamond" w:hAnsi="Garamond"/>
          <w:lang w:val="fr-FR"/>
        </w:rPr>
        <w:t>le</w:t>
      </w:r>
      <w:r w:rsidR="006B1BB6">
        <w:rPr>
          <w:rFonts w:ascii="Garamond" w:hAnsi="Garamond"/>
          <w:lang w:val="fr-FR"/>
        </w:rPr>
        <w:t xml:space="preserve"> R</w:t>
      </w:r>
      <w:r w:rsidR="006B1BB6" w:rsidRPr="00E377DB">
        <w:rPr>
          <w:rFonts w:ascii="Garamond" w:hAnsi="Garamond"/>
          <w:lang w:val="fr-FR"/>
        </w:rPr>
        <w:t xml:space="preserve">eprésentant </w:t>
      </w:r>
      <w:r w:rsidRPr="00E377DB">
        <w:rPr>
          <w:rFonts w:ascii="Garamond" w:hAnsi="Garamond"/>
          <w:lang w:val="fr-FR"/>
        </w:rPr>
        <w:t>permanent du Maroc auprès des Nations unies, a affirmé lors de la 70ème session de la Quatrième Commission de l’Assemblée Générale, que</w:t>
      </w:r>
      <w:r w:rsidR="006B1BB6">
        <w:rPr>
          <w:rFonts w:ascii="Garamond" w:hAnsi="Garamond"/>
          <w:lang w:val="fr-FR"/>
        </w:rPr>
        <w:t xml:space="preserve"> </w:t>
      </w:r>
      <w:r w:rsidRPr="00E377DB">
        <w:rPr>
          <w:rFonts w:ascii="Garamond" w:hAnsi="Garamond"/>
          <w:lang w:val="fr-FR"/>
        </w:rPr>
        <w:t xml:space="preserve">« </w:t>
      </w:r>
      <w:r w:rsidRPr="000E6A36">
        <w:rPr>
          <w:rFonts w:ascii="Garamond" w:hAnsi="Garamond"/>
          <w:lang w:val="fr-FR"/>
        </w:rPr>
        <w:t xml:space="preserve">[les élections du 4 septembre de 2015] </w:t>
      </w:r>
      <w:r w:rsidRPr="003D4E9A">
        <w:rPr>
          <w:rFonts w:ascii="Garamond" w:hAnsi="Garamond"/>
          <w:i/>
          <w:lang w:val="fr-FR"/>
        </w:rPr>
        <w:t xml:space="preserve">ont été l’occasion pour les populations des provinces du Sud de démontrer, avec force et détermination, leur attachement indéfectible à leur mère patrie, le Maroc, en participant massivement à ces élections, rappelant que la région du Sahara a connu, avec 79 %, le taux de participation le plus élevé au niveau national </w:t>
      </w:r>
      <w:r w:rsidRPr="00E377DB">
        <w:rPr>
          <w:rFonts w:ascii="Garamond" w:hAnsi="Garamond"/>
          <w:lang w:val="fr-FR"/>
        </w:rPr>
        <w:t xml:space="preserve">» (MAP, 2015). Pour une analyse critique de ces thèses, voir </w:t>
      </w:r>
      <w:proofErr w:type="spellStart"/>
      <w:r w:rsidRPr="00E377DB">
        <w:rPr>
          <w:rFonts w:ascii="Garamond" w:hAnsi="Garamond"/>
          <w:lang w:val="fr-FR"/>
        </w:rPr>
        <w:t>Veguilla</w:t>
      </w:r>
      <w:proofErr w:type="spellEnd"/>
      <w:r w:rsidRPr="00E377DB">
        <w:rPr>
          <w:rFonts w:ascii="Garamond" w:hAnsi="Garamond"/>
          <w:lang w:val="fr-FR"/>
        </w:rPr>
        <w:t xml:space="preserve"> (2004, 2010 et 2011).</w:t>
      </w:r>
      <w:r>
        <w:rPr>
          <w:rFonts w:ascii="Garamond" w:hAnsi="Garamond"/>
          <w:lang w:val="fr-FR"/>
        </w:rPr>
        <w:t xml:space="preserve"> </w:t>
      </w:r>
      <w:r w:rsidRPr="00E377DB">
        <w:rPr>
          <w:rFonts w:ascii="Garamond" w:hAnsi="Garamond"/>
          <w:lang w:val="fr-FR"/>
        </w:rPr>
        <w:t xml:space="preserve">Nous ne sommes pas en mesure </w:t>
      </w:r>
      <w:r>
        <w:rPr>
          <w:rFonts w:ascii="Garamond" w:hAnsi="Garamond"/>
          <w:lang w:val="fr-FR"/>
        </w:rPr>
        <w:t>de formuler de conclusions sur les</w:t>
      </w:r>
      <w:r w:rsidRPr="00E377DB">
        <w:rPr>
          <w:rFonts w:ascii="Garamond" w:hAnsi="Garamond"/>
          <w:lang w:val="fr-FR"/>
        </w:rPr>
        <w:t xml:space="preserve"> motivations des électeurs d’origine marocaine</w:t>
      </w:r>
      <w:r>
        <w:rPr>
          <w:rFonts w:ascii="Garamond" w:hAnsi="Garamond"/>
          <w:lang w:val="fr-FR"/>
        </w:rPr>
        <w:t xml:space="preserve"> ni sur un éventuel lien entre leur participation aux processus électoraux et la stratégie marocaine dans le conflit</w:t>
      </w:r>
      <w:r w:rsidRPr="00E377DB">
        <w:rPr>
          <w:rFonts w:ascii="Garamond" w:hAnsi="Garamond"/>
          <w:lang w:val="fr-FR"/>
        </w:rPr>
        <w:t xml:space="preserve">. </w:t>
      </w:r>
    </w:p>
  </w:footnote>
  <w:footnote w:id="16">
    <w:p w14:paraId="151664B9" w14:textId="666F0F74" w:rsidR="00FD3711" w:rsidRPr="00FB49F0" w:rsidRDefault="00FD3711" w:rsidP="00052974">
      <w:pPr>
        <w:pStyle w:val="Textonotapie"/>
        <w:jc w:val="both"/>
        <w:rPr>
          <w:lang w:val="fr-FR"/>
        </w:rPr>
      </w:pPr>
      <w:r w:rsidRPr="00FB49F0">
        <w:rPr>
          <w:rStyle w:val="Refdenotaalpie"/>
          <w:rFonts w:ascii="Garamond" w:hAnsi="Garamond"/>
        </w:rPr>
        <w:footnoteRef/>
      </w:r>
      <w:r w:rsidRPr="00FB49F0">
        <w:rPr>
          <w:rFonts w:ascii="Garamond" w:hAnsi="Garamond"/>
          <w:lang w:val="fr-FR"/>
        </w:rPr>
        <w:t xml:space="preserve"> Après la réforme, les compétences propres </w:t>
      </w:r>
      <w:r>
        <w:rPr>
          <w:rFonts w:ascii="Garamond" w:hAnsi="Garamond"/>
          <w:lang w:val="fr-FR"/>
        </w:rPr>
        <w:t>à</w:t>
      </w:r>
      <w:r w:rsidRPr="00FB49F0">
        <w:rPr>
          <w:rFonts w:ascii="Garamond" w:hAnsi="Garamond"/>
          <w:lang w:val="fr-FR"/>
        </w:rPr>
        <w:t xml:space="preserve"> la Région incluent le développement économique, la formation professionnelle et l</w:t>
      </w:r>
      <w:r>
        <w:rPr>
          <w:rFonts w:ascii="Garamond" w:hAnsi="Garamond"/>
          <w:lang w:val="fr-FR"/>
        </w:rPr>
        <w:t>’</w:t>
      </w:r>
      <w:r w:rsidRPr="00FB49F0">
        <w:rPr>
          <w:rFonts w:ascii="Garamond" w:hAnsi="Garamond"/>
          <w:lang w:val="fr-FR"/>
        </w:rPr>
        <w:t>emploi, le développement rural non agricole, les transports régionaux, la culture, l</w:t>
      </w:r>
      <w:r>
        <w:rPr>
          <w:rFonts w:ascii="Garamond" w:hAnsi="Garamond"/>
          <w:lang w:val="fr-FR"/>
        </w:rPr>
        <w:t>’</w:t>
      </w:r>
      <w:r w:rsidRPr="00FB49F0">
        <w:rPr>
          <w:rFonts w:ascii="Garamond" w:hAnsi="Garamond"/>
          <w:lang w:val="fr-FR"/>
        </w:rPr>
        <w:t>environnement, l</w:t>
      </w:r>
      <w:r>
        <w:rPr>
          <w:rFonts w:ascii="Garamond" w:hAnsi="Garamond"/>
          <w:lang w:val="fr-FR"/>
        </w:rPr>
        <w:t>’</w:t>
      </w:r>
      <w:r w:rsidRPr="00FB49F0">
        <w:rPr>
          <w:rFonts w:ascii="Garamond" w:hAnsi="Garamond"/>
          <w:lang w:val="fr-FR"/>
        </w:rPr>
        <w:t>aménagement du territoire et le développem</w:t>
      </w:r>
      <w:r>
        <w:rPr>
          <w:rFonts w:ascii="Garamond" w:hAnsi="Garamond"/>
          <w:lang w:val="fr-FR"/>
        </w:rPr>
        <w:t>ent, ainsi que les partenariats économiques</w:t>
      </w:r>
      <w:r w:rsidRPr="00FB49F0">
        <w:rPr>
          <w:rFonts w:ascii="Garamond" w:hAnsi="Garamond"/>
          <w:lang w:val="fr-FR"/>
        </w:rPr>
        <w:t>. De même, les compétences partagées et transférables ont été élargies et clarifiées, même si le principe de subsidiarité mentionné dans la Constitution de 2011 n'a pas été appliqué par les lois organiqu</w:t>
      </w:r>
      <w:r>
        <w:rPr>
          <w:rFonts w:ascii="Garamond" w:hAnsi="Garamond"/>
          <w:lang w:val="fr-FR"/>
        </w:rPr>
        <w:t xml:space="preserve">es. Voir à ce sujet, </w:t>
      </w:r>
      <w:proofErr w:type="spellStart"/>
      <w:r w:rsidRPr="00FB49F0">
        <w:rPr>
          <w:rFonts w:ascii="Garamond" w:hAnsi="Garamond"/>
          <w:lang w:val="fr-FR"/>
        </w:rPr>
        <w:t>Bergh</w:t>
      </w:r>
      <w:proofErr w:type="spellEnd"/>
      <w:r>
        <w:rPr>
          <w:rFonts w:ascii="Garamond" w:hAnsi="Garamond"/>
          <w:lang w:val="fr-FR"/>
        </w:rPr>
        <w:t xml:space="preserve"> (2016).</w:t>
      </w:r>
    </w:p>
  </w:footnote>
  <w:footnote w:id="17">
    <w:p w14:paraId="1722C15C" w14:textId="4DB0C0F6" w:rsidR="00FD3711" w:rsidRPr="00FD784F" w:rsidRDefault="00FD3711" w:rsidP="00052974">
      <w:pPr>
        <w:pStyle w:val="Textonotapie"/>
        <w:jc w:val="both"/>
        <w:rPr>
          <w:lang w:val="fr-FR"/>
        </w:rPr>
      </w:pPr>
      <w:r>
        <w:rPr>
          <w:rStyle w:val="Refdenotaalpie"/>
        </w:rPr>
        <w:footnoteRef/>
      </w:r>
      <w:r w:rsidRPr="00FD784F">
        <w:rPr>
          <w:lang w:val="fr-FR"/>
        </w:rPr>
        <w:t xml:space="preserve"> </w:t>
      </w:r>
      <w:r>
        <w:rPr>
          <w:rFonts w:ascii="Garamond" w:hAnsi="Garamond"/>
          <w:lang w:val="fr-FR"/>
        </w:rPr>
        <w:t xml:space="preserve">En fait, le quartier </w:t>
      </w:r>
      <w:r w:rsidRPr="00292DC4">
        <w:rPr>
          <w:rFonts w:ascii="Garamond" w:hAnsi="Garamond"/>
          <w:i/>
          <w:lang w:val="fr-FR"/>
        </w:rPr>
        <w:t>Hay El Hassani</w:t>
      </w:r>
      <w:r>
        <w:rPr>
          <w:rFonts w:ascii="Garamond" w:hAnsi="Garamond"/>
          <w:lang w:val="fr-FR"/>
        </w:rPr>
        <w:t>,</w:t>
      </w:r>
      <w:r w:rsidRPr="00292DC4">
        <w:rPr>
          <w:rFonts w:ascii="Garamond" w:hAnsi="Garamond"/>
          <w:lang w:val="fr-FR"/>
        </w:rPr>
        <w:t xml:space="preserve"> </w:t>
      </w:r>
      <w:r>
        <w:rPr>
          <w:rFonts w:ascii="Garamond" w:hAnsi="Garamond"/>
          <w:lang w:val="fr-FR"/>
        </w:rPr>
        <w:t xml:space="preserve">la </w:t>
      </w:r>
      <w:r w:rsidRPr="00292DC4">
        <w:rPr>
          <w:rFonts w:ascii="Garamond" w:hAnsi="Garamond"/>
          <w:lang w:val="fr-FR"/>
        </w:rPr>
        <w:t xml:space="preserve">première phase des </w:t>
      </w:r>
      <w:r>
        <w:rPr>
          <w:rFonts w:ascii="Garamond" w:hAnsi="Garamond"/>
          <w:lang w:val="fr-FR"/>
        </w:rPr>
        <w:t>nouvelles constructions,</w:t>
      </w:r>
      <w:r w:rsidRPr="00292DC4">
        <w:rPr>
          <w:rFonts w:ascii="Garamond" w:hAnsi="Garamond"/>
          <w:lang w:val="fr-FR"/>
        </w:rPr>
        <w:t xml:space="preserve"> est </w:t>
      </w:r>
      <w:r>
        <w:rPr>
          <w:rFonts w:ascii="Garamond" w:hAnsi="Garamond"/>
          <w:lang w:val="fr-FR"/>
        </w:rPr>
        <w:t>nommé</w:t>
      </w:r>
      <w:r w:rsidRPr="00292DC4">
        <w:rPr>
          <w:rFonts w:ascii="Garamond" w:hAnsi="Garamond"/>
          <w:lang w:val="fr-FR"/>
        </w:rPr>
        <w:t xml:space="preserve"> par les habitants de </w:t>
      </w:r>
      <w:r>
        <w:rPr>
          <w:rFonts w:ascii="Garamond" w:hAnsi="Garamond"/>
          <w:lang w:val="fr-FR"/>
        </w:rPr>
        <w:t>Dakhla</w:t>
      </w:r>
      <w:r w:rsidRPr="00292DC4">
        <w:rPr>
          <w:rFonts w:ascii="Garamond" w:hAnsi="Garamond"/>
          <w:lang w:val="fr-FR"/>
        </w:rPr>
        <w:t xml:space="preserve"> </w:t>
      </w:r>
      <w:r>
        <w:rPr>
          <w:rFonts w:ascii="Garamond" w:hAnsi="Garamond"/>
          <w:lang w:val="fr-FR"/>
        </w:rPr>
        <w:t>« </w:t>
      </w:r>
      <w:proofErr w:type="spellStart"/>
      <w:r w:rsidRPr="004464F4">
        <w:rPr>
          <w:rFonts w:ascii="Garamond" w:hAnsi="Garamond"/>
          <w:i/>
          <w:lang w:val="fr-FR"/>
        </w:rPr>
        <w:t>Wakala</w:t>
      </w:r>
      <w:proofErr w:type="spellEnd"/>
      <w:r>
        <w:rPr>
          <w:rFonts w:ascii="Garamond" w:hAnsi="Garamond"/>
          <w:i/>
          <w:lang w:val="fr-FR"/>
        </w:rPr>
        <w:t> »</w:t>
      </w:r>
      <w:r>
        <w:rPr>
          <w:rFonts w:ascii="Garamond" w:hAnsi="Garamond"/>
          <w:lang w:val="fr-FR"/>
        </w:rPr>
        <w:t xml:space="preserve"> (Développement), en référence</w:t>
      </w:r>
      <w:r w:rsidRPr="00292DC4">
        <w:rPr>
          <w:rFonts w:ascii="Garamond" w:hAnsi="Garamond"/>
          <w:lang w:val="fr-FR"/>
        </w:rPr>
        <w:t xml:space="preserve"> à cette institution</w:t>
      </w:r>
      <w:r>
        <w:rPr>
          <w:rFonts w:ascii="Garamond" w:hAnsi="Garamond"/>
          <w:lang w:val="fr-FR"/>
        </w:rPr>
        <w:t xml:space="preserve"> qu’est </w:t>
      </w:r>
      <w:r w:rsidRPr="00A92317">
        <w:rPr>
          <w:rFonts w:ascii="Garamond" w:hAnsi="Garamond" w:cs="Times New Roman"/>
          <w:lang w:val="fr-FR"/>
        </w:rPr>
        <w:t>l’Agence pour la Promotion et le Développement Economique et Social des Provinces du Sud</w:t>
      </w:r>
      <w:r w:rsidRPr="00A92317">
        <w:rPr>
          <w:rFonts w:ascii="Garamond" w:hAnsi="Garamond"/>
          <w:lang w:val="fr-FR"/>
        </w:rPr>
        <w:t>.</w:t>
      </w:r>
      <w:r>
        <w:rPr>
          <w:rFonts w:ascii="Garamond" w:hAnsi="Garamond"/>
          <w:lang w:val="fr-FR"/>
        </w:rPr>
        <w:t xml:space="preserve"> Pour en savoir plus, voir </w:t>
      </w:r>
      <w:proofErr w:type="spellStart"/>
      <w:r>
        <w:rPr>
          <w:rFonts w:ascii="Garamond" w:hAnsi="Garamond"/>
          <w:lang w:val="fr-FR"/>
        </w:rPr>
        <w:t>Veguilla</w:t>
      </w:r>
      <w:proofErr w:type="spellEnd"/>
      <w:r>
        <w:rPr>
          <w:rFonts w:ascii="Garamond" w:hAnsi="Garamond"/>
          <w:lang w:val="fr-FR"/>
        </w:rPr>
        <w:t xml:space="preserve"> (2017a).</w:t>
      </w:r>
    </w:p>
  </w:footnote>
  <w:footnote w:id="18">
    <w:p w14:paraId="722A78CE" w14:textId="43F52AA9" w:rsidR="00FD3711" w:rsidRPr="00396B37" w:rsidRDefault="00FD3711" w:rsidP="00CE30A2">
      <w:pPr>
        <w:pStyle w:val="Textonotapie"/>
        <w:jc w:val="both"/>
        <w:rPr>
          <w:lang w:val="fr-FR"/>
        </w:rPr>
      </w:pPr>
      <w:r w:rsidRPr="003B2E0B">
        <w:rPr>
          <w:rStyle w:val="Refdenotaalpie"/>
        </w:rPr>
        <w:footnoteRef/>
      </w:r>
      <w:r w:rsidRPr="003B2E0B">
        <w:rPr>
          <w:lang w:val="fr-FR"/>
        </w:rPr>
        <w:t xml:space="preserve"> </w:t>
      </w:r>
      <w:r w:rsidRPr="003B2E0B">
        <w:rPr>
          <w:rFonts w:ascii="Garamond" w:hAnsi="Garamond" w:cs="Times New Roman"/>
          <w:lang w:val="fr-FR"/>
        </w:rPr>
        <w:t>Terme désignant les personnes qui sont venues s’installer au Maroc depuis les camps de réfugiés de Tindouf.</w:t>
      </w:r>
    </w:p>
  </w:footnote>
  <w:footnote w:id="19">
    <w:p w14:paraId="2B60AA15" w14:textId="74125370" w:rsidR="00FD3711" w:rsidRPr="00FD784F" w:rsidRDefault="00FD3711" w:rsidP="00052974">
      <w:pPr>
        <w:pStyle w:val="Textonotapie"/>
        <w:rPr>
          <w:rFonts w:ascii="Garamond" w:hAnsi="Garamond"/>
          <w:lang w:val="fr-FR"/>
        </w:rPr>
      </w:pPr>
      <w:r w:rsidRPr="00FD784F">
        <w:rPr>
          <w:rStyle w:val="Refdenotaalpie"/>
          <w:rFonts w:ascii="Garamond" w:hAnsi="Garamond"/>
        </w:rPr>
        <w:footnoteRef/>
      </w:r>
      <w:r>
        <w:rPr>
          <w:rFonts w:ascii="Garamond" w:hAnsi="Garamond"/>
          <w:lang w:val="fr-FR"/>
        </w:rPr>
        <w:t xml:space="preserve"> Entretiens réalisés avec </w:t>
      </w:r>
      <w:r w:rsidRPr="00FD784F">
        <w:rPr>
          <w:rFonts w:ascii="Garamond" w:hAnsi="Garamond"/>
          <w:lang w:val="fr-FR"/>
        </w:rPr>
        <w:t xml:space="preserve">différents électeurs (tous sahraouis) </w:t>
      </w:r>
      <w:r>
        <w:rPr>
          <w:rFonts w:ascii="Garamond" w:hAnsi="Garamond"/>
          <w:lang w:val="fr-FR"/>
        </w:rPr>
        <w:t>en</w:t>
      </w:r>
      <w:r w:rsidRPr="00FD784F">
        <w:rPr>
          <w:rFonts w:ascii="Garamond" w:hAnsi="Garamond"/>
          <w:lang w:val="fr-FR"/>
        </w:rPr>
        <w:t xml:space="preserve"> </w:t>
      </w:r>
      <w:r>
        <w:rPr>
          <w:rFonts w:ascii="Garamond" w:hAnsi="Garamond"/>
          <w:lang w:val="fr-FR"/>
        </w:rPr>
        <w:t>août-septembre 2015</w:t>
      </w:r>
      <w:r w:rsidRPr="00FD784F">
        <w:rPr>
          <w:rFonts w:ascii="Garamond" w:hAnsi="Garamond"/>
          <w:lang w:val="fr-FR"/>
        </w:rPr>
        <w:t>.</w:t>
      </w:r>
    </w:p>
  </w:footnote>
  <w:footnote w:id="20">
    <w:p w14:paraId="3669C24B" w14:textId="7F47695A" w:rsidR="00FD3711" w:rsidRPr="000566F7" w:rsidRDefault="00FD3711" w:rsidP="00721C8C">
      <w:pPr>
        <w:pStyle w:val="Textonotapie"/>
        <w:jc w:val="both"/>
        <w:rPr>
          <w:rFonts w:ascii="Garamond" w:hAnsi="Garamond"/>
          <w:lang w:val="fr-FR"/>
        </w:rPr>
      </w:pPr>
      <w:r>
        <w:rPr>
          <w:rStyle w:val="Refdenotaalpie"/>
        </w:rPr>
        <w:footnoteRef/>
      </w:r>
      <w:r w:rsidRPr="000566F7">
        <w:rPr>
          <w:lang w:val="fr-FR"/>
        </w:rPr>
        <w:t xml:space="preserve"> </w:t>
      </w:r>
      <w:r w:rsidRPr="000566F7">
        <w:rPr>
          <w:rFonts w:ascii="Garamond" w:hAnsi="Garamond"/>
          <w:lang w:val="fr-FR"/>
        </w:rPr>
        <w:t xml:space="preserve">Entretien </w:t>
      </w:r>
      <w:r>
        <w:rPr>
          <w:rFonts w:ascii="Garamond" w:hAnsi="Garamond"/>
          <w:lang w:val="fr-FR"/>
        </w:rPr>
        <w:t xml:space="preserve">réalisé le 2 septembre 2015 </w:t>
      </w:r>
      <w:r w:rsidRPr="005174B9">
        <w:rPr>
          <w:rFonts w:ascii="Garamond" w:hAnsi="Garamond"/>
          <w:lang w:val="fr-FR"/>
        </w:rPr>
        <w:t>auprès d’un</w:t>
      </w:r>
      <w:r>
        <w:rPr>
          <w:rFonts w:ascii="Garamond" w:hAnsi="Garamond"/>
          <w:lang w:val="fr-FR"/>
        </w:rPr>
        <w:t xml:space="preserve"> </w:t>
      </w:r>
      <w:r w:rsidRPr="000566F7">
        <w:rPr>
          <w:rFonts w:ascii="Garamond" w:hAnsi="Garamond"/>
          <w:lang w:val="fr-FR"/>
        </w:rPr>
        <w:t>entrepreneur de la pêche qui connait bien les</w:t>
      </w:r>
      <w:r>
        <w:rPr>
          <w:rFonts w:ascii="Garamond" w:hAnsi="Garamond"/>
          <w:lang w:val="fr-FR"/>
        </w:rPr>
        <w:t xml:space="preserve"> liens</w:t>
      </w:r>
      <w:r w:rsidRPr="000566F7">
        <w:rPr>
          <w:rFonts w:ascii="Garamond" w:hAnsi="Garamond"/>
          <w:lang w:val="fr-FR"/>
        </w:rPr>
        <w:t xml:space="preserve"> </w:t>
      </w:r>
      <w:r>
        <w:rPr>
          <w:rFonts w:ascii="Garamond" w:hAnsi="Garamond"/>
          <w:lang w:val="fr-FR"/>
        </w:rPr>
        <w:t xml:space="preserve">des </w:t>
      </w:r>
      <w:r w:rsidRPr="000566F7">
        <w:rPr>
          <w:rFonts w:ascii="Garamond" w:hAnsi="Garamond"/>
          <w:lang w:val="fr-FR"/>
        </w:rPr>
        <w:t xml:space="preserve">candidats de l’Istiqlal avec ce secteur stratégique </w:t>
      </w:r>
      <w:r>
        <w:rPr>
          <w:rFonts w:ascii="Garamond" w:hAnsi="Garamond"/>
          <w:lang w:val="fr-FR"/>
        </w:rPr>
        <w:t>de</w:t>
      </w:r>
      <w:r w:rsidRPr="000566F7">
        <w:rPr>
          <w:rFonts w:ascii="Garamond" w:hAnsi="Garamond"/>
          <w:lang w:val="fr-FR"/>
        </w:rPr>
        <w:t xml:space="preserve"> la ville (</w:t>
      </w:r>
      <w:proofErr w:type="spellStart"/>
      <w:r w:rsidRPr="000566F7">
        <w:rPr>
          <w:rFonts w:ascii="Garamond" w:hAnsi="Garamond"/>
          <w:lang w:val="fr-FR"/>
        </w:rPr>
        <w:t>Khatta</w:t>
      </w:r>
      <w:proofErr w:type="spellEnd"/>
      <w:r w:rsidRPr="000566F7">
        <w:rPr>
          <w:rFonts w:ascii="Garamond" w:hAnsi="Garamond"/>
          <w:lang w:val="fr-FR"/>
        </w:rPr>
        <w:t xml:space="preserve"> </w:t>
      </w:r>
      <w:proofErr w:type="spellStart"/>
      <w:r w:rsidRPr="000566F7">
        <w:rPr>
          <w:rFonts w:ascii="Garamond" w:hAnsi="Garamond"/>
          <w:lang w:val="fr-FR"/>
        </w:rPr>
        <w:t>Yanja</w:t>
      </w:r>
      <w:proofErr w:type="spellEnd"/>
      <w:r w:rsidRPr="000566F7">
        <w:rPr>
          <w:rFonts w:ascii="Garamond" w:hAnsi="Garamond"/>
          <w:lang w:val="fr-FR"/>
        </w:rPr>
        <w:t xml:space="preserve"> et Mohamed Lamine </w:t>
      </w:r>
      <w:proofErr w:type="spellStart"/>
      <w:r w:rsidRPr="000566F7">
        <w:rPr>
          <w:rFonts w:ascii="Garamond" w:hAnsi="Garamond"/>
          <w:lang w:val="fr-FR"/>
        </w:rPr>
        <w:t>Hormatallah</w:t>
      </w:r>
      <w:proofErr w:type="spellEnd"/>
      <w:r>
        <w:rPr>
          <w:rFonts w:ascii="Garamond" w:hAnsi="Garamond"/>
          <w:lang w:val="fr-FR"/>
        </w:rPr>
        <w:t xml:space="preserve"> </w:t>
      </w:r>
      <w:r w:rsidRPr="000566F7">
        <w:rPr>
          <w:rFonts w:ascii="Garamond" w:hAnsi="Garamond"/>
          <w:lang w:val="fr-FR"/>
        </w:rPr>
        <w:t xml:space="preserve">ont des entreprises de congélation de poisson). </w:t>
      </w:r>
    </w:p>
  </w:footnote>
  <w:footnote w:id="21">
    <w:p w14:paraId="124F88D9" w14:textId="77777777" w:rsidR="00FD3711" w:rsidRPr="00E4451D" w:rsidRDefault="00FD3711" w:rsidP="00052974">
      <w:pPr>
        <w:pStyle w:val="Textonotapie"/>
        <w:jc w:val="both"/>
        <w:rPr>
          <w:lang w:val="fr-FR"/>
        </w:rPr>
      </w:pPr>
      <w:r>
        <w:rPr>
          <w:rStyle w:val="Refdenotaalpie"/>
        </w:rPr>
        <w:footnoteRef/>
      </w:r>
      <w:r w:rsidRPr="00E4451D">
        <w:rPr>
          <w:lang w:val="fr-FR"/>
        </w:rPr>
        <w:t xml:space="preserve"> </w:t>
      </w:r>
      <w:r w:rsidRPr="005F0114">
        <w:rPr>
          <w:rFonts w:ascii="Garamond" w:hAnsi="Garamond"/>
          <w:lang w:val="fr-FR"/>
        </w:rPr>
        <w:t xml:space="preserve">Nous empruntons la notion de « trajectoire de notabilité » au comité éditorial de la revue </w:t>
      </w:r>
      <w:proofErr w:type="spellStart"/>
      <w:r w:rsidRPr="002A6775">
        <w:rPr>
          <w:rFonts w:ascii="Garamond" w:hAnsi="Garamond"/>
          <w:i/>
          <w:lang w:val="fr-FR"/>
        </w:rPr>
        <w:t>Politix</w:t>
      </w:r>
      <w:proofErr w:type="spellEnd"/>
      <w:r w:rsidRPr="005F0114">
        <w:rPr>
          <w:rFonts w:ascii="Garamond" w:hAnsi="Garamond"/>
          <w:lang w:val="fr-FR"/>
        </w:rPr>
        <w:t xml:space="preserve">, volume 17, n°65 (2004), pour qui il s’agit de s’attacher « aux pratiques de la notabilité, aux trajectoires et aux processus de la </w:t>
      </w:r>
      <w:proofErr w:type="spellStart"/>
      <w:r w:rsidRPr="005F0114">
        <w:rPr>
          <w:rFonts w:ascii="Garamond" w:hAnsi="Garamond"/>
          <w:lang w:val="fr-FR"/>
        </w:rPr>
        <w:t>notabilisation</w:t>
      </w:r>
      <w:proofErr w:type="spellEnd"/>
      <w:r w:rsidRPr="005F0114">
        <w:rPr>
          <w:rFonts w:ascii="Garamond" w:hAnsi="Garamond"/>
          <w:lang w:val="fr-FR"/>
        </w:rPr>
        <w:t xml:space="preserve"> – plus qu'à la catégorie de "notables" » (2004 : 12).</w:t>
      </w:r>
    </w:p>
  </w:footnote>
  <w:footnote w:id="22">
    <w:p w14:paraId="104198E5" w14:textId="77777777" w:rsidR="00FD3711" w:rsidRPr="00822249" w:rsidRDefault="00FD3711" w:rsidP="00052974">
      <w:pPr>
        <w:pStyle w:val="Textonotapie"/>
        <w:jc w:val="both"/>
        <w:rPr>
          <w:rFonts w:ascii="Garamond" w:hAnsi="Garamond"/>
          <w:lang w:val="fr-FR"/>
        </w:rPr>
      </w:pPr>
      <w:r w:rsidRPr="000566F7">
        <w:rPr>
          <w:rStyle w:val="Refdenotaalpie"/>
          <w:rFonts w:ascii="Garamond" w:hAnsi="Garamond"/>
        </w:rPr>
        <w:footnoteRef/>
      </w:r>
      <w:r w:rsidRPr="000566F7">
        <w:rPr>
          <w:rFonts w:ascii="Garamond" w:hAnsi="Garamond"/>
          <w:lang w:val="fr-FR"/>
        </w:rPr>
        <w:t xml:space="preserve"> Voir à ce sujet, </w:t>
      </w:r>
      <w:proofErr w:type="spellStart"/>
      <w:r w:rsidRPr="000566F7">
        <w:rPr>
          <w:rFonts w:ascii="Garamond" w:hAnsi="Garamond"/>
          <w:lang w:val="fr-FR"/>
        </w:rPr>
        <w:t>Veguilla</w:t>
      </w:r>
      <w:proofErr w:type="spellEnd"/>
      <w:r w:rsidRPr="000566F7">
        <w:rPr>
          <w:rFonts w:ascii="Garamond" w:hAnsi="Garamond"/>
          <w:lang w:val="fr-FR"/>
        </w:rPr>
        <w:t xml:space="preserve"> (2017</w:t>
      </w:r>
      <w:r>
        <w:rPr>
          <w:rFonts w:ascii="Garamond" w:hAnsi="Garamond"/>
          <w:lang w:val="fr-FR"/>
        </w:rPr>
        <w:t>a</w:t>
      </w:r>
      <w:r w:rsidRPr="000566F7">
        <w:rPr>
          <w:rFonts w:ascii="Garamond" w:hAnsi="Garamond"/>
          <w:lang w:val="fr-FR"/>
        </w:rPr>
        <w:t>).</w:t>
      </w:r>
    </w:p>
  </w:footnote>
  <w:footnote w:id="23">
    <w:p w14:paraId="3F93352D" w14:textId="77777777" w:rsidR="00FD3711" w:rsidRPr="00CF6180" w:rsidRDefault="00FD3711" w:rsidP="00052974">
      <w:pPr>
        <w:pStyle w:val="Textonotapie"/>
        <w:jc w:val="both"/>
        <w:rPr>
          <w:rFonts w:ascii="Garamond" w:hAnsi="Garamond"/>
          <w:lang w:val="fr-FR"/>
        </w:rPr>
      </w:pPr>
      <w:r w:rsidRPr="00CF6180">
        <w:rPr>
          <w:rStyle w:val="Refdenotaalpie"/>
          <w:rFonts w:ascii="Garamond" w:hAnsi="Garamond"/>
        </w:rPr>
        <w:footnoteRef/>
      </w:r>
      <w:r w:rsidRPr="00CF6180">
        <w:rPr>
          <w:rFonts w:ascii="Garamond" w:hAnsi="Garamond"/>
          <w:lang w:val="fr-FR"/>
        </w:rPr>
        <w:t xml:space="preserve"> </w:t>
      </w:r>
      <w:proofErr w:type="spellStart"/>
      <w:r w:rsidRPr="00CF6180">
        <w:rPr>
          <w:rFonts w:ascii="Garamond" w:hAnsi="Garamond"/>
          <w:lang w:val="fr-FR"/>
        </w:rPr>
        <w:t>Hamdi</w:t>
      </w:r>
      <w:proofErr w:type="spellEnd"/>
      <w:r w:rsidRPr="00CF6180">
        <w:rPr>
          <w:rFonts w:ascii="Garamond" w:hAnsi="Garamond"/>
          <w:lang w:val="fr-FR"/>
        </w:rPr>
        <w:t xml:space="preserve"> </w:t>
      </w:r>
      <w:proofErr w:type="spellStart"/>
      <w:r w:rsidRPr="00CF6180">
        <w:rPr>
          <w:rFonts w:ascii="Garamond" w:hAnsi="Garamond"/>
          <w:lang w:val="fr-FR"/>
        </w:rPr>
        <w:t>Ould</w:t>
      </w:r>
      <w:proofErr w:type="spellEnd"/>
      <w:r w:rsidRPr="00CF6180">
        <w:rPr>
          <w:rFonts w:ascii="Garamond" w:hAnsi="Garamond"/>
          <w:lang w:val="fr-FR"/>
        </w:rPr>
        <w:t xml:space="preserve"> </w:t>
      </w:r>
      <w:proofErr w:type="spellStart"/>
      <w:r w:rsidRPr="00CF6180">
        <w:rPr>
          <w:rFonts w:ascii="Garamond" w:hAnsi="Garamond"/>
          <w:lang w:val="fr-FR"/>
        </w:rPr>
        <w:t>Errachid</w:t>
      </w:r>
      <w:proofErr w:type="spellEnd"/>
      <w:r w:rsidRPr="00CF6180">
        <w:rPr>
          <w:rFonts w:ascii="Garamond" w:hAnsi="Garamond"/>
          <w:lang w:val="fr-FR"/>
        </w:rPr>
        <w:t xml:space="preserve"> est le frère cadet de </w:t>
      </w:r>
      <w:proofErr w:type="spellStart"/>
      <w:r w:rsidRPr="00CF6180">
        <w:rPr>
          <w:rFonts w:ascii="Garamond" w:hAnsi="Garamond"/>
          <w:lang w:val="fr-FR"/>
        </w:rPr>
        <w:t>Khalihenna</w:t>
      </w:r>
      <w:proofErr w:type="spellEnd"/>
      <w:r w:rsidRPr="00CF6180">
        <w:rPr>
          <w:rFonts w:ascii="Garamond" w:hAnsi="Garamond"/>
          <w:lang w:val="fr-FR"/>
        </w:rPr>
        <w:t xml:space="preserve"> </w:t>
      </w:r>
      <w:proofErr w:type="spellStart"/>
      <w:r w:rsidRPr="00CF6180">
        <w:rPr>
          <w:rFonts w:ascii="Garamond" w:hAnsi="Garamond"/>
          <w:lang w:val="fr-FR"/>
        </w:rPr>
        <w:t>Ould</w:t>
      </w:r>
      <w:proofErr w:type="spellEnd"/>
      <w:r w:rsidRPr="00CF6180">
        <w:rPr>
          <w:rFonts w:ascii="Garamond" w:hAnsi="Garamond"/>
          <w:lang w:val="fr-FR"/>
        </w:rPr>
        <w:t xml:space="preserve"> </w:t>
      </w:r>
      <w:proofErr w:type="spellStart"/>
      <w:r w:rsidRPr="00CF6180">
        <w:rPr>
          <w:rFonts w:ascii="Garamond" w:hAnsi="Garamond"/>
          <w:lang w:val="fr-FR"/>
        </w:rPr>
        <w:t>Errachid</w:t>
      </w:r>
      <w:proofErr w:type="spellEnd"/>
      <w:r w:rsidRPr="00CF6180">
        <w:rPr>
          <w:rFonts w:ascii="Garamond" w:hAnsi="Garamond"/>
          <w:lang w:val="fr-FR"/>
        </w:rPr>
        <w:t>, le président du Conseil Royal Consultatif des Affaires Sahariennes (CORCAS), un des premiers Sahraouis à avoir déclaré son allégeance au roi Hassan II, au moment du départ de l’Espagne du territoire.</w:t>
      </w:r>
    </w:p>
  </w:footnote>
  <w:footnote w:id="24">
    <w:p w14:paraId="0D6BCABB" w14:textId="77777777" w:rsidR="00FD3711" w:rsidRPr="006027F8" w:rsidRDefault="00FD3711" w:rsidP="00052974">
      <w:pPr>
        <w:pStyle w:val="Textonotapie"/>
        <w:jc w:val="both"/>
        <w:rPr>
          <w:lang w:val="fr-FR"/>
        </w:rPr>
      </w:pPr>
      <w:r w:rsidRPr="00CF6180">
        <w:rPr>
          <w:rStyle w:val="Refdenotaalpie"/>
          <w:rFonts w:ascii="Garamond" w:hAnsi="Garamond"/>
        </w:rPr>
        <w:footnoteRef/>
      </w:r>
      <w:r w:rsidRPr="00CF6180">
        <w:rPr>
          <w:rFonts w:ascii="Garamond" w:hAnsi="Garamond"/>
          <w:lang w:val="fr-FR"/>
        </w:rPr>
        <w:t xml:space="preserve"> Le nomadisme partisan est une pratique courant au Maroc (</w:t>
      </w:r>
      <w:proofErr w:type="spellStart"/>
      <w:r w:rsidRPr="00CF6180">
        <w:rPr>
          <w:rFonts w:ascii="Garamond" w:hAnsi="Garamond"/>
          <w:lang w:val="fr-FR"/>
        </w:rPr>
        <w:t>Catusse</w:t>
      </w:r>
      <w:proofErr w:type="spellEnd"/>
      <w:r w:rsidRPr="00CF6180">
        <w:rPr>
          <w:rFonts w:ascii="Garamond" w:hAnsi="Garamond"/>
          <w:lang w:val="fr-FR"/>
        </w:rPr>
        <w:t xml:space="preserve"> 2004, Bennani-Chraïbi 2008, </w:t>
      </w:r>
      <w:proofErr w:type="spellStart"/>
      <w:r w:rsidRPr="00CF6180">
        <w:rPr>
          <w:rFonts w:ascii="Garamond" w:hAnsi="Garamond"/>
          <w:lang w:val="fr-FR"/>
        </w:rPr>
        <w:t>Desrues</w:t>
      </w:r>
      <w:proofErr w:type="spellEnd"/>
      <w:r w:rsidRPr="00CF6180">
        <w:rPr>
          <w:rFonts w:ascii="Garamond" w:hAnsi="Garamond"/>
          <w:lang w:val="fr-FR"/>
        </w:rPr>
        <w:t xml:space="preserve"> 2008) et au Sahara Occidental (</w:t>
      </w:r>
      <w:proofErr w:type="spellStart"/>
      <w:r w:rsidRPr="00CF6180">
        <w:rPr>
          <w:rFonts w:ascii="Garamond" w:hAnsi="Garamond"/>
          <w:lang w:val="fr-FR"/>
        </w:rPr>
        <w:t>Veguilla</w:t>
      </w:r>
      <w:proofErr w:type="spellEnd"/>
      <w:r w:rsidRPr="00CF6180">
        <w:rPr>
          <w:rFonts w:ascii="Garamond" w:hAnsi="Garamond"/>
          <w:lang w:val="fr-FR"/>
        </w:rPr>
        <w:t xml:space="preserve"> 2011).</w:t>
      </w:r>
      <w:r>
        <w:rPr>
          <w:rFonts w:ascii="Garamond" w:hAnsi="Garamond"/>
          <w:lang w:val="fr-FR"/>
        </w:rPr>
        <w:t xml:space="preserve"> </w:t>
      </w:r>
    </w:p>
  </w:footnote>
  <w:footnote w:id="25">
    <w:p w14:paraId="7B4D1111" w14:textId="77777777" w:rsidR="00FD3711" w:rsidRPr="00A909C3" w:rsidRDefault="00FD3711" w:rsidP="00052974">
      <w:pPr>
        <w:pStyle w:val="Textonotapie"/>
        <w:jc w:val="both"/>
        <w:rPr>
          <w:rFonts w:ascii="Garamond" w:hAnsi="Garamond"/>
          <w:lang w:val="fr-FR"/>
        </w:rPr>
      </w:pPr>
      <w:r>
        <w:rPr>
          <w:rStyle w:val="Refdenotaalpie"/>
        </w:rPr>
        <w:footnoteRef/>
      </w:r>
      <w:r w:rsidRPr="0074011E">
        <w:rPr>
          <w:lang w:val="fr-FR"/>
        </w:rPr>
        <w:t xml:space="preserve"> </w:t>
      </w:r>
      <w:r w:rsidRPr="00A909C3">
        <w:rPr>
          <w:rFonts w:ascii="Garamond" w:hAnsi="Garamond"/>
          <w:lang w:val="fr-FR"/>
        </w:rPr>
        <w:t xml:space="preserve">Lors des élections au Conseil communal de </w:t>
      </w:r>
      <w:proofErr w:type="spellStart"/>
      <w:r w:rsidRPr="00A909C3">
        <w:rPr>
          <w:rFonts w:ascii="Garamond" w:hAnsi="Garamond"/>
          <w:lang w:val="fr-FR"/>
        </w:rPr>
        <w:t>Bir</w:t>
      </w:r>
      <w:proofErr w:type="spellEnd"/>
      <w:r w:rsidRPr="00A909C3">
        <w:rPr>
          <w:rFonts w:ascii="Garamond" w:hAnsi="Garamond"/>
          <w:lang w:val="fr-FR"/>
        </w:rPr>
        <w:t xml:space="preserve"> </w:t>
      </w:r>
      <w:proofErr w:type="spellStart"/>
      <w:r w:rsidRPr="00A909C3">
        <w:rPr>
          <w:rFonts w:ascii="Garamond" w:hAnsi="Garamond"/>
          <w:lang w:val="fr-FR"/>
        </w:rPr>
        <w:t>Gandouz</w:t>
      </w:r>
      <w:proofErr w:type="spellEnd"/>
      <w:r w:rsidRPr="00A909C3">
        <w:rPr>
          <w:rFonts w:ascii="Garamond" w:hAnsi="Garamond"/>
          <w:lang w:val="fr-FR"/>
        </w:rPr>
        <w:t xml:space="preserve"> en 2003, deux candidats pour un poste de conseiller se disputaient les voix des 70 électeurs inscrits. En 2015, dans le même arrondissement, le chiffre est passé à 120 inscrits.</w:t>
      </w:r>
    </w:p>
  </w:footnote>
  <w:footnote w:id="26">
    <w:p w14:paraId="5694AEAA" w14:textId="5F72CDA6" w:rsidR="00FD3711" w:rsidRPr="00A909C3" w:rsidRDefault="00FD3711" w:rsidP="00D8354C">
      <w:pPr>
        <w:pStyle w:val="Textonotapie"/>
        <w:jc w:val="both"/>
        <w:rPr>
          <w:lang w:val="fr-FR"/>
        </w:rPr>
      </w:pPr>
      <w:r w:rsidRPr="00A909C3">
        <w:rPr>
          <w:rStyle w:val="Refdenotaalpie"/>
          <w:rFonts w:ascii="Garamond" w:hAnsi="Garamond"/>
        </w:rPr>
        <w:footnoteRef/>
      </w:r>
      <w:r w:rsidRPr="00A909C3">
        <w:rPr>
          <w:rFonts w:ascii="Garamond" w:hAnsi="Garamond"/>
          <w:lang w:val="fr-FR"/>
        </w:rPr>
        <w:t xml:space="preserve"> Nous </w:t>
      </w:r>
      <w:r>
        <w:rPr>
          <w:rFonts w:ascii="Garamond" w:hAnsi="Garamond"/>
          <w:lang w:val="fr-FR"/>
        </w:rPr>
        <w:t>avon</w:t>
      </w:r>
      <w:r w:rsidRPr="00A909C3">
        <w:rPr>
          <w:rFonts w:ascii="Garamond" w:hAnsi="Garamond"/>
          <w:lang w:val="fr-FR"/>
        </w:rPr>
        <w:t xml:space="preserve">s été témoin </w:t>
      </w:r>
      <w:r>
        <w:rPr>
          <w:rFonts w:ascii="Garamond" w:hAnsi="Garamond"/>
          <w:lang w:val="fr-FR"/>
        </w:rPr>
        <w:t xml:space="preserve">de </w:t>
      </w:r>
      <w:r w:rsidRPr="00A909C3">
        <w:rPr>
          <w:rFonts w:ascii="Garamond" w:hAnsi="Garamond"/>
          <w:lang w:val="fr-FR"/>
        </w:rPr>
        <w:t xml:space="preserve">la joie des </w:t>
      </w:r>
      <w:r>
        <w:rPr>
          <w:rFonts w:ascii="Garamond" w:hAnsi="Garamond"/>
          <w:lang w:val="fr-FR"/>
        </w:rPr>
        <w:t>partisan</w:t>
      </w:r>
      <w:r w:rsidRPr="00A909C3">
        <w:rPr>
          <w:rFonts w:ascii="Garamond" w:hAnsi="Garamond"/>
          <w:lang w:val="fr-FR"/>
        </w:rPr>
        <w:t xml:space="preserve">s </w:t>
      </w:r>
      <w:r>
        <w:rPr>
          <w:rFonts w:ascii="Garamond" w:hAnsi="Garamond"/>
          <w:lang w:val="fr-FR"/>
        </w:rPr>
        <w:t xml:space="preserve">des vainqueurs des élections </w:t>
      </w:r>
      <w:r w:rsidRPr="00A909C3">
        <w:rPr>
          <w:rFonts w:ascii="Garamond" w:hAnsi="Garamond"/>
          <w:lang w:val="fr-FR"/>
        </w:rPr>
        <w:t>(les membres de la famille du candidat)</w:t>
      </w:r>
      <w:r>
        <w:rPr>
          <w:rFonts w:ascii="Garamond" w:hAnsi="Garamond"/>
          <w:lang w:val="fr-FR"/>
        </w:rPr>
        <w:t xml:space="preserve"> </w:t>
      </w:r>
      <w:r w:rsidRPr="00A909C3">
        <w:rPr>
          <w:rFonts w:ascii="Garamond" w:hAnsi="Garamond"/>
          <w:lang w:val="fr-FR"/>
        </w:rPr>
        <w:t xml:space="preserve">le jour du scrutin, </w:t>
      </w:r>
      <w:r>
        <w:rPr>
          <w:rFonts w:ascii="Garamond" w:hAnsi="Garamond"/>
          <w:lang w:val="fr-FR"/>
        </w:rPr>
        <w:t>au moment de la proclamation des</w:t>
      </w:r>
      <w:r w:rsidRPr="00A909C3">
        <w:rPr>
          <w:rFonts w:ascii="Garamond" w:hAnsi="Garamond"/>
          <w:lang w:val="fr-FR"/>
        </w:rPr>
        <w:t xml:space="preserve"> résultats dans les différents arrondissements. </w:t>
      </w:r>
      <w:r>
        <w:rPr>
          <w:rFonts w:ascii="Garamond" w:hAnsi="Garamond"/>
          <w:lang w:val="fr-FR"/>
        </w:rPr>
        <w:t xml:space="preserve"> Ces derniers</w:t>
      </w:r>
      <w:r w:rsidRPr="00A909C3">
        <w:rPr>
          <w:rFonts w:ascii="Garamond" w:hAnsi="Garamond"/>
          <w:lang w:val="fr-FR"/>
        </w:rPr>
        <w:t xml:space="preserve"> ont coupé la rue en klaxonnant</w:t>
      </w:r>
      <w:r>
        <w:rPr>
          <w:rFonts w:ascii="Garamond" w:hAnsi="Garamond"/>
          <w:lang w:val="fr-FR"/>
        </w:rPr>
        <w:t xml:space="preserve">, chantant, </w:t>
      </w:r>
      <w:r w:rsidRPr="00A909C3">
        <w:rPr>
          <w:rFonts w:ascii="Garamond" w:hAnsi="Garamond"/>
          <w:lang w:val="fr-FR"/>
        </w:rPr>
        <w:t>criant</w:t>
      </w:r>
      <w:r>
        <w:rPr>
          <w:rFonts w:ascii="Garamond" w:hAnsi="Garamond"/>
          <w:lang w:val="fr-FR"/>
        </w:rPr>
        <w:t>, portant aussi le vainqueur au-dessus d’eux</w:t>
      </w:r>
      <w:r w:rsidRPr="00A909C3">
        <w:rPr>
          <w:rFonts w:ascii="Garamond" w:hAnsi="Garamond"/>
          <w:lang w:val="fr-FR"/>
        </w:rPr>
        <w:t xml:space="preserve">… Or, de l’autre côté, dans le même quartier, les </w:t>
      </w:r>
      <w:r>
        <w:rPr>
          <w:rFonts w:ascii="Garamond" w:hAnsi="Garamond"/>
          <w:lang w:val="fr-FR"/>
        </w:rPr>
        <w:t>partisans</w:t>
      </w:r>
      <w:r w:rsidRPr="00A909C3">
        <w:rPr>
          <w:rFonts w:ascii="Garamond" w:hAnsi="Garamond"/>
          <w:lang w:val="fr-FR"/>
        </w:rPr>
        <w:t xml:space="preserve"> des candidats </w:t>
      </w:r>
      <w:r>
        <w:rPr>
          <w:rFonts w:ascii="Garamond" w:hAnsi="Garamond"/>
          <w:lang w:val="fr-FR"/>
        </w:rPr>
        <w:t>perdants</w:t>
      </w:r>
      <w:r w:rsidRPr="00A909C3">
        <w:rPr>
          <w:rFonts w:ascii="Garamond" w:hAnsi="Garamond"/>
          <w:lang w:val="fr-FR"/>
        </w:rPr>
        <w:t xml:space="preserve"> se lamentaient du résultat.</w:t>
      </w:r>
    </w:p>
  </w:footnote>
  <w:footnote w:id="27">
    <w:p w14:paraId="20FD8268" w14:textId="3E476192" w:rsidR="00FD3711" w:rsidRPr="001717EF" w:rsidRDefault="00FD3711" w:rsidP="00052974">
      <w:pPr>
        <w:pStyle w:val="Textonotapie"/>
        <w:jc w:val="both"/>
        <w:rPr>
          <w:rFonts w:ascii="Garamond" w:hAnsi="Garamond"/>
          <w:lang w:val="fr-FR"/>
        </w:rPr>
      </w:pPr>
      <w:r w:rsidRPr="00576CD7">
        <w:rPr>
          <w:rStyle w:val="Refdenotaalpie"/>
          <w:rFonts w:ascii="Garamond" w:hAnsi="Garamond"/>
        </w:rPr>
        <w:footnoteRef/>
      </w:r>
      <w:r w:rsidRPr="00576CD7">
        <w:rPr>
          <w:rFonts w:ascii="Garamond" w:hAnsi="Garamond"/>
          <w:lang w:val="fr-FR"/>
        </w:rPr>
        <w:t xml:space="preserve"> Dans le cas de la municipalité de Dakhla, un élu de </w:t>
      </w:r>
      <w:r>
        <w:rPr>
          <w:rFonts w:ascii="Garamond" w:hAnsi="Garamond"/>
          <w:lang w:val="fr-FR"/>
        </w:rPr>
        <w:t>l’USFP</w:t>
      </w:r>
      <w:r w:rsidRPr="00576CD7">
        <w:rPr>
          <w:rFonts w:ascii="Garamond" w:hAnsi="Garamond"/>
          <w:lang w:val="fr-FR"/>
        </w:rPr>
        <w:t xml:space="preserve"> et un autre du </w:t>
      </w:r>
      <w:r>
        <w:rPr>
          <w:rFonts w:ascii="Garamond" w:hAnsi="Garamond"/>
          <w:lang w:val="fr-FR"/>
        </w:rPr>
        <w:t xml:space="preserve">PJD ont voté pour </w:t>
      </w:r>
      <w:proofErr w:type="spellStart"/>
      <w:r>
        <w:rPr>
          <w:rFonts w:ascii="Garamond" w:hAnsi="Garamond"/>
          <w:lang w:val="fr-FR"/>
        </w:rPr>
        <w:t>J</w:t>
      </w:r>
      <w:r w:rsidRPr="00576CD7">
        <w:rPr>
          <w:rFonts w:ascii="Garamond" w:hAnsi="Garamond"/>
          <w:lang w:val="fr-FR"/>
        </w:rPr>
        <w:t>oumani</w:t>
      </w:r>
      <w:proofErr w:type="spellEnd"/>
      <w:r w:rsidRPr="00576CD7">
        <w:rPr>
          <w:rFonts w:ascii="Garamond" w:hAnsi="Garamond"/>
          <w:lang w:val="fr-FR"/>
        </w:rPr>
        <w:t>, ce qui a rendu possible</w:t>
      </w:r>
      <w:r w:rsidRPr="00930F4D">
        <w:rPr>
          <w:rFonts w:ascii="Garamond" w:hAnsi="Garamond"/>
          <w:lang w:val="fr-FR"/>
        </w:rPr>
        <w:t xml:space="preserve"> sa réélection comme maire. Dans le cas du conseil de la Région, un élu de l’USFP a voté </w:t>
      </w:r>
      <w:r>
        <w:rPr>
          <w:rFonts w:ascii="Garamond" w:hAnsi="Garamond"/>
          <w:lang w:val="fr-FR"/>
        </w:rPr>
        <w:t xml:space="preserve">à </w:t>
      </w:r>
      <w:proofErr w:type="spellStart"/>
      <w:r w:rsidRPr="001717EF">
        <w:rPr>
          <w:rFonts w:ascii="Garamond" w:hAnsi="Garamond"/>
          <w:lang w:val="fr-FR"/>
        </w:rPr>
        <w:t>Mouna</w:t>
      </w:r>
      <w:proofErr w:type="spellEnd"/>
      <w:r w:rsidRPr="001717EF">
        <w:rPr>
          <w:rFonts w:ascii="Garamond" w:hAnsi="Garamond"/>
          <w:lang w:val="fr-FR"/>
        </w:rPr>
        <w:t xml:space="preserve"> </w:t>
      </w:r>
      <w:proofErr w:type="spellStart"/>
      <w:r w:rsidRPr="001717EF">
        <w:rPr>
          <w:rFonts w:ascii="Garamond" w:hAnsi="Garamond"/>
          <w:lang w:val="fr-FR"/>
        </w:rPr>
        <w:t>Chagaf</w:t>
      </w:r>
      <w:proofErr w:type="spellEnd"/>
      <w:r>
        <w:rPr>
          <w:rFonts w:ascii="Garamond" w:hAnsi="Garamond"/>
          <w:lang w:val="fr-FR"/>
        </w:rPr>
        <w:t xml:space="preserve"> (PAM)</w:t>
      </w:r>
      <w:r w:rsidRPr="001717EF">
        <w:rPr>
          <w:rFonts w:ascii="Garamond" w:hAnsi="Garamond"/>
          <w:lang w:val="fr-FR"/>
        </w:rPr>
        <w:t>.</w:t>
      </w:r>
    </w:p>
  </w:footnote>
  <w:footnote w:id="28">
    <w:p w14:paraId="388090AC" w14:textId="77777777" w:rsidR="00FD3711" w:rsidRPr="001717EF" w:rsidRDefault="00FD3711" w:rsidP="00052974">
      <w:pPr>
        <w:pStyle w:val="Textonotapie"/>
        <w:rPr>
          <w:lang w:val="fr-FR"/>
        </w:rPr>
      </w:pPr>
      <w:r w:rsidRPr="001717EF">
        <w:rPr>
          <w:rStyle w:val="Refdenotaalpie"/>
          <w:rFonts w:ascii="Garamond" w:hAnsi="Garamond"/>
        </w:rPr>
        <w:footnoteRef/>
      </w:r>
      <w:r w:rsidRPr="001717EF">
        <w:rPr>
          <w:rFonts w:ascii="Garamond" w:hAnsi="Garamond"/>
          <w:lang w:val="fr-FR"/>
        </w:rPr>
        <w:t xml:space="preserve"> Il est habituel que les entrepreneurs de la pêche à Dakhla réalisent des voyages fréquents à Nouadhibou.</w:t>
      </w:r>
      <w:r>
        <w:rPr>
          <w:lang w:val="fr-FR"/>
        </w:rPr>
        <w:t xml:space="preserve"> </w:t>
      </w:r>
    </w:p>
  </w:footnote>
  <w:footnote w:id="29">
    <w:p w14:paraId="373AD580" w14:textId="77777777" w:rsidR="00FD3711" w:rsidRPr="00822249" w:rsidRDefault="00FD3711" w:rsidP="00052974">
      <w:pPr>
        <w:pStyle w:val="Textonotapie"/>
        <w:jc w:val="both"/>
        <w:rPr>
          <w:rFonts w:ascii="Garamond" w:hAnsi="Garamond"/>
          <w:lang w:val="fr-FR"/>
        </w:rPr>
      </w:pPr>
      <w:r w:rsidRPr="00930F4D">
        <w:rPr>
          <w:rStyle w:val="Refdenotaalpie"/>
          <w:rFonts w:ascii="Garamond" w:hAnsi="Garamond"/>
        </w:rPr>
        <w:footnoteRef/>
      </w:r>
      <w:r w:rsidRPr="00930F4D">
        <w:rPr>
          <w:rFonts w:ascii="Garamond" w:hAnsi="Garamond"/>
          <w:lang w:val="fr-FR"/>
        </w:rPr>
        <w:t xml:space="preserve"> Entretien à un candidat aux élections communales</w:t>
      </w:r>
      <w:r>
        <w:rPr>
          <w:rFonts w:ascii="Garamond" w:hAnsi="Garamond"/>
          <w:lang w:val="fr-FR"/>
        </w:rPr>
        <w:t xml:space="preserve"> un an après sa ténue</w:t>
      </w:r>
      <w:r w:rsidRPr="00930F4D">
        <w:rPr>
          <w:rFonts w:ascii="Garamond" w:hAnsi="Garamond"/>
          <w:lang w:val="fr-FR"/>
        </w:rPr>
        <w:t xml:space="preserve">, </w:t>
      </w:r>
      <w:r>
        <w:rPr>
          <w:rFonts w:ascii="Garamond" w:hAnsi="Garamond"/>
          <w:lang w:val="fr-FR"/>
        </w:rPr>
        <w:t xml:space="preserve">le 8 octobre 2016. L’interlocuteur faisait allusion au voyage de </w:t>
      </w:r>
      <w:proofErr w:type="spellStart"/>
      <w:r w:rsidRPr="008C7A5D">
        <w:rPr>
          <w:rFonts w:ascii="Garamond" w:hAnsi="Garamond"/>
          <w:lang w:val="fr-FR"/>
        </w:rPr>
        <w:t>Khatta</w:t>
      </w:r>
      <w:proofErr w:type="spellEnd"/>
      <w:r w:rsidRPr="008C7A5D">
        <w:rPr>
          <w:rFonts w:ascii="Garamond" w:hAnsi="Garamond"/>
          <w:lang w:val="fr-FR"/>
        </w:rPr>
        <w:t xml:space="preserve"> </w:t>
      </w:r>
      <w:proofErr w:type="spellStart"/>
      <w:r w:rsidRPr="008C7A5D">
        <w:rPr>
          <w:rFonts w:ascii="Garamond" w:hAnsi="Garamond"/>
          <w:lang w:val="fr-FR"/>
        </w:rPr>
        <w:t>Yanja</w:t>
      </w:r>
      <w:proofErr w:type="spellEnd"/>
      <w:r>
        <w:rPr>
          <w:rFonts w:ascii="Garamond" w:hAnsi="Garamond"/>
          <w:lang w:val="fr-FR"/>
        </w:rPr>
        <w:t xml:space="preserve"> au siège de NU en avril de</w:t>
      </w:r>
      <w:r w:rsidRPr="00930F4D">
        <w:rPr>
          <w:rFonts w:ascii="Garamond" w:hAnsi="Garamond"/>
          <w:lang w:val="fr-FR"/>
        </w:rPr>
        <w:t xml:space="preserve"> 2016</w:t>
      </w:r>
      <w:r>
        <w:rPr>
          <w:rFonts w:ascii="Garamond" w:hAnsi="Garamond"/>
          <w:lang w:val="fr-FR"/>
        </w:rPr>
        <w:t xml:space="preserve"> pour défendre la position marocaine.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661AE"/>
    <w:multiLevelType w:val="multilevel"/>
    <w:tmpl w:val="5CFA4D08"/>
    <w:lvl w:ilvl="0">
      <w:start w:val="2"/>
      <w:numFmt w:val="decimal"/>
      <w:lvlText w:val="%1."/>
      <w:lvlJc w:val="left"/>
      <w:pPr>
        <w:ind w:left="360"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3FD87E1B"/>
    <w:multiLevelType w:val="hybridMultilevel"/>
    <w:tmpl w:val="98E87A88"/>
    <w:lvl w:ilvl="0" w:tplc="4D5E857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50F51439"/>
    <w:multiLevelType w:val="hybridMultilevel"/>
    <w:tmpl w:val="20DE592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3BD499A"/>
    <w:multiLevelType w:val="hybridMultilevel"/>
    <w:tmpl w:val="AC56CEE4"/>
    <w:lvl w:ilvl="0" w:tplc="9A2C293E">
      <w:numFmt w:val="bullet"/>
      <w:lvlText w:val=""/>
      <w:lvlJc w:val="left"/>
      <w:pPr>
        <w:ind w:left="1068" w:hanging="360"/>
      </w:pPr>
      <w:rPr>
        <w:rFonts w:ascii="Wingdings" w:eastAsiaTheme="minorHAnsi" w:hAnsi="Wingding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669B17FF"/>
    <w:multiLevelType w:val="hybridMultilevel"/>
    <w:tmpl w:val="BB5417AE"/>
    <w:lvl w:ilvl="0" w:tplc="73226298">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EFA2D5C"/>
    <w:multiLevelType w:val="hybridMultilevel"/>
    <w:tmpl w:val="3A68F716"/>
    <w:lvl w:ilvl="0" w:tplc="7E4CB0CE">
      <w:start w:val="1"/>
      <w:numFmt w:val="decimal"/>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nsid w:val="738D42CA"/>
    <w:multiLevelType w:val="multilevel"/>
    <w:tmpl w:val="DAEA02A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6"/>
  </w:num>
  <w:num w:numId="2">
    <w:abstractNumId w:val="1"/>
  </w:num>
  <w:num w:numId="3">
    <w:abstractNumId w:val="3"/>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974"/>
    <w:rsid w:val="00011124"/>
    <w:rsid w:val="00015DC4"/>
    <w:rsid w:val="00021B63"/>
    <w:rsid w:val="0003022A"/>
    <w:rsid w:val="00052974"/>
    <w:rsid w:val="00080856"/>
    <w:rsid w:val="00083AAA"/>
    <w:rsid w:val="00125381"/>
    <w:rsid w:val="001304D9"/>
    <w:rsid w:val="0013649A"/>
    <w:rsid w:val="00181619"/>
    <w:rsid w:val="001816A9"/>
    <w:rsid w:val="00194E80"/>
    <w:rsid w:val="00197158"/>
    <w:rsid w:val="001B007E"/>
    <w:rsid w:val="001B495C"/>
    <w:rsid w:val="001E65B1"/>
    <w:rsid w:val="001F20CF"/>
    <w:rsid w:val="001F30D4"/>
    <w:rsid w:val="001F6B35"/>
    <w:rsid w:val="001F79E3"/>
    <w:rsid w:val="00242285"/>
    <w:rsid w:val="00253872"/>
    <w:rsid w:val="00255CF5"/>
    <w:rsid w:val="00264B5F"/>
    <w:rsid w:val="002765CB"/>
    <w:rsid w:val="00292579"/>
    <w:rsid w:val="002A6775"/>
    <w:rsid w:val="002C5BD5"/>
    <w:rsid w:val="002E405F"/>
    <w:rsid w:val="002E5420"/>
    <w:rsid w:val="00312268"/>
    <w:rsid w:val="00314E0B"/>
    <w:rsid w:val="0032124B"/>
    <w:rsid w:val="003926DA"/>
    <w:rsid w:val="00392FB2"/>
    <w:rsid w:val="00396A77"/>
    <w:rsid w:val="00396B37"/>
    <w:rsid w:val="003B2E0B"/>
    <w:rsid w:val="003D4E9A"/>
    <w:rsid w:val="003D613B"/>
    <w:rsid w:val="003E099A"/>
    <w:rsid w:val="00416684"/>
    <w:rsid w:val="00434AB3"/>
    <w:rsid w:val="00496AD1"/>
    <w:rsid w:val="004F7041"/>
    <w:rsid w:val="00523608"/>
    <w:rsid w:val="00562EBE"/>
    <w:rsid w:val="00573491"/>
    <w:rsid w:val="00586D15"/>
    <w:rsid w:val="0059175D"/>
    <w:rsid w:val="005A72BE"/>
    <w:rsid w:val="005D077B"/>
    <w:rsid w:val="0060772D"/>
    <w:rsid w:val="006215BA"/>
    <w:rsid w:val="00673E3D"/>
    <w:rsid w:val="00677FDA"/>
    <w:rsid w:val="006A7271"/>
    <w:rsid w:val="006B1BB6"/>
    <w:rsid w:val="006B2698"/>
    <w:rsid w:val="006C6FCD"/>
    <w:rsid w:val="006E2E80"/>
    <w:rsid w:val="00707065"/>
    <w:rsid w:val="00721C8C"/>
    <w:rsid w:val="00732291"/>
    <w:rsid w:val="00756D53"/>
    <w:rsid w:val="00783548"/>
    <w:rsid w:val="00785841"/>
    <w:rsid w:val="00795FC0"/>
    <w:rsid w:val="007A062F"/>
    <w:rsid w:val="007A3DA2"/>
    <w:rsid w:val="007E151C"/>
    <w:rsid w:val="00813F9B"/>
    <w:rsid w:val="008609B2"/>
    <w:rsid w:val="008619A2"/>
    <w:rsid w:val="00870626"/>
    <w:rsid w:val="008C2088"/>
    <w:rsid w:val="008F3F43"/>
    <w:rsid w:val="008F61BC"/>
    <w:rsid w:val="00966F50"/>
    <w:rsid w:val="009671E4"/>
    <w:rsid w:val="009758AB"/>
    <w:rsid w:val="0097689E"/>
    <w:rsid w:val="0098008B"/>
    <w:rsid w:val="009820BF"/>
    <w:rsid w:val="009B12B3"/>
    <w:rsid w:val="009C760F"/>
    <w:rsid w:val="00A07946"/>
    <w:rsid w:val="00A14E15"/>
    <w:rsid w:val="00A14EE8"/>
    <w:rsid w:val="00A26E48"/>
    <w:rsid w:val="00A4640F"/>
    <w:rsid w:val="00A73386"/>
    <w:rsid w:val="00A92317"/>
    <w:rsid w:val="00AA35EF"/>
    <w:rsid w:val="00AB6137"/>
    <w:rsid w:val="00AC566A"/>
    <w:rsid w:val="00AD327A"/>
    <w:rsid w:val="00AE0935"/>
    <w:rsid w:val="00AE6AE3"/>
    <w:rsid w:val="00AF4E93"/>
    <w:rsid w:val="00AF7895"/>
    <w:rsid w:val="00B10DEE"/>
    <w:rsid w:val="00B30155"/>
    <w:rsid w:val="00B3145E"/>
    <w:rsid w:val="00B332FA"/>
    <w:rsid w:val="00BB24AA"/>
    <w:rsid w:val="00BC449A"/>
    <w:rsid w:val="00BD1A22"/>
    <w:rsid w:val="00C17CCE"/>
    <w:rsid w:val="00C245C6"/>
    <w:rsid w:val="00C57675"/>
    <w:rsid w:val="00C6050B"/>
    <w:rsid w:val="00C72A25"/>
    <w:rsid w:val="00CC484F"/>
    <w:rsid w:val="00CC4C58"/>
    <w:rsid w:val="00CD55BE"/>
    <w:rsid w:val="00CE30A2"/>
    <w:rsid w:val="00CE313F"/>
    <w:rsid w:val="00D112BC"/>
    <w:rsid w:val="00D45117"/>
    <w:rsid w:val="00D53404"/>
    <w:rsid w:val="00D63F14"/>
    <w:rsid w:val="00D7025C"/>
    <w:rsid w:val="00D7543B"/>
    <w:rsid w:val="00D76EBA"/>
    <w:rsid w:val="00D8354C"/>
    <w:rsid w:val="00D85331"/>
    <w:rsid w:val="00D90319"/>
    <w:rsid w:val="00D9234F"/>
    <w:rsid w:val="00DB2CD9"/>
    <w:rsid w:val="00E065B9"/>
    <w:rsid w:val="00E1732E"/>
    <w:rsid w:val="00E26F0C"/>
    <w:rsid w:val="00E303FC"/>
    <w:rsid w:val="00E4063D"/>
    <w:rsid w:val="00E510F9"/>
    <w:rsid w:val="00E7176C"/>
    <w:rsid w:val="00E72E3F"/>
    <w:rsid w:val="00E8106E"/>
    <w:rsid w:val="00E95C90"/>
    <w:rsid w:val="00EA08F8"/>
    <w:rsid w:val="00EB6F2D"/>
    <w:rsid w:val="00EC13FA"/>
    <w:rsid w:val="00EF7BE0"/>
    <w:rsid w:val="00F00B95"/>
    <w:rsid w:val="00F14EF6"/>
    <w:rsid w:val="00F36907"/>
    <w:rsid w:val="00F639B1"/>
    <w:rsid w:val="00F97B62"/>
    <w:rsid w:val="00FB57CF"/>
    <w:rsid w:val="00FD0691"/>
    <w:rsid w:val="00FD3711"/>
    <w:rsid w:val="00FF45C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C59C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74"/>
    <w:pPr>
      <w:spacing w:after="200" w:line="276" w:lineRule="auto"/>
    </w:pPr>
    <w:rPr>
      <w:rFonts w:eastAsiaTheme="minorHAns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2974"/>
    <w:pPr>
      <w:ind w:left="720"/>
      <w:contextualSpacing/>
    </w:pPr>
  </w:style>
  <w:style w:type="paragraph" w:styleId="Textonotapie">
    <w:name w:val="footnote text"/>
    <w:basedOn w:val="Normal"/>
    <w:link w:val="TextonotapieCar"/>
    <w:uiPriority w:val="99"/>
    <w:unhideWhenUsed/>
    <w:rsid w:val="00052974"/>
    <w:pPr>
      <w:spacing w:after="0" w:line="240" w:lineRule="auto"/>
    </w:pPr>
    <w:rPr>
      <w:sz w:val="20"/>
      <w:szCs w:val="20"/>
    </w:rPr>
  </w:style>
  <w:style w:type="character" w:customStyle="1" w:styleId="TextonotapieCar">
    <w:name w:val="Texto nota pie Car"/>
    <w:basedOn w:val="Fuentedeprrafopredeter"/>
    <w:link w:val="Textonotapie"/>
    <w:uiPriority w:val="99"/>
    <w:rsid w:val="00052974"/>
    <w:rPr>
      <w:rFonts w:eastAsiaTheme="minorHAnsi"/>
      <w:sz w:val="20"/>
      <w:szCs w:val="20"/>
      <w:lang w:val="es-ES" w:eastAsia="en-US"/>
    </w:rPr>
  </w:style>
  <w:style w:type="character" w:styleId="Refdenotaalpie">
    <w:name w:val="footnote reference"/>
    <w:basedOn w:val="Fuentedeprrafopredeter"/>
    <w:uiPriority w:val="99"/>
    <w:unhideWhenUsed/>
    <w:rsid w:val="00052974"/>
    <w:rPr>
      <w:vertAlign w:val="superscript"/>
    </w:rPr>
  </w:style>
  <w:style w:type="table" w:styleId="Tablaconcuadrcula">
    <w:name w:val="Table Grid"/>
    <w:basedOn w:val="Tablanormal"/>
    <w:uiPriority w:val="59"/>
    <w:rsid w:val="000529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52974"/>
    <w:rPr>
      <w:sz w:val="16"/>
      <w:szCs w:val="16"/>
    </w:rPr>
  </w:style>
  <w:style w:type="paragraph" w:styleId="Textocomentario">
    <w:name w:val="annotation text"/>
    <w:basedOn w:val="Normal"/>
    <w:link w:val="TextocomentarioCar"/>
    <w:uiPriority w:val="99"/>
    <w:unhideWhenUsed/>
    <w:rsid w:val="00052974"/>
    <w:pPr>
      <w:spacing w:line="240" w:lineRule="auto"/>
    </w:pPr>
    <w:rPr>
      <w:sz w:val="20"/>
      <w:szCs w:val="20"/>
    </w:rPr>
  </w:style>
  <w:style w:type="character" w:customStyle="1" w:styleId="TextocomentarioCar">
    <w:name w:val="Texto comentario Car"/>
    <w:basedOn w:val="Fuentedeprrafopredeter"/>
    <w:link w:val="Textocomentario"/>
    <w:uiPriority w:val="99"/>
    <w:rsid w:val="00052974"/>
    <w:rPr>
      <w:rFonts w:eastAsiaTheme="minorHAnsi"/>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052974"/>
    <w:rPr>
      <w:b/>
      <w:bCs/>
    </w:rPr>
  </w:style>
  <w:style w:type="character" w:customStyle="1" w:styleId="AsuntodelcomentarioCar">
    <w:name w:val="Asunto del comentario Car"/>
    <w:basedOn w:val="TextocomentarioCar"/>
    <w:link w:val="Asuntodelcomentario"/>
    <w:uiPriority w:val="99"/>
    <w:semiHidden/>
    <w:rsid w:val="00052974"/>
    <w:rPr>
      <w:rFonts w:eastAsiaTheme="minorHAnsi"/>
      <w:b/>
      <w:bCs/>
      <w:sz w:val="20"/>
      <w:szCs w:val="20"/>
      <w:lang w:val="es-ES" w:eastAsia="en-US"/>
    </w:rPr>
  </w:style>
  <w:style w:type="paragraph" w:styleId="Textodeglobo">
    <w:name w:val="Balloon Text"/>
    <w:basedOn w:val="Normal"/>
    <w:link w:val="TextodegloboCar"/>
    <w:uiPriority w:val="99"/>
    <w:semiHidden/>
    <w:unhideWhenUsed/>
    <w:rsid w:val="000529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2974"/>
    <w:rPr>
      <w:rFonts w:ascii="Segoe UI" w:eastAsiaTheme="minorHAnsi" w:hAnsi="Segoe UI" w:cs="Segoe UI"/>
      <w:sz w:val="18"/>
      <w:szCs w:val="18"/>
      <w:lang w:val="es-ES" w:eastAsia="en-US"/>
    </w:rPr>
  </w:style>
  <w:style w:type="character" w:styleId="Hipervnculo">
    <w:name w:val="Hyperlink"/>
    <w:rsid w:val="00052974"/>
    <w:rPr>
      <w:color w:val="0000FF"/>
      <w:u w:val="single"/>
    </w:rPr>
  </w:style>
  <w:style w:type="character" w:styleId="nfasis">
    <w:name w:val="Emphasis"/>
    <w:uiPriority w:val="20"/>
    <w:qFormat/>
    <w:rsid w:val="00052974"/>
    <w:rPr>
      <w:i/>
    </w:rPr>
  </w:style>
  <w:style w:type="paragraph" w:styleId="Textoindependiente">
    <w:name w:val="Body Text"/>
    <w:basedOn w:val="Normal"/>
    <w:link w:val="TextoindependienteCar"/>
    <w:rsid w:val="00052974"/>
    <w:pPr>
      <w:spacing w:before="80" w:after="0" w:line="280" w:lineRule="atLeast"/>
      <w:jc w:val="both"/>
    </w:pPr>
    <w:rPr>
      <w:rFonts w:ascii="Arial" w:eastAsia="Times New Roman" w:hAnsi="Arial" w:cs="Times New Roman"/>
      <w:b/>
      <w:sz w:val="20"/>
      <w:szCs w:val="20"/>
      <w:lang w:val="fr-FR" w:eastAsia="fr-FR"/>
    </w:rPr>
  </w:style>
  <w:style w:type="character" w:customStyle="1" w:styleId="TextoindependienteCar">
    <w:name w:val="Texto independiente Car"/>
    <w:basedOn w:val="Fuentedeprrafopredeter"/>
    <w:link w:val="Textoindependiente"/>
    <w:rsid w:val="00052974"/>
    <w:rPr>
      <w:rFonts w:ascii="Arial" w:eastAsia="Times New Roman" w:hAnsi="Arial" w:cs="Times New Roman"/>
      <w:b/>
      <w:sz w:val="20"/>
      <w:szCs w:val="20"/>
    </w:rPr>
  </w:style>
  <w:style w:type="paragraph" w:styleId="Revisin">
    <w:name w:val="Revision"/>
    <w:hidden/>
    <w:uiPriority w:val="99"/>
    <w:semiHidden/>
    <w:rsid w:val="00052974"/>
    <w:rPr>
      <w:rFonts w:eastAsiaTheme="minorHAnsi"/>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74"/>
    <w:pPr>
      <w:spacing w:after="200" w:line="276" w:lineRule="auto"/>
    </w:pPr>
    <w:rPr>
      <w:rFonts w:eastAsiaTheme="minorHAns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2974"/>
    <w:pPr>
      <w:ind w:left="720"/>
      <w:contextualSpacing/>
    </w:pPr>
  </w:style>
  <w:style w:type="paragraph" w:styleId="Textonotapie">
    <w:name w:val="footnote text"/>
    <w:basedOn w:val="Normal"/>
    <w:link w:val="TextonotapieCar"/>
    <w:uiPriority w:val="99"/>
    <w:unhideWhenUsed/>
    <w:rsid w:val="00052974"/>
    <w:pPr>
      <w:spacing w:after="0" w:line="240" w:lineRule="auto"/>
    </w:pPr>
    <w:rPr>
      <w:sz w:val="20"/>
      <w:szCs w:val="20"/>
    </w:rPr>
  </w:style>
  <w:style w:type="character" w:customStyle="1" w:styleId="TextonotapieCar">
    <w:name w:val="Texto nota pie Car"/>
    <w:basedOn w:val="Fuentedeprrafopredeter"/>
    <w:link w:val="Textonotapie"/>
    <w:uiPriority w:val="99"/>
    <w:rsid w:val="00052974"/>
    <w:rPr>
      <w:rFonts w:eastAsiaTheme="minorHAnsi"/>
      <w:sz w:val="20"/>
      <w:szCs w:val="20"/>
      <w:lang w:val="es-ES" w:eastAsia="en-US"/>
    </w:rPr>
  </w:style>
  <w:style w:type="character" w:styleId="Refdenotaalpie">
    <w:name w:val="footnote reference"/>
    <w:basedOn w:val="Fuentedeprrafopredeter"/>
    <w:uiPriority w:val="99"/>
    <w:unhideWhenUsed/>
    <w:rsid w:val="00052974"/>
    <w:rPr>
      <w:vertAlign w:val="superscript"/>
    </w:rPr>
  </w:style>
  <w:style w:type="table" w:styleId="Tablaconcuadrcula">
    <w:name w:val="Table Grid"/>
    <w:basedOn w:val="Tablanormal"/>
    <w:uiPriority w:val="59"/>
    <w:rsid w:val="000529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52974"/>
    <w:rPr>
      <w:sz w:val="16"/>
      <w:szCs w:val="16"/>
    </w:rPr>
  </w:style>
  <w:style w:type="paragraph" w:styleId="Textocomentario">
    <w:name w:val="annotation text"/>
    <w:basedOn w:val="Normal"/>
    <w:link w:val="TextocomentarioCar"/>
    <w:uiPriority w:val="99"/>
    <w:unhideWhenUsed/>
    <w:rsid w:val="00052974"/>
    <w:pPr>
      <w:spacing w:line="240" w:lineRule="auto"/>
    </w:pPr>
    <w:rPr>
      <w:sz w:val="20"/>
      <w:szCs w:val="20"/>
    </w:rPr>
  </w:style>
  <w:style w:type="character" w:customStyle="1" w:styleId="TextocomentarioCar">
    <w:name w:val="Texto comentario Car"/>
    <w:basedOn w:val="Fuentedeprrafopredeter"/>
    <w:link w:val="Textocomentario"/>
    <w:uiPriority w:val="99"/>
    <w:rsid w:val="00052974"/>
    <w:rPr>
      <w:rFonts w:eastAsiaTheme="minorHAnsi"/>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052974"/>
    <w:rPr>
      <w:b/>
      <w:bCs/>
    </w:rPr>
  </w:style>
  <w:style w:type="character" w:customStyle="1" w:styleId="AsuntodelcomentarioCar">
    <w:name w:val="Asunto del comentario Car"/>
    <w:basedOn w:val="TextocomentarioCar"/>
    <w:link w:val="Asuntodelcomentario"/>
    <w:uiPriority w:val="99"/>
    <w:semiHidden/>
    <w:rsid w:val="00052974"/>
    <w:rPr>
      <w:rFonts w:eastAsiaTheme="minorHAnsi"/>
      <w:b/>
      <w:bCs/>
      <w:sz w:val="20"/>
      <w:szCs w:val="20"/>
      <w:lang w:val="es-ES" w:eastAsia="en-US"/>
    </w:rPr>
  </w:style>
  <w:style w:type="paragraph" w:styleId="Textodeglobo">
    <w:name w:val="Balloon Text"/>
    <w:basedOn w:val="Normal"/>
    <w:link w:val="TextodegloboCar"/>
    <w:uiPriority w:val="99"/>
    <w:semiHidden/>
    <w:unhideWhenUsed/>
    <w:rsid w:val="000529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2974"/>
    <w:rPr>
      <w:rFonts w:ascii="Segoe UI" w:eastAsiaTheme="minorHAnsi" w:hAnsi="Segoe UI" w:cs="Segoe UI"/>
      <w:sz w:val="18"/>
      <w:szCs w:val="18"/>
      <w:lang w:val="es-ES" w:eastAsia="en-US"/>
    </w:rPr>
  </w:style>
  <w:style w:type="character" w:styleId="Hipervnculo">
    <w:name w:val="Hyperlink"/>
    <w:rsid w:val="00052974"/>
    <w:rPr>
      <w:color w:val="0000FF"/>
      <w:u w:val="single"/>
    </w:rPr>
  </w:style>
  <w:style w:type="character" w:styleId="nfasis">
    <w:name w:val="Emphasis"/>
    <w:uiPriority w:val="20"/>
    <w:qFormat/>
    <w:rsid w:val="00052974"/>
    <w:rPr>
      <w:i/>
    </w:rPr>
  </w:style>
  <w:style w:type="paragraph" w:styleId="Textoindependiente">
    <w:name w:val="Body Text"/>
    <w:basedOn w:val="Normal"/>
    <w:link w:val="TextoindependienteCar"/>
    <w:rsid w:val="00052974"/>
    <w:pPr>
      <w:spacing w:before="80" w:after="0" w:line="280" w:lineRule="atLeast"/>
      <w:jc w:val="both"/>
    </w:pPr>
    <w:rPr>
      <w:rFonts w:ascii="Arial" w:eastAsia="Times New Roman" w:hAnsi="Arial" w:cs="Times New Roman"/>
      <w:b/>
      <w:sz w:val="20"/>
      <w:szCs w:val="20"/>
      <w:lang w:val="fr-FR" w:eastAsia="fr-FR"/>
    </w:rPr>
  </w:style>
  <w:style w:type="character" w:customStyle="1" w:styleId="TextoindependienteCar">
    <w:name w:val="Texto independiente Car"/>
    <w:basedOn w:val="Fuentedeprrafopredeter"/>
    <w:link w:val="Textoindependiente"/>
    <w:rsid w:val="00052974"/>
    <w:rPr>
      <w:rFonts w:ascii="Arial" w:eastAsia="Times New Roman" w:hAnsi="Arial" w:cs="Times New Roman"/>
      <w:b/>
      <w:sz w:val="20"/>
      <w:szCs w:val="20"/>
    </w:rPr>
  </w:style>
  <w:style w:type="paragraph" w:styleId="Revisin">
    <w:name w:val="Revision"/>
    <w:hidden/>
    <w:uiPriority w:val="99"/>
    <w:semiHidden/>
    <w:rsid w:val="00052974"/>
    <w:rPr>
      <w:rFonts w:eastAsiaTheme="minorHAns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9C7A4-9DAE-4EC0-9E9D-8D876A062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7600</Words>
  <Characters>41804</Characters>
  <Application>Microsoft Office Word</Application>
  <DocSecurity>0</DocSecurity>
  <Lines>348</Lines>
  <Paragraphs>98</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CNE</Company>
  <LinksUpToDate>false</LinksUpToDate>
  <CharactersWithSpaces>49306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Céline Lesourd</dc:creator>
  <cp:lastModifiedBy>usuario</cp:lastModifiedBy>
  <cp:revision>5</cp:revision>
  <dcterms:created xsi:type="dcterms:W3CDTF">2017-06-06T09:13:00Z</dcterms:created>
  <dcterms:modified xsi:type="dcterms:W3CDTF">2017-07-10T10:59:00Z</dcterms:modified>
</cp:coreProperties>
</file>