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3F0" w:rsidRPr="00354827" w:rsidRDefault="004A03F0" w:rsidP="0008185A">
      <w:pPr>
        <w:spacing w:line="240" w:lineRule="auto"/>
        <w:jc w:val="center"/>
        <w:rPr>
          <w:rFonts w:ascii="Arial" w:hAnsi="Arial" w:cs="Arial"/>
          <w:sz w:val="24"/>
          <w:szCs w:val="24"/>
        </w:rPr>
      </w:pPr>
      <w:r w:rsidRPr="00354827">
        <w:rPr>
          <w:rFonts w:ascii="Arial" w:hAnsi="Arial" w:cs="Arial"/>
          <w:sz w:val="24"/>
          <w:szCs w:val="24"/>
        </w:rPr>
        <w:t xml:space="preserve">“Enseñando Ciencia política en compañía de </w:t>
      </w:r>
      <w:proofErr w:type="spellStart"/>
      <w:r w:rsidRPr="00354827">
        <w:rPr>
          <w:rFonts w:ascii="Arial" w:hAnsi="Arial" w:cs="Arial"/>
          <w:sz w:val="24"/>
          <w:szCs w:val="24"/>
        </w:rPr>
        <w:t>Homer</w:t>
      </w:r>
      <w:proofErr w:type="spellEnd"/>
      <w:r w:rsidRPr="00354827">
        <w:rPr>
          <w:rFonts w:ascii="Arial" w:hAnsi="Arial" w:cs="Arial"/>
          <w:sz w:val="24"/>
          <w:szCs w:val="24"/>
        </w:rPr>
        <w:t xml:space="preserve"> Simpson”</w:t>
      </w:r>
    </w:p>
    <w:p w:rsidR="004A03F0" w:rsidRPr="00354827" w:rsidRDefault="005B429A" w:rsidP="0008185A">
      <w:pPr>
        <w:spacing w:after="0" w:line="240" w:lineRule="auto"/>
        <w:jc w:val="center"/>
        <w:rPr>
          <w:rFonts w:ascii="Arial" w:hAnsi="Arial" w:cs="Arial"/>
          <w:b/>
        </w:rPr>
      </w:pPr>
      <w:hyperlink r:id="rId8" w:history="1">
        <w:r w:rsidR="004A03F0" w:rsidRPr="00354827">
          <w:rPr>
            <w:rStyle w:val="Hipervnculo"/>
            <w:rFonts w:ascii="Arial" w:hAnsi="Arial" w:cs="Arial"/>
            <w:b/>
            <w:color w:val="auto"/>
          </w:rPr>
          <w:t>Celso Cancela Outeda</w:t>
        </w:r>
      </w:hyperlink>
      <w:r w:rsidR="004A03F0" w:rsidRPr="00354827">
        <w:rPr>
          <w:rFonts w:ascii="Arial" w:hAnsi="Arial" w:cs="Arial"/>
        </w:rPr>
        <w:t xml:space="preserve"> y</w:t>
      </w:r>
      <w:r w:rsidR="004A03F0" w:rsidRPr="00354827">
        <w:rPr>
          <w:rFonts w:ascii="Arial" w:hAnsi="Arial" w:cs="Arial"/>
          <w:b/>
        </w:rPr>
        <w:t xml:space="preserve"> Rosa</w:t>
      </w:r>
      <w:r w:rsidR="00BB2D4E" w:rsidRPr="00354827">
        <w:rPr>
          <w:rFonts w:ascii="Arial" w:hAnsi="Arial" w:cs="Arial"/>
          <w:b/>
        </w:rPr>
        <w:t xml:space="preserve"> </w:t>
      </w:r>
      <w:r w:rsidR="004A03F0" w:rsidRPr="00354827">
        <w:rPr>
          <w:rFonts w:ascii="Arial" w:hAnsi="Arial" w:cs="Arial"/>
          <w:b/>
        </w:rPr>
        <w:t>Ricoy</w:t>
      </w:r>
      <w:r w:rsidR="00F128A6" w:rsidRPr="00354827">
        <w:rPr>
          <w:rFonts w:ascii="Arial" w:hAnsi="Arial" w:cs="Arial"/>
          <w:b/>
        </w:rPr>
        <w:t xml:space="preserve"> Casas</w:t>
      </w:r>
    </w:p>
    <w:p w:rsidR="004A03F0" w:rsidRPr="00354827" w:rsidRDefault="004A03F0" w:rsidP="0008185A">
      <w:pPr>
        <w:spacing w:after="0" w:line="240" w:lineRule="auto"/>
        <w:jc w:val="center"/>
        <w:rPr>
          <w:rFonts w:ascii="Arial" w:hAnsi="Arial" w:cs="Arial"/>
        </w:rPr>
      </w:pPr>
      <w:proofErr w:type="spellStart"/>
      <w:r w:rsidRPr="00354827">
        <w:rPr>
          <w:rFonts w:ascii="Arial" w:hAnsi="Arial" w:cs="Arial"/>
        </w:rPr>
        <w:t>Universidad</w:t>
      </w:r>
      <w:r w:rsidR="00AB0C10" w:rsidRPr="00354827">
        <w:rPr>
          <w:rFonts w:ascii="Arial" w:hAnsi="Arial" w:cs="Arial"/>
        </w:rPr>
        <w:t>e</w:t>
      </w:r>
      <w:proofErr w:type="spellEnd"/>
      <w:r w:rsidRPr="00354827">
        <w:rPr>
          <w:rFonts w:ascii="Arial" w:hAnsi="Arial" w:cs="Arial"/>
        </w:rPr>
        <w:t xml:space="preserve"> de Vigo</w:t>
      </w:r>
    </w:p>
    <w:p w:rsidR="004A03F0" w:rsidRPr="00354827" w:rsidRDefault="004A03F0" w:rsidP="004A03F0">
      <w:pPr>
        <w:spacing w:after="0" w:line="240" w:lineRule="auto"/>
        <w:jc w:val="center"/>
        <w:rPr>
          <w:rFonts w:ascii="Arial" w:hAnsi="Arial" w:cs="Arial"/>
        </w:rPr>
      </w:pPr>
    </w:p>
    <w:p w:rsidR="004A03F0" w:rsidRPr="00354827" w:rsidRDefault="004A03F0" w:rsidP="004A03F0">
      <w:pPr>
        <w:spacing w:after="0" w:line="240" w:lineRule="auto"/>
        <w:outlineLvl w:val="2"/>
        <w:rPr>
          <w:rFonts w:ascii="Arial" w:hAnsi="Arial" w:cs="Arial"/>
          <w:color w:val="A6A6A6" w:themeColor="background1" w:themeShade="A6"/>
        </w:rPr>
      </w:pPr>
    </w:p>
    <w:p w:rsidR="004A03F0" w:rsidRPr="00354827" w:rsidRDefault="004A03F0" w:rsidP="004A03F0">
      <w:pPr>
        <w:spacing w:after="0" w:line="240" w:lineRule="auto"/>
        <w:jc w:val="both"/>
        <w:outlineLvl w:val="2"/>
        <w:rPr>
          <w:rFonts w:ascii="Arial" w:eastAsia="Times New Roman" w:hAnsi="Arial" w:cs="Arial"/>
          <w:b/>
          <w:bCs/>
          <w:color w:val="A6A6A6" w:themeColor="background1" w:themeShade="A6"/>
          <w:sz w:val="20"/>
          <w:szCs w:val="20"/>
          <w:lang w:eastAsia="es-ES"/>
        </w:rPr>
      </w:pPr>
      <w:r w:rsidRPr="00354827">
        <w:rPr>
          <w:rFonts w:ascii="Arial" w:eastAsia="Times New Roman" w:hAnsi="Arial" w:cs="Arial"/>
          <w:b/>
          <w:bCs/>
          <w:color w:val="A6A6A6" w:themeColor="background1" w:themeShade="A6"/>
          <w:sz w:val="20"/>
          <w:szCs w:val="20"/>
          <w:lang w:eastAsia="es-ES"/>
        </w:rPr>
        <w:t xml:space="preserve">XIII CONGRESO DE AECPA: La fortaleza de Europa: vallas y puentes/A fortaleza de Europa: </w:t>
      </w:r>
      <w:proofErr w:type="spellStart"/>
      <w:r w:rsidRPr="00354827">
        <w:rPr>
          <w:rFonts w:ascii="Arial" w:eastAsia="Times New Roman" w:hAnsi="Arial" w:cs="Arial"/>
          <w:b/>
          <w:bCs/>
          <w:color w:val="A6A6A6" w:themeColor="background1" w:themeShade="A6"/>
          <w:sz w:val="20"/>
          <w:szCs w:val="20"/>
          <w:lang w:eastAsia="es-ES"/>
        </w:rPr>
        <w:t>valados</w:t>
      </w:r>
      <w:proofErr w:type="spellEnd"/>
      <w:r w:rsidRPr="00354827">
        <w:rPr>
          <w:rFonts w:ascii="Arial" w:eastAsia="Times New Roman" w:hAnsi="Arial" w:cs="Arial"/>
          <w:b/>
          <w:bCs/>
          <w:color w:val="A6A6A6" w:themeColor="background1" w:themeShade="A6"/>
          <w:sz w:val="20"/>
          <w:szCs w:val="20"/>
          <w:lang w:eastAsia="es-ES"/>
        </w:rPr>
        <w:t xml:space="preserve"> e </w:t>
      </w:r>
      <w:proofErr w:type="spellStart"/>
      <w:r w:rsidRPr="00354827">
        <w:rPr>
          <w:rFonts w:ascii="Arial" w:eastAsia="Times New Roman" w:hAnsi="Arial" w:cs="Arial"/>
          <w:b/>
          <w:bCs/>
          <w:color w:val="A6A6A6" w:themeColor="background1" w:themeShade="A6"/>
          <w:sz w:val="20"/>
          <w:szCs w:val="20"/>
          <w:lang w:eastAsia="es-ES"/>
        </w:rPr>
        <w:t>pontes</w:t>
      </w:r>
      <w:proofErr w:type="spellEnd"/>
      <w:r w:rsidRPr="00354827">
        <w:rPr>
          <w:rFonts w:ascii="Arial" w:eastAsia="Times New Roman" w:hAnsi="Arial" w:cs="Arial"/>
          <w:b/>
          <w:bCs/>
          <w:color w:val="A6A6A6" w:themeColor="background1" w:themeShade="A6"/>
          <w:sz w:val="20"/>
          <w:szCs w:val="20"/>
          <w:lang w:eastAsia="es-ES"/>
        </w:rPr>
        <w:t>: del 20 al 22 de septiembre de 2017. Santiago de Compostela.</w:t>
      </w:r>
    </w:p>
    <w:p w:rsidR="004A03F0" w:rsidRPr="00354827" w:rsidRDefault="004A03F0" w:rsidP="004A03F0">
      <w:pPr>
        <w:spacing w:after="0" w:line="240" w:lineRule="auto"/>
        <w:jc w:val="both"/>
        <w:outlineLvl w:val="2"/>
        <w:rPr>
          <w:rFonts w:ascii="Arial" w:eastAsia="Times New Roman" w:hAnsi="Arial" w:cs="Arial"/>
          <w:b/>
          <w:bCs/>
          <w:color w:val="A6A6A6" w:themeColor="background1" w:themeShade="A6"/>
          <w:sz w:val="10"/>
          <w:szCs w:val="10"/>
          <w:lang w:eastAsia="es-ES"/>
        </w:rPr>
      </w:pPr>
    </w:p>
    <w:p w:rsidR="0008185A" w:rsidRPr="00354827" w:rsidRDefault="004A03F0" w:rsidP="004A03F0">
      <w:pPr>
        <w:spacing w:line="240" w:lineRule="auto"/>
        <w:jc w:val="both"/>
        <w:rPr>
          <w:rFonts w:ascii="Arial" w:hAnsi="Arial" w:cs="Arial"/>
          <w:b/>
          <w:color w:val="A6A6A6" w:themeColor="background1" w:themeShade="A6"/>
          <w:sz w:val="20"/>
          <w:szCs w:val="20"/>
        </w:rPr>
      </w:pPr>
      <w:r w:rsidRPr="00354827">
        <w:rPr>
          <w:rFonts w:ascii="Arial" w:hAnsi="Arial" w:cs="Arial"/>
          <w:b/>
          <w:color w:val="A6A6A6" w:themeColor="background1" w:themeShade="A6"/>
          <w:sz w:val="20"/>
          <w:szCs w:val="20"/>
        </w:rPr>
        <w:t>GRUPO DE TRABAJO: GT 4.12 Gestión y docencia en los estudios sobre instituciones de educación superior en España. Buenas prácticas sobre e-innovación.</w:t>
      </w:r>
    </w:p>
    <w:p w:rsidR="008F1314" w:rsidRPr="00354827" w:rsidRDefault="008F1314" w:rsidP="004A03F0">
      <w:pPr>
        <w:spacing w:line="240" w:lineRule="auto"/>
        <w:jc w:val="both"/>
        <w:rPr>
          <w:rFonts w:ascii="Arial" w:hAnsi="Arial" w:cs="Arial"/>
          <w:b/>
          <w:color w:val="A6A6A6" w:themeColor="background1" w:themeShade="A6"/>
          <w:sz w:val="20"/>
          <w:szCs w:val="20"/>
        </w:rPr>
      </w:pPr>
    </w:p>
    <w:p w:rsidR="004A03F0" w:rsidRPr="00354827" w:rsidRDefault="004A03F0" w:rsidP="004A03F0">
      <w:pPr>
        <w:spacing w:line="240" w:lineRule="auto"/>
        <w:jc w:val="both"/>
        <w:rPr>
          <w:rFonts w:ascii="Arial" w:hAnsi="Arial" w:cs="Arial"/>
        </w:rPr>
      </w:pPr>
      <w:r w:rsidRPr="00354827">
        <w:rPr>
          <w:rFonts w:ascii="Arial" w:hAnsi="Arial" w:cs="Arial"/>
          <w:b/>
        </w:rPr>
        <w:t>Resumen:</w:t>
      </w:r>
      <w:r w:rsidRPr="00354827">
        <w:rPr>
          <w:rFonts w:ascii="Arial" w:hAnsi="Arial" w:cs="Arial"/>
        </w:rPr>
        <w:t xml:space="preserve"> La serie </w:t>
      </w:r>
      <w:r w:rsidRPr="00354827">
        <w:rPr>
          <w:rStyle w:val="nfasis"/>
          <w:rFonts w:ascii="Arial" w:hAnsi="Arial" w:cs="Arial"/>
        </w:rPr>
        <w:t>Los Simpson</w:t>
      </w:r>
      <w:r w:rsidR="00AB0C10" w:rsidRPr="00354827">
        <w:rPr>
          <w:rStyle w:val="nfasis"/>
          <w:rFonts w:ascii="Arial" w:hAnsi="Arial" w:cs="Arial"/>
        </w:rPr>
        <w:t xml:space="preserve"> </w:t>
      </w:r>
      <w:r w:rsidRPr="00354827">
        <w:rPr>
          <w:rFonts w:ascii="Arial" w:hAnsi="Arial" w:cs="Arial"/>
        </w:rPr>
        <w:t xml:space="preserve">se encamina hacia la treintena; comenzó a emitirse en 1989 en Estados Unidos y se convertido en una serie animada exitosa y popular en un nutrido número de países. Parte de nuestros alumnos –jóvenes y no tan jóvenes- se cuentan entre sus seguidores y están, más o menos, familiarizados, tanto con la temática abordada en los centenares de episodios emitidos, como con sus personajes principales. Este hecho proporciona al docente, en este caso, encargado de áreas temáticas de Ciencia política, un recurso didáctico sumamente útil que permite conectar con el estudiante y, al mismo tiempo, garantiza un mínimo de discusión política. En efecto, gracias a la serie es posible tratar temas serios y enjundiosos como la inmigración, la justicia, la libertad, la corrupción, los grupos de presión, el gobierno de los sabios, la comunidad política, el papel estatal… Justamente, esta comunicación pretende llamar la atención sobre la utilidad pedagógica de </w:t>
      </w:r>
      <w:r w:rsidRPr="00354827">
        <w:rPr>
          <w:rStyle w:val="nfasis"/>
          <w:rFonts w:ascii="Arial" w:hAnsi="Arial" w:cs="Arial"/>
        </w:rPr>
        <w:t>Los Simpso</w:t>
      </w:r>
      <w:r w:rsidRPr="00354827">
        <w:rPr>
          <w:rFonts w:ascii="Arial" w:hAnsi="Arial" w:cs="Arial"/>
        </w:rPr>
        <w:t>n, en general, y explorar, en particular, algunos de los temas o fenómenos políticos que pueden ser acogidos en el marco de la docencia en Ciencia política. </w:t>
      </w:r>
    </w:p>
    <w:p w:rsidR="004A03F0" w:rsidRPr="00354827" w:rsidRDefault="004A03F0" w:rsidP="004A03F0">
      <w:pPr>
        <w:spacing w:line="240" w:lineRule="auto"/>
        <w:jc w:val="both"/>
        <w:rPr>
          <w:rFonts w:ascii="Arial" w:hAnsi="Arial" w:cs="Arial"/>
        </w:rPr>
      </w:pPr>
      <w:r w:rsidRPr="00354827">
        <w:rPr>
          <w:rFonts w:ascii="Arial" w:hAnsi="Arial" w:cs="Arial"/>
          <w:b/>
        </w:rPr>
        <w:t>Palabras clave:</w:t>
      </w:r>
      <w:r w:rsidRPr="00354827">
        <w:rPr>
          <w:rFonts w:ascii="Arial" w:hAnsi="Arial" w:cs="Arial"/>
        </w:rPr>
        <w:t xml:space="preserve"> ciencia política, cine, docencia, pedagogía, Simpson.</w:t>
      </w:r>
    </w:p>
    <w:p w:rsidR="00AB0C10" w:rsidRPr="00354827" w:rsidRDefault="00AB0C10" w:rsidP="00D854B5">
      <w:pPr>
        <w:spacing w:line="276" w:lineRule="auto"/>
        <w:jc w:val="both"/>
        <w:rPr>
          <w:rFonts w:ascii="Arial" w:hAnsi="Arial" w:cs="Arial"/>
          <w:b/>
          <w:sz w:val="24"/>
          <w:szCs w:val="24"/>
        </w:rPr>
      </w:pPr>
    </w:p>
    <w:p w:rsidR="004A03F0" w:rsidRPr="00354827" w:rsidRDefault="002C6FC3" w:rsidP="00D854B5">
      <w:pPr>
        <w:spacing w:line="276" w:lineRule="auto"/>
        <w:jc w:val="both"/>
        <w:rPr>
          <w:rFonts w:ascii="Arial" w:hAnsi="Arial" w:cs="Arial"/>
          <w:b/>
          <w:sz w:val="24"/>
          <w:szCs w:val="24"/>
        </w:rPr>
      </w:pPr>
      <w:r w:rsidRPr="00354827">
        <w:rPr>
          <w:rFonts w:ascii="Arial" w:hAnsi="Arial" w:cs="Arial"/>
          <w:b/>
          <w:sz w:val="24"/>
          <w:szCs w:val="24"/>
        </w:rPr>
        <w:t xml:space="preserve">I.- </w:t>
      </w:r>
      <w:r w:rsidR="0008185A" w:rsidRPr="00354827">
        <w:rPr>
          <w:rFonts w:ascii="Arial" w:hAnsi="Arial" w:cs="Arial"/>
          <w:b/>
          <w:sz w:val="24"/>
          <w:szCs w:val="24"/>
        </w:rPr>
        <w:t>Introducción. La enseñanza de la Ciencia Política a través de las manifestaciones culturales contemporáneas.</w:t>
      </w:r>
      <w:r w:rsidR="00F37A83" w:rsidRPr="00354827">
        <w:rPr>
          <w:rFonts w:ascii="Arial" w:hAnsi="Arial" w:cs="Arial"/>
          <w:b/>
          <w:sz w:val="24"/>
          <w:szCs w:val="24"/>
        </w:rPr>
        <w:t xml:space="preserve"> </w:t>
      </w:r>
      <w:r w:rsidR="005A4DE2" w:rsidRPr="00354827">
        <w:rPr>
          <w:rFonts w:ascii="Arial" w:hAnsi="Arial" w:cs="Arial"/>
          <w:b/>
          <w:sz w:val="24"/>
          <w:szCs w:val="24"/>
        </w:rPr>
        <w:t>Los dibujos animados.</w:t>
      </w:r>
    </w:p>
    <w:p w:rsidR="0008185A" w:rsidRPr="00354827" w:rsidRDefault="0008185A" w:rsidP="00D854B5">
      <w:pPr>
        <w:spacing w:after="0" w:line="276" w:lineRule="auto"/>
        <w:ind w:firstLine="708"/>
        <w:jc w:val="both"/>
        <w:rPr>
          <w:rFonts w:ascii="Arial" w:eastAsia="Times New Roman" w:hAnsi="Arial" w:cs="Arial"/>
          <w:sz w:val="24"/>
          <w:szCs w:val="24"/>
          <w:lang w:val="it-IT" w:eastAsia="it-IT"/>
        </w:rPr>
      </w:pPr>
      <w:r w:rsidRPr="00354827">
        <w:rPr>
          <w:rFonts w:ascii="Arial" w:eastAsia="Times New Roman" w:hAnsi="Arial" w:cs="Arial"/>
          <w:sz w:val="24"/>
          <w:szCs w:val="24"/>
          <w:lang w:val="it-IT" w:eastAsia="it-IT"/>
        </w:rPr>
        <w:t>Los estudios culturales, como campo de investigación, aparecieron alrededor de los años sesenta en Estados Unidos y, sobre todo, en Gran Bretaña a raíz de los escritos de grandes figuras como Richard Hoggart (</w:t>
      </w:r>
      <w:r w:rsidRPr="00354827">
        <w:rPr>
          <w:rFonts w:ascii="Arial" w:eastAsia="Times New Roman" w:hAnsi="Arial" w:cs="Arial"/>
          <w:i/>
          <w:sz w:val="24"/>
          <w:szCs w:val="24"/>
          <w:lang w:val="it-IT" w:eastAsia="it-IT"/>
        </w:rPr>
        <w:t>Uses of Literacy</w:t>
      </w:r>
      <w:r w:rsidRPr="00354827">
        <w:rPr>
          <w:rFonts w:ascii="Arial" w:eastAsia="Times New Roman" w:hAnsi="Arial" w:cs="Arial"/>
          <w:sz w:val="24"/>
          <w:szCs w:val="24"/>
          <w:lang w:val="it-IT" w:eastAsia="it-IT"/>
        </w:rPr>
        <w:t xml:space="preserve"> 1957), Raymond Williams (</w:t>
      </w:r>
      <w:r w:rsidRPr="00354827">
        <w:rPr>
          <w:rFonts w:ascii="Arial" w:eastAsia="Times New Roman" w:hAnsi="Arial" w:cs="Arial"/>
          <w:i/>
          <w:sz w:val="24"/>
          <w:szCs w:val="24"/>
          <w:lang w:val="it-IT" w:eastAsia="it-IT"/>
        </w:rPr>
        <w:t>Culture and Society 1750-1950</w:t>
      </w:r>
      <w:r w:rsidRPr="00354827">
        <w:rPr>
          <w:rFonts w:ascii="Arial" w:eastAsia="Times New Roman" w:hAnsi="Arial" w:cs="Arial"/>
          <w:sz w:val="24"/>
          <w:szCs w:val="24"/>
          <w:lang w:val="it-IT" w:eastAsia="it-IT"/>
        </w:rPr>
        <w:t xml:space="preserve"> (1958), E</w:t>
      </w:r>
      <w:r w:rsidR="00191D7F" w:rsidRPr="00354827">
        <w:rPr>
          <w:rFonts w:ascii="Arial" w:eastAsia="Times New Roman" w:hAnsi="Arial" w:cs="Arial"/>
          <w:sz w:val="24"/>
          <w:szCs w:val="24"/>
          <w:lang w:val="it-IT" w:eastAsia="it-IT"/>
        </w:rPr>
        <w:t xml:space="preserve">dward Palmer </w:t>
      </w:r>
      <w:r w:rsidRPr="00354827">
        <w:rPr>
          <w:rFonts w:ascii="Arial" w:eastAsia="Times New Roman" w:hAnsi="Arial" w:cs="Arial"/>
          <w:sz w:val="24"/>
          <w:szCs w:val="24"/>
          <w:lang w:val="it-IT" w:eastAsia="it-IT"/>
        </w:rPr>
        <w:t>Thompson (</w:t>
      </w:r>
      <w:r w:rsidRPr="00354827">
        <w:rPr>
          <w:rFonts w:ascii="Arial" w:eastAsia="Times New Roman" w:hAnsi="Arial" w:cs="Arial"/>
          <w:i/>
          <w:sz w:val="24"/>
          <w:szCs w:val="24"/>
          <w:lang w:val="it-IT" w:eastAsia="it-IT"/>
        </w:rPr>
        <w:t>The making of the English Woerking Class</w:t>
      </w:r>
      <w:r w:rsidRPr="00354827">
        <w:rPr>
          <w:rFonts w:ascii="Arial" w:eastAsia="Times New Roman" w:hAnsi="Arial" w:cs="Arial"/>
          <w:sz w:val="24"/>
          <w:szCs w:val="24"/>
          <w:lang w:val="it-IT" w:eastAsia="it-IT"/>
        </w:rPr>
        <w:t xml:space="preserve"> 1963). Convencidos de que la cultura se origina en todos los niveles sociales, estos autores procuraron por medio de sus escritos analizar todo tipo de manifestaciones culturales a las que, hasta entonces, no se atribuía validez académica. Empezaron a explorar seriamente la función política de la cultura (y también las relaciones de poder invisibles). </w:t>
      </w:r>
    </w:p>
    <w:p w:rsidR="00B0558F" w:rsidRPr="00354827" w:rsidRDefault="00B0558F" w:rsidP="00D854B5">
      <w:pPr>
        <w:spacing w:after="0" w:line="276" w:lineRule="auto"/>
        <w:ind w:firstLine="708"/>
        <w:jc w:val="both"/>
        <w:rPr>
          <w:rFonts w:ascii="Arial" w:eastAsia="Times New Roman" w:hAnsi="Arial" w:cs="Arial"/>
          <w:sz w:val="24"/>
          <w:szCs w:val="24"/>
          <w:lang w:val="it-IT" w:eastAsia="it-IT"/>
        </w:rPr>
      </w:pPr>
    </w:p>
    <w:p w:rsidR="0008185A" w:rsidRPr="00354827" w:rsidRDefault="0008185A" w:rsidP="00D854B5">
      <w:pPr>
        <w:spacing w:after="0" w:line="276" w:lineRule="auto"/>
        <w:ind w:firstLine="708"/>
        <w:jc w:val="both"/>
        <w:rPr>
          <w:rFonts w:ascii="Arial" w:eastAsia="Times New Roman" w:hAnsi="Arial" w:cs="Arial"/>
          <w:sz w:val="24"/>
          <w:szCs w:val="24"/>
          <w:lang w:val="it-IT" w:eastAsia="it-IT"/>
        </w:rPr>
      </w:pPr>
      <w:r w:rsidRPr="00354827">
        <w:rPr>
          <w:rFonts w:ascii="Arial" w:eastAsia="Times New Roman" w:hAnsi="Arial" w:cs="Arial"/>
          <w:sz w:val="24"/>
          <w:szCs w:val="24"/>
          <w:lang w:val="it-IT" w:eastAsia="it-IT"/>
        </w:rPr>
        <w:t xml:space="preserve">La introducción de la cultura popular (concepto en el que puede englobarse al cine, los documentales, la literatura, </w:t>
      </w:r>
      <w:r w:rsidR="001F16F6" w:rsidRPr="00354827">
        <w:rPr>
          <w:rFonts w:ascii="Arial" w:eastAsia="Times New Roman" w:hAnsi="Arial" w:cs="Arial"/>
          <w:sz w:val="24"/>
          <w:szCs w:val="24"/>
          <w:lang w:val="it-IT" w:eastAsia="it-IT"/>
        </w:rPr>
        <w:t xml:space="preserve">el grafitti, </w:t>
      </w:r>
      <w:r w:rsidRPr="00354827">
        <w:rPr>
          <w:rFonts w:ascii="Arial" w:eastAsia="Times New Roman" w:hAnsi="Arial" w:cs="Arial"/>
          <w:sz w:val="24"/>
          <w:szCs w:val="24"/>
          <w:lang w:val="it-IT" w:eastAsia="it-IT"/>
        </w:rPr>
        <w:t>el cómic,</w:t>
      </w:r>
      <w:r w:rsidR="001F16F6" w:rsidRPr="00354827">
        <w:rPr>
          <w:rFonts w:ascii="Arial" w:eastAsia="Times New Roman" w:hAnsi="Arial" w:cs="Arial"/>
          <w:sz w:val="24"/>
          <w:szCs w:val="24"/>
          <w:lang w:val="it-IT" w:eastAsia="it-IT"/>
        </w:rPr>
        <w:t xml:space="preserve"> las caricaturas,</w:t>
      </w:r>
      <w:r w:rsidR="00734611" w:rsidRPr="00354827">
        <w:rPr>
          <w:rFonts w:ascii="Arial" w:eastAsia="Times New Roman" w:hAnsi="Arial" w:cs="Arial"/>
          <w:sz w:val="24"/>
          <w:szCs w:val="24"/>
          <w:lang w:val="it-IT" w:eastAsia="it-IT"/>
        </w:rPr>
        <w:t xml:space="preserve"> dibujos animados,</w:t>
      </w:r>
      <w:r w:rsidRPr="00354827">
        <w:rPr>
          <w:rFonts w:ascii="Arial" w:eastAsia="Times New Roman" w:hAnsi="Arial" w:cs="Arial"/>
          <w:sz w:val="24"/>
          <w:szCs w:val="24"/>
          <w:lang w:val="it-IT" w:eastAsia="it-IT"/>
        </w:rPr>
        <w:t xml:space="preserve"> etc), constituye una herramienta muy eficaz en la enseñanza de la ciencia política, y en general en el ámbito de las ciencias sociales y las humanidades. Los objetivos principales han sido el introducir una fuente complementaria para la transmisión de conocimientos y temas de </w:t>
      </w:r>
      <w:r w:rsidRPr="00354827">
        <w:rPr>
          <w:rFonts w:ascii="Arial" w:eastAsia="Times New Roman" w:hAnsi="Arial" w:cs="Arial"/>
          <w:sz w:val="24"/>
          <w:szCs w:val="24"/>
          <w:lang w:val="it-IT" w:eastAsia="it-IT"/>
        </w:rPr>
        <w:lastRenderedPageBreak/>
        <w:t>actualidad desde un enfoque diferente que</w:t>
      </w:r>
      <w:r w:rsidR="00082D4C" w:rsidRPr="00354827">
        <w:rPr>
          <w:rFonts w:ascii="Arial" w:eastAsia="Times New Roman" w:hAnsi="Arial" w:cs="Arial"/>
          <w:sz w:val="24"/>
          <w:szCs w:val="24"/>
          <w:lang w:val="it-IT" w:eastAsia="it-IT"/>
        </w:rPr>
        <w:t xml:space="preserve">, sin detrimento de la calidad de los contenidos, </w:t>
      </w:r>
      <w:r w:rsidRPr="00354827">
        <w:rPr>
          <w:rFonts w:ascii="Arial" w:eastAsia="Times New Roman" w:hAnsi="Arial" w:cs="Arial"/>
          <w:sz w:val="24"/>
          <w:szCs w:val="24"/>
          <w:lang w:val="it-IT" w:eastAsia="it-IT"/>
        </w:rPr>
        <w:t>permite conectar con una gran variedad de público, especialmente con los más jóvenes. Un elemento motivador para la continuidad de la asignatura por parte del alumnado</w:t>
      </w:r>
      <w:r w:rsidR="005A4DE2" w:rsidRPr="00354827">
        <w:rPr>
          <w:rFonts w:ascii="Arial" w:eastAsia="Times New Roman" w:hAnsi="Arial" w:cs="Arial"/>
          <w:sz w:val="24"/>
          <w:szCs w:val="24"/>
          <w:lang w:val="it-IT" w:eastAsia="it-IT"/>
        </w:rPr>
        <w:t xml:space="preserve">; </w:t>
      </w:r>
      <w:r w:rsidR="005A4DE2" w:rsidRPr="00354827">
        <w:rPr>
          <w:rFonts w:ascii="Arial" w:hAnsi="Arial" w:cs="Arial"/>
          <w:sz w:val="24"/>
          <w:szCs w:val="24"/>
        </w:rPr>
        <w:t xml:space="preserve">En un detallado estudio (“la animación como ayuda en el aprendizaje multimedia”) que ha publicado el </w:t>
      </w:r>
      <w:proofErr w:type="spellStart"/>
      <w:r w:rsidR="005A4DE2" w:rsidRPr="00354827">
        <w:rPr>
          <w:rFonts w:ascii="Arial" w:hAnsi="Arial" w:cs="Arial"/>
          <w:i/>
          <w:sz w:val="24"/>
          <w:szCs w:val="24"/>
        </w:rPr>
        <w:t>Educational</w:t>
      </w:r>
      <w:proofErr w:type="spellEnd"/>
      <w:r w:rsidR="005A4DE2" w:rsidRPr="00354827">
        <w:rPr>
          <w:rFonts w:ascii="Arial" w:hAnsi="Arial" w:cs="Arial"/>
          <w:i/>
          <w:sz w:val="24"/>
          <w:szCs w:val="24"/>
        </w:rPr>
        <w:t xml:space="preserve"> </w:t>
      </w:r>
      <w:proofErr w:type="spellStart"/>
      <w:r w:rsidR="005A4DE2" w:rsidRPr="00354827">
        <w:rPr>
          <w:rFonts w:ascii="Arial" w:hAnsi="Arial" w:cs="Arial"/>
          <w:i/>
          <w:sz w:val="24"/>
          <w:szCs w:val="24"/>
        </w:rPr>
        <w:t>Review</w:t>
      </w:r>
      <w:proofErr w:type="spellEnd"/>
      <w:r w:rsidR="005A4DE2" w:rsidRPr="00354827">
        <w:rPr>
          <w:rFonts w:ascii="Arial" w:hAnsi="Arial" w:cs="Arial"/>
          <w:i/>
          <w:sz w:val="24"/>
          <w:szCs w:val="24"/>
        </w:rPr>
        <w:t xml:space="preserve"> </w:t>
      </w:r>
      <w:proofErr w:type="spellStart"/>
      <w:r w:rsidR="005A4DE2" w:rsidRPr="00354827">
        <w:rPr>
          <w:rFonts w:ascii="Arial" w:hAnsi="Arial" w:cs="Arial"/>
          <w:i/>
          <w:sz w:val="24"/>
          <w:szCs w:val="24"/>
        </w:rPr>
        <w:t>Psychology</w:t>
      </w:r>
      <w:proofErr w:type="spellEnd"/>
      <w:r w:rsidR="005A4DE2" w:rsidRPr="00354827">
        <w:rPr>
          <w:rFonts w:ascii="Arial" w:hAnsi="Arial" w:cs="Arial"/>
          <w:sz w:val="24"/>
          <w:szCs w:val="24"/>
        </w:rPr>
        <w:t>, se muestra la efectividad de la animación en estudiantes universitarios,</w:t>
      </w:r>
      <w:r w:rsidR="005A4DE2" w:rsidRPr="00354827">
        <w:rPr>
          <w:rFonts w:ascii="Arial" w:hAnsi="Arial" w:cs="Arial"/>
          <w:bCs/>
          <w:sz w:val="24"/>
          <w:szCs w:val="24"/>
        </w:rPr>
        <w:t xml:space="preserve"> a la hora de</w:t>
      </w:r>
      <w:r w:rsidR="00B50CC5" w:rsidRPr="00354827">
        <w:rPr>
          <w:rFonts w:ascii="Arial" w:hAnsi="Arial" w:cs="Arial"/>
          <w:bCs/>
          <w:sz w:val="24"/>
          <w:szCs w:val="24"/>
        </w:rPr>
        <w:t xml:space="preserve"> </w:t>
      </w:r>
      <w:r w:rsidR="005A4DE2" w:rsidRPr="00354827">
        <w:rPr>
          <w:rFonts w:ascii="Arial" w:hAnsi="Arial" w:cs="Arial"/>
          <w:bCs/>
          <w:sz w:val="24"/>
          <w:szCs w:val="24"/>
        </w:rPr>
        <w:t>memorizar, atender, almacenar y recuperar información adquirida (M</w:t>
      </w:r>
      <w:r w:rsidR="00FD610F" w:rsidRPr="00354827">
        <w:rPr>
          <w:rFonts w:ascii="Arial" w:hAnsi="Arial" w:cs="Arial"/>
          <w:bCs/>
          <w:sz w:val="24"/>
          <w:szCs w:val="24"/>
        </w:rPr>
        <w:t>ayer</w:t>
      </w:r>
      <w:r w:rsidR="005A4DE2" w:rsidRPr="00354827">
        <w:rPr>
          <w:rFonts w:ascii="Arial" w:hAnsi="Arial" w:cs="Arial"/>
          <w:bCs/>
          <w:sz w:val="24"/>
          <w:szCs w:val="24"/>
        </w:rPr>
        <w:t xml:space="preserve"> </w:t>
      </w:r>
      <w:r w:rsidR="00FD610F" w:rsidRPr="00354827">
        <w:rPr>
          <w:rFonts w:ascii="Arial" w:hAnsi="Arial" w:cs="Arial"/>
          <w:bCs/>
          <w:sz w:val="24"/>
          <w:szCs w:val="24"/>
        </w:rPr>
        <w:t>y</w:t>
      </w:r>
      <w:r w:rsidR="005A4DE2" w:rsidRPr="00354827">
        <w:rPr>
          <w:rFonts w:ascii="Arial" w:hAnsi="Arial" w:cs="Arial"/>
          <w:bCs/>
          <w:sz w:val="24"/>
          <w:szCs w:val="24"/>
        </w:rPr>
        <w:t xml:space="preserve"> M</w:t>
      </w:r>
      <w:r w:rsidR="00FD610F" w:rsidRPr="00354827">
        <w:rPr>
          <w:rFonts w:ascii="Arial" w:hAnsi="Arial" w:cs="Arial"/>
          <w:bCs/>
          <w:sz w:val="24"/>
          <w:szCs w:val="24"/>
        </w:rPr>
        <w:t>oreno</w:t>
      </w:r>
      <w:r w:rsidR="005A4DE2" w:rsidRPr="00354827">
        <w:rPr>
          <w:rFonts w:ascii="Arial" w:hAnsi="Arial" w:cs="Arial"/>
          <w:bCs/>
          <w:sz w:val="24"/>
          <w:szCs w:val="24"/>
        </w:rPr>
        <w:t>, 2002).</w:t>
      </w:r>
      <w:r w:rsidR="005A4DE2" w:rsidRPr="00354827">
        <w:rPr>
          <w:rFonts w:ascii="Arial" w:eastAsia="Times New Roman" w:hAnsi="Arial" w:cs="Arial"/>
          <w:sz w:val="24"/>
          <w:szCs w:val="24"/>
          <w:lang w:val="it-IT" w:eastAsia="it-IT"/>
        </w:rPr>
        <w:t xml:space="preserve"> </w:t>
      </w:r>
      <w:r w:rsidRPr="00354827">
        <w:rPr>
          <w:rFonts w:ascii="Arial" w:eastAsia="Times New Roman" w:hAnsi="Arial" w:cs="Arial"/>
          <w:sz w:val="24"/>
          <w:szCs w:val="24"/>
          <w:lang w:val="it-IT" w:eastAsia="it-IT"/>
        </w:rPr>
        <w:t>Asimismo permite desarrollar y reforzar valores (justicia, solidaridad) y competencias de las propias materias y de los grados (saber emitir reflexiones, juicios e ideas; mejorar la expresión oral; disposición para trabajar en equipo; toma de conciencia de situaciones reales; empatía; improvisación, etc. Todas ellas muy valiosas para su futuro profesional. Aunque se ha realizado en el ámbito de las ciencias sociales y jurídicas, es perfectamente trasladable a otras áreas.</w:t>
      </w:r>
      <w:r w:rsidR="005A4DE2" w:rsidRPr="00354827">
        <w:rPr>
          <w:rFonts w:ascii="Arial" w:eastAsia="Times New Roman" w:hAnsi="Arial" w:cs="Arial"/>
          <w:sz w:val="24"/>
          <w:szCs w:val="24"/>
          <w:lang w:val="it-IT" w:eastAsia="it-IT"/>
        </w:rPr>
        <w:t xml:space="preserve"> De hecho, tal vez también porque los guionistas de </w:t>
      </w:r>
      <w:r w:rsidR="005A4DE2" w:rsidRPr="00354827">
        <w:rPr>
          <w:rFonts w:ascii="Arial" w:eastAsia="Times New Roman" w:hAnsi="Arial" w:cs="Arial"/>
          <w:i/>
          <w:sz w:val="24"/>
          <w:szCs w:val="24"/>
          <w:lang w:val="it-IT" w:eastAsia="it-IT"/>
        </w:rPr>
        <w:t xml:space="preserve">Los Simpson </w:t>
      </w:r>
      <w:r w:rsidR="005A4DE2" w:rsidRPr="00354827">
        <w:rPr>
          <w:rFonts w:ascii="Arial" w:eastAsia="Times New Roman" w:hAnsi="Arial" w:cs="Arial"/>
          <w:sz w:val="24"/>
          <w:szCs w:val="24"/>
          <w:lang w:val="it-IT" w:eastAsia="it-IT"/>
        </w:rPr>
        <w:t>son matemáticos y físicos titulados, se hacen relativamente a menudo referencia a estas ciencias, y existen desde estas disciplinas ejemplos de su utilización en la docencia universitaria (L</w:t>
      </w:r>
      <w:r w:rsidR="00FD610F" w:rsidRPr="00354827">
        <w:rPr>
          <w:rFonts w:ascii="Arial" w:eastAsia="Times New Roman" w:hAnsi="Arial" w:cs="Arial"/>
          <w:sz w:val="24"/>
          <w:szCs w:val="24"/>
          <w:lang w:val="it-IT" w:eastAsia="it-IT"/>
        </w:rPr>
        <w:t>ópez y Rodrigo,</w:t>
      </w:r>
      <w:r w:rsidR="005A4DE2" w:rsidRPr="00354827">
        <w:rPr>
          <w:rFonts w:ascii="Arial" w:eastAsia="Times New Roman" w:hAnsi="Arial" w:cs="Arial"/>
          <w:sz w:val="24"/>
          <w:szCs w:val="24"/>
          <w:lang w:val="it-IT" w:eastAsia="it-IT"/>
        </w:rPr>
        <w:t xml:space="preserve"> 2010: 46).</w:t>
      </w:r>
    </w:p>
    <w:p w:rsidR="00B0558F" w:rsidRPr="00354827" w:rsidRDefault="00B0558F" w:rsidP="00D854B5">
      <w:pPr>
        <w:spacing w:after="0" w:line="276" w:lineRule="auto"/>
        <w:ind w:firstLine="708"/>
        <w:jc w:val="both"/>
        <w:rPr>
          <w:rFonts w:ascii="Arial" w:eastAsia="Times New Roman" w:hAnsi="Arial" w:cs="Arial"/>
          <w:sz w:val="24"/>
          <w:szCs w:val="24"/>
          <w:lang w:val="it-IT" w:eastAsia="it-IT"/>
        </w:rPr>
      </w:pPr>
    </w:p>
    <w:p w:rsidR="00F31B6D" w:rsidRPr="00354827" w:rsidRDefault="00F31B6D" w:rsidP="00D854B5">
      <w:pPr>
        <w:spacing w:after="0" w:line="276" w:lineRule="auto"/>
        <w:ind w:firstLine="708"/>
        <w:jc w:val="both"/>
        <w:rPr>
          <w:rFonts w:ascii="Arial" w:eastAsia="Times New Roman" w:hAnsi="Arial" w:cs="Arial"/>
          <w:sz w:val="24"/>
          <w:szCs w:val="24"/>
          <w:lang w:val="it-IT" w:eastAsia="it-IT"/>
        </w:rPr>
      </w:pPr>
      <w:r w:rsidRPr="00354827">
        <w:rPr>
          <w:rFonts w:ascii="Arial" w:eastAsia="Times New Roman" w:hAnsi="Arial" w:cs="Arial"/>
          <w:sz w:val="24"/>
          <w:szCs w:val="24"/>
          <w:lang w:val="it-IT" w:eastAsia="it-IT"/>
        </w:rPr>
        <w:t>Podríamos realizar su comparación con el cómic, los tan premiados de “Persépolis”</w:t>
      </w:r>
      <w:r w:rsidR="008F1314" w:rsidRPr="00354827">
        <w:rPr>
          <w:rFonts w:ascii="Arial" w:eastAsia="Calibri" w:hAnsi="Arial" w:cs="Arial"/>
          <w:sz w:val="24"/>
          <w:szCs w:val="24"/>
          <w:vertAlign w:val="superscript"/>
        </w:rPr>
        <w:footnoteReference w:id="1"/>
      </w:r>
      <w:r w:rsidR="00D96A95" w:rsidRPr="00354827">
        <w:rPr>
          <w:rFonts w:ascii="Arial" w:eastAsia="Times New Roman" w:hAnsi="Arial" w:cs="Arial"/>
          <w:sz w:val="24"/>
          <w:szCs w:val="24"/>
          <w:lang w:val="it-IT" w:eastAsia="it-IT"/>
        </w:rPr>
        <w:t xml:space="preserve"> (S</w:t>
      </w:r>
      <w:r w:rsidR="00FD610F" w:rsidRPr="00354827">
        <w:rPr>
          <w:rFonts w:ascii="Arial" w:eastAsia="Times New Roman" w:hAnsi="Arial" w:cs="Arial"/>
          <w:sz w:val="24"/>
          <w:szCs w:val="24"/>
          <w:lang w:val="it-IT" w:eastAsia="it-IT"/>
        </w:rPr>
        <w:t>atrapi</w:t>
      </w:r>
      <w:r w:rsidR="00D96A95" w:rsidRPr="00354827">
        <w:rPr>
          <w:rFonts w:ascii="Arial" w:eastAsia="Times New Roman" w:hAnsi="Arial" w:cs="Arial"/>
          <w:sz w:val="24"/>
          <w:szCs w:val="24"/>
          <w:lang w:val="it-IT" w:eastAsia="it-IT"/>
        </w:rPr>
        <w:t>,</w:t>
      </w:r>
      <w:r w:rsidR="00DE581E" w:rsidRPr="00354827">
        <w:rPr>
          <w:rFonts w:ascii="Arial" w:eastAsia="Times New Roman" w:hAnsi="Arial" w:cs="Arial"/>
          <w:sz w:val="24"/>
          <w:szCs w:val="24"/>
          <w:lang w:val="it-IT" w:eastAsia="it-IT"/>
        </w:rPr>
        <w:t xml:space="preserve"> 2009) </w:t>
      </w:r>
      <w:r w:rsidRPr="00354827">
        <w:rPr>
          <w:rFonts w:ascii="Arial" w:eastAsia="Times New Roman" w:hAnsi="Arial" w:cs="Arial"/>
          <w:sz w:val="24"/>
          <w:szCs w:val="24"/>
          <w:lang w:val="it-IT" w:eastAsia="it-IT"/>
        </w:rPr>
        <w:t>o “Maus”</w:t>
      </w:r>
      <w:r w:rsidR="008F1314" w:rsidRPr="00354827">
        <w:rPr>
          <w:rFonts w:ascii="Arial" w:eastAsia="Calibri" w:hAnsi="Arial" w:cs="Arial"/>
          <w:sz w:val="24"/>
          <w:szCs w:val="24"/>
          <w:vertAlign w:val="superscript"/>
        </w:rPr>
        <w:footnoteReference w:id="2"/>
      </w:r>
      <w:r w:rsidR="002262CC" w:rsidRPr="00354827">
        <w:rPr>
          <w:rFonts w:ascii="Arial" w:eastAsia="Calibri" w:hAnsi="Arial" w:cs="Arial"/>
          <w:sz w:val="20"/>
          <w:szCs w:val="20"/>
          <w:lang w:val="de-DE" w:eastAsia="es-ES"/>
        </w:rPr>
        <w:t xml:space="preserve"> </w:t>
      </w:r>
      <w:r w:rsidR="002262CC" w:rsidRPr="00354827">
        <w:rPr>
          <w:rFonts w:ascii="Arial" w:eastAsia="Calibri" w:hAnsi="Arial" w:cs="Arial"/>
          <w:sz w:val="24"/>
          <w:szCs w:val="24"/>
          <w:lang w:val="de-DE" w:eastAsia="es-ES"/>
        </w:rPr>
        <w:t>(S</w:t>
      </w:r>
      <w:r w:rsidR="00FD610F" w:rsidRPr="00354827">
        <w:rPr>
          <w:rFonts w:ascii="Arial" w:eastAsia="Calibri" w:hAnsi="Arial" w:cs="Arial"/>
          <w:sz w:val="24"/>
          <w:szCs w:val="24"/>
          <w:lang w:val="de-DE" w:eastAsia="es-ES"/>
        </w:rPr>
        <w:t>piegelman</w:t>
      </w:r>
      <w:r w:rsidR="002262CC" w:rsidRPr="00354827">
        <w:rPr>
          <w:rFonts w:ascii="Arial" w:eastAsia="Calibri" w:hAnsi="Arial" w:cs="Arial"/>
          <w:sz w:val="24"/>
          <w:szCs w:val="24"/>
          <w:lang w:val="de-DE" w:eastAsia="es-ES"/>
        </w:rPr>
        <w:t>, 2014)</w:t>
      </w:r>
      <w:r w:rsidRPr="00354827">
        <w:rPr>
          <w:rFonts w:ascii="Arial" w:eastAsia="Times New Roman" w:hAnsi="Arial" w:cs="Arial"/>
          <w:sz w:val="24"/>
          <w:szCs w:val="24"/>
          <w:lang w:val="it-IT" w:eastAsia="it-IT"/>
        </w:rPr>
        <w:t>, pero también sucumbiendo a la recreación de situaciones reales y a la utilización de argumentos políticos para crear las imágenes tales como el estadounidense cómic del “11-S”</w:t>
      </w:r>
      <w:r w:rsidR="008F1314" w:rsidRPr="00354827">
        <w:rPr>
          <w:rFonts w:ascii="Arial" w:eastAsia="Calibri" w:hAnsi="Arial" w:cs="Arial"/>
          <w:sz w:val="24"/>
          <w:szCs w:val="24"/>
          <w:vertAlign w:val="superscript"/>
        </w:rPr>
        <w:footnoteReference w:id="3"/>
      </w:r>
      <w:r w:rsidR="008F1314" w:rsidRPr="00354827">
        <w:rPr>
          <w:rFonts w:ascii="Arial" w:eastAsia="Times New Roman" w:hAnsi="Arial" w:cs="Arial"/>
          <w:sz w:val="24"/>
          <w:szCs w:val="24"/>
          <w:lang w:val="it-IT" w:eastAsia="it-IT"/>
        </w:rPr>
        <w:t>(J</w:t>
      </w:r>
      <w:r w:rsidR="00FD610F" w:rsidRPr="00354827">
        <w:rPr>
          <w:rFonts w:ascii="Arial" w:eastAsia="Times New Roman" w:hAnsi="Arial" w:cs="Arial"/>
          <w:sz w:val="24"/>
          <w:szCs w:val="24"/>
          <w:lang w:val="it-IT" w:eastAsia="it-IT"/>
        </w:rPr>
        <w:t>acobson y Colón</w:t>
      </w:r>
      <w:r w:rsidR="008F1314" w:rsidRPr="00354827">
        <w:rPr>
          <w:rFonts w:ascii="Arial" w:eastAsia="Times New Roman" w:hAnsi="Arial" w:cs="Arial"/>
          <w:sz w:val="24"/>
          <w:szCs w:val="24"/>
          <w:lang w:val="it-IT" w:eastAsia="it-IT"/>
        </w:rPr>
        <w:t xml:space="preserve">, 2007) </w:t>
      </w:r>
      <w:r w:rsidRPr="00354827">
        <w:rPr>
          <w:rFonts w:ascii="Arial" w:eastAsia="Times New Roman" w:hAnsi="Arial" w:cs="Arial"/>
          <w:sz w:val="24"/>
          <w:szCs w:val="24"/>
          <w:lang w:val="it-IT" w:eastAsia="it-IT"/>
        </w:rPr>
        <w:t>o el homólogo español “11-M” sobre el atentado e</w:t>
      </w:r>
      <w:r w:rsidR="00A57B5F" w:rsidRPr="00354827">
        <w:rPr>
          <w:rFonts w:ascii="Arial" w:eastAsia="Times New Roman" w:hAnsi="Arial" w:cs="Arial"/>
          <w:sz w:val="24"/>
          <w:szCs w:val="24"/>
          <w:lang w:val="it-IT" w:eastAsia="it-IT"/>
        </w:rPr>
        <w:t>n Madrid el 11 de marzo de 2004 (G</w:t>
      </w:r>
      <w:r w:rsidR="00FD610F" w:rsidRPr="00354827">
        <w:rPr>
          <w:rFonts w:ascii="Arial" w:eastAsia="Times New Roman" w:hAnsi="Arial" w:cs="Arial"/>
          <w:sz w:val="24"/>
          <w:szCs w:val="24"/>
          <w:lang w:val="it-IT" w:eastAsia="it-IT"/>
        </w:rPr>
        <w:t>álvez y Guiral</w:t>
      </w:r>
      <w:r w:rsidR="00A57B5F" w:rsidRPr="00354827">
        <w:rPr>
          <w:rFonts w:ascii="Arial" w:eastAsia="Times New Roman" w:hAnsi="Arial" w:cs="Arial"/>
          <w:sz w:val="24"/>
          <w:szCs w:val="24"/>
          <w:lang w:val="it-IT" w:eastAsia="it-IT"/>
        </w:rPr>
        <w:t>, 2009).</w:t>
      </w:r>
    </w:p>
    <w:p w:rsidR="00B50CC5" w:rsidRPr="00354827" w:rsidRDefault="00F31B6D" w:rsidP="00D854B5">
      <w:pPr>
        <w:shd w:val="clear" w:color="auto" w:fill="FFFFFF"/>
        <w:spacing w:after="0" w:line="276" w:lineRule="auto"/>
        <w:jc w:val="both"/>
        <w:rPr>
          <w:rFonts w:ascii="Arial" w:eastAsia="Calibri" w:hAnsi="Arial" w:cs="Arial"/>
          <w:sz w:val="24"/>
          <w:szCs w:val="24"/>
          <w:lang w:eastAsia="es-ES"/>
        </w:rPr>
      </w:pPr>
      <w:r w:rsidRPr="00354827">
        <w:rPr>
          <w:rFonts w:ascii="Arial" w:eastAsia="Calibri" w:hAnsi="Arial" w:cs="Arial"/>
          <w:sz w:val="24"/>
          <w:szCs w:val="24"/>
          <w:lang w:eastAsia="es-ES"/>
        </w:rPr>
        <w:t>Las caricaturas</w:t>
      </w:r>
      <w:r w:rsidR="00A57B5F" w:rsidRPr="00354827">
        <w:rPr>
          <w:rFonts w:ascii="Arial" w:eastAsia="Calibri" w:hAnsi="Arial" w:cs="Arial"/>
          <w:sz w:val="24"/>
          <w:szCs w:val="24"/>
          <w:lang w:eastAsia="es-ES"/>
        </w:rPr>
        <w:t xml:space="preserve"> y los dibujos animados han estado en la última década</w:t>
      </w:r>
      <w:r w:rsidRPr="00354827">
        <w:rPr>
          <w:rFonts w:ascii="Arial" w:eastAsia="Calibri" w:hAnsi="Arial" w:cs="Arial"/>
          <w:sz w:val="24"/>
          <w:szCs w:val="24"/>
          <w:lang w:eastAsia="es-ES"/>
        </w:rPr>
        <w:t xml:space="preserve"> en el ojo del huracán de las relaciones políticas internacionales. El 30 de septiembre de 2005, el diario danés “</w:t>
      </w:r>
      <w:proofErr w:type="spellStart"/>
      <w:r w:rsidRPr="00354827">
        <w:rPr>
          <w:rFonts w:ascii="Arial" w:eastAsia="Calibri" w:hAnsi="Arial" w:cs="Arial"/>
          <w:sz w:val="24"/>
          <w:szCs w:val="24"/>
          <w:lang w:eastAsia="es-ES"/>
        </w:rPr>
        <w:t>Jyllands-Posten</w:t>
      </w:r>
      <w:proofErr w:type="spellEnd"/>
      <w:r w:rsidRPr="00354827">
        <w:rPr>
          <w:rFonts w:ascii="Arial" w:eastAsia="Calibri" w:hAnsi="Arial" w:cs="Arial"/>
          <w:sz w:val="24"/>
          <w:szCs w:val="24"/>
          <w:lang w:eastAsia="es-ES"/>
        </w:rPr>
        <w:t xml:space="preserve">” publicaba doce caricaturas satíricas sobre el profeta fruto de una convocatoria dirigida a dibujantes daneses. </w:t>
      </w:r>
      <w:r w:rsidR="00A57B5F" w:rsidRPr="00354827">
        <w:rPr>
          <w:rFonts w:ascii="Arial" w:eastAsia="Calibri" w:hAnsi="Arial" w:cs="Arial"/>
          <w:sz w:val="24"/>
          <w:szCs w:val="24"/>
          <w:lang w:eastAsia="es-ES"/>
        </w:rPr>
        <w:t>Los dibujos fueron</w:t>
      </w:r>
      <w:r w:rsidR="00B50CC5" w:rsidRPr="00354827">
        <w:rPr>
          <w:rFonts w:ascii="Arial" w:eastAsia="Calibri" w:hAnsi="Arial" w:cs="Arial"/>
          <w:sz w:val="24"/>
          <w:szCs w:val="24"/>
          <w:lang w:eastAsia="es-ES"/>
        </w:rPr>
        <w:t xml:space="preserve"> </w:t>
      </w:r>
      <w:r w:rsidRPr="00354827">
        <w:rPr>
          <w:rFonts w:ascii="Arial" w:eastAsia="Calibri" w:hAnsi="Arial" w:cs="Arial"/>
          <w:sz w:val="24"/>
          <w:szCs w:val="24"/>
          <w:lang w:eastAsia="es-ES"/>
        </w:rPr>
        <w:t xml:space="preserve">reproducidos después por numerosos periódicos de Europa. Las </w:t>
      </w:r>
      <w:hyperlink r:id="rId9" w:history="1">
        <w:r w:rsidRPr="00354827">
          <w:rPr>
            <w:rFonts w:ascii="Arial" w:eastAsia="Calibri" w:hAnsi="Arial" w:cs="Arial"/>
            <w:sz w:val="24"/>
            <w:szCs w:val="24"/>
            <w:lang w:eastAsia="es-ES"/>
          </w:rPr>
          <w:t>caricaturas, que levantaron una oleada de protestas</w:t>
        </w:r>
      </w:hyperlink>
      <w:r w:rsidRPr="00354827">
        <w:rPr>
          <w:rFonts w:ascii="Arial" w:eastAsia="Calibri" w:hAnsi="Arial" w:cs="Arial"/>
          <w:sz w:val="24"/>
          <w:szCs w:val="24"/>
          <w:lang w:eastAsia="es-ES"/>
        </w:rPr>
        <w:t xml:space="preserve"> en el mundo musulmán, generaron una </w:t>
      </w:r>
      <w:hyperlink r:id="rId10" w:history="1">
        <w:r w:rsidRPr="00354827">
          <w:rPr>
            <w:rFonts w:ascii="Arial" w:eastAsia="Calibri" w:hAnsi="Arial" w:cs="Arial"/>
            <w:sz w:val="24"/>
            <w:szCs w:val="24"/>
            <w:lang w:eastAsia="es-ES"/>
          </w:rPr>
          <w:t>grave crisis diplomática</w:t>
        </w:r>
      </w:hyperlink>
      <w:r w:rsidRPr="00354827">
        <w:rPr>
          <w:rFonts w:ascii="Arial" w:eastAsia="Calibri" w:hAnsi="Arial" w:cs="Arial"/>
          <w:sz w:val="24"/>
          <w:szCs w:val="24"/>
          <w:lang w:eastAsia="es-ES"/>
        </w:rPr>
        <w:t>, que tuvo una amplia cobertura mediática a nivel internacional</w:t>
      </w:r>
      <w:r w:rsidR="00A57B5F" w:rsidRPr="00354827">
        <w:rPr>
          <w:rFonts w:ascii="Arial" w:eastAsia="Calibri" w:hAnsi="Arial" w:cs="Arial"/>
          <w:sz w:val="24"/>
          <w:szCs w:val="24"/>
          <w:lang w:eastAsia="es-ES"/>
        </w:rPr>
        <w:t>, e incluso se cobró varias vidas humanas</w:t>
      </w:r>
      <w:r w:rsidRPr="00354827">
        <w:rPr>
          <w:rFonts w:ascii="Arial" w:eastAsia="Calibri" w:hAnsi="Arial" w:cs="Arial"/>
          <w:sz w:val="24"/>
          <w:szCs w:val="24"/>
          <w:lang w:eastAsia="es-ES"/>
        </w:rPr>
        <w:t xml:space="preserve">. </w:t>
      </w:r>
    </w:p>
    <w:p w:rsidR="00B0558F" w:rsidRPr="00354827" w:rsidRDefault="00B0558F" w:rsidP="00D854B5">
      <w:pPr>
        <w:shd w:val="clear" w:color="auto" w:fill="FFFFFF"/>
        <w:spacing w:after="0" w:line="276" w:lineRule="auto"/>
        <w:jc w:val="both"/>
        <w:rPr>
          <w:rFonts w:ascii="Arial" w:eastAsia="Calibri" w:hAnsi="Arial" w:cs="Arial"/>
          <w:sz w:val="24"/>
          <w:szCs w:val="24"/>
          <w:lang w:eastAsia="es-ES"/>
        </w:rPr>
      </w:pPr>
    </w:p>
    <w:p w:rsidR="00D96A95" w:rsidRPr="00354827" w:rsidRDefault="00A57B5F" w:rsidP="00D854B5">
      <w:pPr>
        <w:shd w:val="clear" w:color="auto" w:fill="FFFFFF"/>
        <w:spacing w:after="0" w:line="276" w:lineRule="auto"/>
        <w:ind w:firstLine="708"/>
        <w:jc w:val="both"/>
        <w:rPr>
          <w:rFonts w:ascii="Arial" w:eastAsia="Calibri" w:hAnsi="Arial" w:cs="Arial"/>
          <w:sz w:val="24"/>
          <w:szCs w:val="24"/>
          <w:lang w:eastAsia="es-ES"/>
        </w:rPr>
      </w:pPr>
      <w:r w:rsidRPr="00354827">
        <w:rPr>
          <w:rFonts w:ascii="Arial" w:eastAsia="Calibri" w:hAnsi="Arial" w:cs="Arial"/>
          <w:sz w:val="24"/>
          <w:szCs w:val="24"/>
          <w:lang w:eastAsia="es-ES"/>
        </w:rPr>
        <w:t xml:space="preserve">También a nivel de la Unión Europea es destacable su utilización como fórmula de comunicación política, y como ejemplos, los cómics </w:t>
      </w:r>
      <w:proofErr w:type="spellStart"/>
      <w:r w:rsidR="00A3104D" w:rsidRPr="00354827">
        <w:rPr>
          <w:rFonts w:ascii="Arial" w:eastAsia="Calibri" w:hAnsi="Arial" w:cs="Arial"/>
          <w:sz w:val="24"/>
          <w:szCs w:val="24"/>
          <w:lang w:eastAsia="es-ES"/>
        </w:rPr>
        <w:t>Trouble</w:t>
      </w:r>
      <w:proofErr w:type="spellEnd"/>
      <w:r w:rsidR="00A3104D" w:rsidRPr="00354827">
        <w:rPr>
          <w:rFonts w:ascii="Arial" w:eastAsia="Calibri" w:hAnsi="Arial" w:cs="Arial"/>
          <w:sz w:val="24"/>
          <w:szCs w:val="24"/>
          <w:lang w:eastAsia="es-ES"/>
        </w:rPr>
        <w:t xml:space="preserve"> </w:t>
      </w:r>
      <w:proofErr w:type="spellStart"/>
      <w:r w:rsidR="00A3104D" w:rsidRPr="00354827">
        <w:rPr>
          <w:rFonts w:ascii="Arial" w:eastAsia="Calibri" w:hAnsi="Arial" w:cs="Arial"/>
          <w:sz w:val="24"/>
          <w:szCs w:val="24"/>
          <w:lang w:eastAsia="es-ES"/>
        </w:rPr>
        <w:t>Waters</w:t>
      </w:r>
      <w:proofErr w:type="spellEnd"/>
      <w:r w:rsidR="00A3104D" w:rsidRPr="00354827">
        <w:rPr>
          <w:rFonts w:ascii="Arial" w:eastAsia="Calibri" w:hAnsi="Arial" w:cs="Arial"/>
          <w:sz w:val="24"/>
          <w:szCs w:val="24"/>
          <w:lang w:eastAsia="es-ES"/>
        </w:rPr>
        <w:t xml:space="preserve">” </w:t>
      </w:r>
      <w:r w:rsidR="00A3104D" w:rsidRPr="00354827">
        <w:rPr>
          <w:rFonts w:ascii="Arial" w:eastAsia="Calibri" w:hAnsi="Arial" w:cs="Arial"/>
          <w:sz w:val="24"/>
          <w:szCs w:val="24"/>
          <w:lang w:eastAsia="es-ES"/>
        </w:rPr>
        <w:lastRenderedPageBreak/>
        <w:t xml:space="preserve">(Parlamento UE) o </w:t>
      </w:r>
      <w:r w:rsidRPr="00354827">
        <w:rPr>
          <w:rFonts w:ascii="Arial" w:eastAsia="Calibri" w:hAnsi="Arial" w:cs="Arial"/>
          <w:sz w:val="24"/>
          <w:szCs w:val="24"/>
          <w:lang w:eastAsia="es-ES"/>
        </w:rPr>
        <w:t xml:space="preserve">“Red </w:t>
      </w:r>
      <w:proofErr w:type="spellStart"/>
      <w:r w:rsidRPr="00354827">
        <w:rPr>
          <w:rFonts w:ascii="Arial" w:eastAsia="Calibri" w:hAnsi="Arial" w:cs="Arial"/>
          <w:sz w:val="24"/>
          <w:szCs w:val="24"/>
          <w:lang w:eastAsia="es-ES"/>
        </w:rPr>
        <w:t>Operation</w:t>
      </w:r>
      <w:proofErr w:type="spellEnd"/>
      <w:r w:rsidRPr="00354827">
        <w:rPr>
          <w:rFonts w:ascii="Arial" w:eastAsia="Calibri" w:hAnsi="Arial" w:cs="Arial"/>
          <w:sz w:val="24"/>
          <w:szCs w:val="24"/>
          <w:lang w:eastAsia="es-ES"/>
        </w:rPr>
        <w:t xml:space="preserve"> </w:t>
      </w:r>
      <w:proofErr w:type="spellStart"/>
      <w:r w:rsidRPr="00354827">
        <w:rPr>
          <w:rFonts w:ascii="Arial" w:eastAsia="Calibri" w:hAnsi="Arial" w:cs="Arial"/>
          <w:sz w:val="24"/>
          <w:szCs w:val="24"/>
          <w:lang w:eastAsia="es-ES"/>
        </w:rPr>
        <w:t>Dragon</w:t>
      </w:r>
      <w:proofErr w:type="spellEnd"/>
      <w:r w:rsidRPr="00354827">
        <w:rPr>
          <w:rFonts w:ascii="Arial" w:eastAsia="Calibri" w:hAnsi="Arial" w:cs="Arial"/>
          <w:sz w:val="24"/>
          <w:szCs w:val="24"/>
          <w:lang w:eastAsia="es-ES"/>
        </w:rPr>
        <w:t>” (Grupo</w:t>
      </w:r>
      <w:r w:rsidR="00BE7AC2" w:rsidRPr="00354827">
        <w:rPr>
          <w:rFonts w:ascii="Arial" w:eastAsia="Calibri" w:hAnsi="Arial" w:cs="Arial"/>
          <w:sz w:val="24"/>
          <w:szCs w:val="24"/>
          <w:lang w:eastAsia="es-ES"/>
        </w:rPr>
        <w:t xml:space="preserve"> político</w:t>
      </w:r>
      <w:r w:rsidRPr="00354827">
        <w:rPr>
          <w:rFonts w:ascii="Arial" w:eastAsia="Calibri" w:hAnsi="Arial" w:cs="Arial"/>
          <w:sz w:val="24"/>
          <w:szCs w:val="24"/>
          <w:lang w:eastAsia="es-ES"/>
        </w:rPr>
        <w:t xml:space="preserve"> ALDE</w:t>
      </w:r>
      <w:r w:rsidR="00BE7AC2" w:rsidRPr="00354827">
        <w:rPr>
          <w:rFonts w:ascii="Arial" w:eastAsia="Calibri" w:hAnsi="Arial" w:cs="Arial"/>
          <w:sz w:val="24"/>
          <w:szCs w:val="24"/>
          <w:lang w:eastAsia="es-ES"/>
        </w:rPr>
        <w:t>: “</w:t>
      </w:r>
      <w:r w:rsidR="00BE7AC2" w:rsidRPr="00354827">
        <w:rPr>
          <w:rFonts w:ascii="Arial" w:hAnsi="Arial" w:cs="Arial"/>
          <w:bCs/>
          <w:sz w:val="24"/>
          <w:szCs w:val="24"/>
        </w:rPr>
        <w:t>Alianza de los Demócratas y Liberales por Europa”</w:t>
      </w:r>
      <w:r w:rsidRPr="00354827">
        <w:rPr>
          <w:rFonts w:ascii="Arial" w:eastAsia="Calibri" w:hAnsi="Arial" w:cs="Arial"/>
          <w:sz w:val="24"/>
          <w:szCs w:val="24"/>
          <w:lang w:eastAsia="es-ES"/>
        </w:rPr>
        <w:t xml:space="preserve"> del Parlamento UE</w:t>
      </w:r>
      <w:r w:rsidR="00C305D8" w:rsidRPr="00354827">
        <w:rPr>
          <w:rFonts w:ascii="Arial" w:eastAsia="Calibri" w:hAnsi="Arial" w:cs="Arial"/>
          <w:sz w:val="24"/>
          <w:szCs w:val="24"/>
          <w:lang w:eastAsia="es-ES"/>
        </w:rPr>
        <w:t>. 2007</w:t>
      </w:r>
      <w:r w:rsidRPr="00354827">
        <w:rPr>
          <w:rFonts w:ascii="Arial" w:eastAsia="Calibri" w:hAnsi="Arial" w:cs="Arial"/>
          <w:sz w:val="24"/>
          <w:szCs w:val="24"/>
          <w:lang w:eastAsia="es-ES"/>
        </w:rPr>
        <w:t>).</w:t>
      </w:r>
      <w:r w:rsidR="00C305D8" w:rsidRPr="00354827">
        <w:rPr>
          <w:rFonts w:ascii="Arial" w:eastAsia="Calibri" w:hAnsi="Arial" w:cs="Arial"/>
          <w:sz w:val="24"/>
          <w:szCs w:val="24"/>
          <w:lang w:eastAsia="es-ES"/>
        </w:rPr>
        <w:t xml:space="preserve"> En ambos casos el objetivo era acercar a los más jóvenes a la institución y funcionamiento del Parlamento de la Unión Europea.</w:t>
      </w:r>
      <w:r w:rsidR="00A3104D" w:rsidRPr="00354827">
        <w:rPr>
          <w:rFonts w:ascii="Arial" w:eastAsia="Calibri" w:hAnsi="Arial" w:cs="Arial"/>
          <w:sz w:val="24"/>
          <w:szCs w:val="24"/>
          <w:lang w:eastAsia="es-ES"/>
        </w:rPr>
        <w:t xml:space="preserve"> También igual que este último explorando nuevos escenarios para la comunicación con los ciudadanos en época electoral, podríamos añadir numerosos cómic y dibujos animados: “</w:t>
      </w:r>
      <w:proofErr w:type="spellStart"/>
      <w:r w:rsidR="00A3104D" w:rsidRPr="00354827">
        <w:rPr>
          <w:rFonts w:ascii="Arial" w:eastAsia="Calibri" w:hAnsi="Arial" w:cs="Arial"/>
          <w:sz w:val="24"/>
          <w:szCs w:val="24"/>
          <w:lang w:eastAsia="es-ES"/>
        </w:rPr>
        <w:t>Sarko</w:t>
      </w:r>
      <w:proofErr w:type="spellEnd"/>
      <w:r w:rsidR="00A3104D" w:rsidRPr="00354827">
        <w:rPr>
          <w:rFonts w:ascii="Arial" w:eastAsia="Calibri" w:hAnsi="Arial" w:cs="Arial"/>
          <w:sz w:val="24"/>
          <w:szCs w:val="24"/>
          <w:lang w:eastAsia="es-ES"/>
        </w:rPr>
        <w:t>” y “</w:t>
      </w:r>
      <w:proofErr w:type="spellStart"/>
      <w:r w:rsidR="00A3104D" w:rsidRPr="00354827">
        <w:rPr>
          <w:rFonts w:ascii="Arial" w:eastAsia="Calibri" w:hAnsi="Arial" w:cs="Arial"/>
          <w:sz w:val="24"/>
          <w:szCs w:val="24"/>
          <w:lang w:eastAsia="es-ES"/>
        </w:rPr>
        <w:t>Ségo</w:t>
      </w:r>
      <w:proofErr w:type="spellEnd"/>
      <w:r w:rsidR="00A3104D" w:rsidRPr="00354827">
        <w:rPr>
          <w:rFonts w:ascii="Arial" w:eastAsia="Calibri" w:hAnsi="Arial" w:cs="Arial"/>
          <w:sz w:val="24"/>
          <w:szCs w:val="24"/>
          <w:lang w:eastAsia="es-ES"/>
        </w:rPr>
        <w:t xml:space="preserve">” (Sarkozy y </w:t>
      </w:r>
      <w:proofErr w:type="spellStart"/>
      <w:r w:rsidR="00A3104D" w:rsidRPr="00354827">
        <w:rPr>
          <w:rFonts w:ascii="Arial" w:eastAsia="Calibri" w:hAnsi="Arial" w:cs="Arial"/>
          <w:sz w:val="24"/>
          <w:szCs w:val="24"/>
          <w:lang w:eastAsia="es-ES"/>
        </w:rPr>
        <w:t>Segolene</w:t>
      </w:r>
      <w:proofErr w:type="spellEnd"/>
      <w:r w:rsidR="00A3104D" w:rsidRPr="00354827">
        <w:rPr>
          <w:rFonts w:ascii="Arial" w:eastAsia="Calibri" w:hAnsi="Arial" w:cs="Arial"/>
          <w:sz w:val="24"/>
          <w:szCs w:val="24"/>
          <w:lang w:eastAsia="es-ES"/>
        </w:rPr>
        <w:t xml:space="preserve"> Royal), “ZPP” (</w:t>
      </w:r>
      <w:r w:rsidR="00A3104D" w:rsidRPr="00354827">
        <w:rPr>
          <w:rFonts w:ascii="Arial" w:eastAsia="Times New Roman" w:hAnsi="Arial" w:cs="Arial"/>
          <w:sz w:val="24"/>
          <w:szCs w:val="24"/>
          <w:lang w:val="it-IT" w:eastAsia="es-ES"/>
        </w:rPr>
        <w:t>el siamés con dos cabezas -</w:t>
      </w:r>
      <w:r w:rsidR="00D96A95" w:rsidRPr="00354827">
        <w:rPr>
          <w:rFonts w:ascii="Arial" w:eastAsia="Times New Roman" w:hAnsi="Arial" w:cs="Arial"/>
          <w:sz w:val="24"/>
          <w:szCs w:val="24"/>
          <w:lang w:val="it-IT" w:eastAsia="es-ES"/>
        </w:rPr>
        <w:t>Rajoy y Zapatero</w:t>
      </w:r>
      <w:r w:rsidR="00A3104D" w:rsidRPr="00354827">
        <w:rPr>
          <w:rFonts w:ascii="Arial" w:eastAsia="Times New Roman" w:hAnsi="Arial" w:cs="Arial"/>
          <w:sz w:val="24"/>
          <w:szCs w:val="24"/>
          <w:lang w:val="it-IT" w:eastAsia="es-ES"/>
        </w:rPr>
        <w:t>-</w:t>
      </w:r>
      <w:r w:rsidR="00D96A95" w:rsidRPr="00354827">
        <w:rPr>
          <w:rFonts w:ascii="Arial" w:eastAsia="Times New Roman" w:hAnsi="Arial" w:cs="Arial"/>
          <w:sz w:val="24"/>
          <w:szCs w:val="24"/>
          <w:lang w:val="it-IT" w:eastAsia="es-ES"/>
        </w:rPr>
        <w:t>). Viñetas satíricas que representa</w:t>
      </w:r>
      <w:r w:rsidR="00A3104D" w:rsidRPr="00354827">
        <w:rPr>
          <w:rFonts w:ascii="Arial" w:eastAsia="Times New Roman" w:hAnsi="Arial" w:cs="Arial"/>
          <w:sz w:val="24"/>
          <w:szCs w:val="24"/>
          <w:lang w:val="it-IT" w:eastAsia="es-ES"/>
        </w:rPr>
        <w:t xml:space="preserve">ban </w:t>
      </w:r>
      <w:r w:rsidR="00D96A95" w:rsidRPr="00354827">
        <w:rPr>
          <w:rFonts w:ascii="Arial" w:eastAsia="Times New Roman" w:hAnsi="Arial" w:cs="Arial"/>
          <w:sz w:val="24"/>
          <w:szCs w:val="24"/>
          <w:lang w:val="it-IT" w:eastAsia="es-ES"/>
        </w:rPr>
        <w:t xml:space="preserve">gráficamente la idea proclamada por Duran Lleida en el Congreso: </w:t>
      </w:r>
      <w:r w:rsidR="00D96A95" w:rsidRPr="00354827">
        <w:rPr>
          <w:rFonts w:ascii="Arial" w:eastAsia="Times New Roman" w:hAnsi="Arial" w:cs="Arial"/>
          <w:i/>
          <w:iCs/>
          <w:sz w:val="24"/>
          <w:szCs w:val="24"/>
          <w:lang w:val="it-IT" w:eastAsia="es-ES"/>
        </w:rPr>
        <w:t>“Para España, PP y PSOE son diferentes, pero para Catalunya, son lo mismo”. A</w:t>
      </w:r>
      <w:r w:rsidR="00D96A95" w:rsidRPr="00354827">
        <w:rPr>
          <w:rFonts w:ascii="Arial" w:eastAsia="Times New Roman" w:hAnsi="Arial" w:cs="Arial"/>
          <w:noProof/>
          <w:sz w:val="24"/>
          <w:szCs w:val="24"/>
          <w:lang w:val="es-ES_tradnl" w:eastAsia="es-ES_tradnl"/>
        </w:rPr>
        <w:t>simismo h</w:t>
      </w:r>
      <w:r w:rsidR="00D96A95" w:rsidRPr="00354827">
        <w:rPr>
          <w:rFonts w:ascii="Arial" w:eastAsia="Times New Roman" w:hAnsi="Arial" w:cs="Arial"/>
          <w:sz w:val="24"/>
          <w:szCs w:val="24"/>
          <w:lang w:val="it-IT" w:eastAsia="es-ES"/>
        </w:rPr>
        <w:t>an salido al mercado dos libros en formato cómic de Grup Editorial 62 (Comic Books). Uno, con el título “</w:t>
      </w:r>
      <w:r w:rsidR="00D479F8" w:rsidRPr="00354827">
        <w:rPr>
          <w:rFonts w:ascii="Arial" w:hAnsi="Arial" w:cs="Arial"/>
        </w:rPr>
        <w:fldChar w:fldCharType="begin"/>
      </w:r>
      <w:r w:rsidR="00D479F8" w:rsidRPr="00354827">
        <w:rPr>
          <w:rFonts w:ascii="Arial" w:hAnsi="Arial" w:cs="Arial"/>
        </w:rPr>
        <w:instrText xml:space="preserve"> HYPERLINK "http://www.planetacomic.net/comics_detalle.asp?Id=17076&amp;cat=10110" </w:instrText>
      </w:r>
      <w:r w:rsidR="00D479F8" w:rsidRPr="00354827">
        <w:rPr>
          <w:rFonts w:ascii="Arial" w:hAnsi="Arial" w:cs="Arial"/>
        </w:rPr>
        <w:fldChar w:fldCharType="separate"/>
      </w:r>
      <w:r w:rsidR="00D96A95" w:rsidRPr="00354827">
        <w:rPr>
          <w:rFonts w:ascii="Arial" w:eastAsia="Times New Roman" w:hAnsi="Arial" w:cs="Arial"/>
          <w:sz w:val="24"/>
          <w:szCs w:val="24"/>
          <w:lang w:val="it-IT" w:eastAsia="es-ES"/>
        </w:rPr>
        <w:t>La Es</w:t>
      </w:r>
      <w:r w:rsidR="00D96A95" w:rsidRPr="00354827">
        <w:rPr>
          <w:rFonts w:ascii="Arial" w:eastAsia="Times New Roman" w:hAnsi="Arial" w:cs="Arial"/>
          <w:bCs/>
          <w:sz w:val="24"/>
          <w:szCs w:val="24"/>
          <w:lang w:val="it-IT" w:eastAsia="es-ES"/>
        </w:rPr>
        <w:t>PP</w:t>
      </w:r>
      <w:r w:rsidR="00D96A95" w:rsidRPr="00354827">
        <w:rPr>
          <w:rFonts w:ascii="Arial" w:eastAsia="Times New Roman" w:hAnsi="Arial" w:cs="Arial"/>
          <w:sz w:val="24"/>
          <w:szCs w:val="24"/>
          <w:lang w:val="it-IT" w:eastAsia="es-ES"/>
        </w:rPr>
        <w:t>aña de Rajoy</w:t>
      </w:r>
      <w:r w:rsidR="00D479F8" w:rsidRPr="00354827">
        <w:rPr>
          <w:rFonts w:ascii="Arial" w:eastAsia="Times New Roman" w:hAnsi="Arial" w:cs="Arial"/>
          <w:sz w:val="24"/>
          <w:szCs w:val="24"/>
          <w:lang w:val="it-IT" w:eastAsia="es-ES"/>
        </w:rPr>
        <w:fldChar w:fldCharType="end"/>
      </w:r>
      <w:r w:rsidR="00212165" w:rsidRPr="00354827">
        <w:rPr>
          <w:rFonts w:ascii="Arial" w:eastAsia="Times New Roman" w:hAnsi="Arial" w:cs="Arial"/>
          <w:sz w:val="24"/>
          <w:szCs w:val="24"/>
          <w:lang w:val="it-IT" w:eastAsia="es-ES"/>
        </w:rPr>
        <w:t>”</w:t>
      </w:r>
      <w:r w:rsidR="00D96A95" w:rsidRPr="00354827">
        <w:rPr>
          <w:rFonts w:ascii="Arial" w:eastAsia="Times New Roman" w:hAnsi="Arial" w:cs="Arial"/>
          <w:sz w:val="24"/>
          <w:szCs w:val="24"/>
          <w:lang w:val="it-IT" w:eastAsia="es-ES"/>
        </w:rPr>
        <w:t>, cuyo autor es Enric Sopena y cuenta con las ilustraciones de David Ramírez. Y, el otro, “</w:t>
      </w:r>
      <w:r w:rsidR="00D479F8" w:rsidRPr="00354827">
        <w:rPr>
          <w:rFonts w:ascii="Arial" w:hAnsi="Arial" w:cs="Arial"/>
        </w:rPr>
        <w:fldChar w:fldCharType="begin"/>
      </w:r>
      <w:r w:rsidR="00D479F8" w:rsidRPr="00354827">
        <w:rPr>
          <w:rFonts w:ascii="Arial" w:hAnsi="Arial" w:cs="Arial"/>
        </w:rPr>
        <w:instrText xml:space="preserve"> HYPERLINK "http://www.planetacomic.net/comics_detalle.asp?Id=17075&amp;cat=10111" </w:instrText>
      </w:r>
      <w:r w:rsidR="00D479F8" w:rsidRPr="00354827">
        <w:rPr>
          <w:rFonts w:ascii="Arial" w:hAnsi="Arial" w:cs="Arial"/>
        </w:rPr>
        <w:fldChar w:fldCharType="separate"/>
      </w:r>
      <w:r w:rsidR="00D96A95" w:rsidRPr="00354827">
        <w:rPr>
          <w:rFonts w:ascii="Arial" w:eastAsia="Times New Roman" w:hAnsi="Arial" w:cs="Arial"/>
          <w:sz w:val="24"/>
          <w:szCs w:val="24"/>
          <w:lang w:val="it-IT" w:eastAsia="es-ES"/>
        </w:rPr>
        <w:t>La E</w:t>
      </w:r>
      <w:r w:rsidR="00D96A95" w:rsidRPr="00354827">
        <w:rPr>
          <w:rFonts w:ascii="Arial" w:eastAsia="Times New Roman" w:hAnsi="Arial" w:cs="Arial"/>
          <w:bCs/>
          <w:sz w:val="24"/>
          <w:szCs w:val="24"/>
          <w:lang w:val="it-IT" w:eastAsia="es-ES"/>
        </w:rPr>
        <w:t>Z</w:t>
      </w:r>
      <w:r w:rsidR="00D96A95" w:rsidRPr="00354827">
        <w:rPr>
          <w:rFonts w:ascii="Arial" w:eastAsia="Times New Roman" w:hAnsi="Arial" w:cs="Arial"/>
          <w:sz w:val="24"/>
          <w:szCs w:val="24"/>
          <w:lang w:val="it-IT" w:eastAsia="es-ES"/>
        </w:rPr>
        <w:t>paña de ZP</w:t>
      </w:r>
      <w:r w:rsidR="00D479F8" w:rsidRPr="00354827">
        <w:rPr>
          <w:rFonts w:ascii="Arial" w:eastAsia="Times New Roman" w:hAnsi="Arial" w:cs="Arial"/>
          <w:sz w:val="24"/>
          <w:szCs w:val="24"/>
          <w:lang w:val="it-IT" w:eastAsia="es-ES"/>
        </w:rPr>
        <w:fldChar w:fldCharType="end"/>
      </w:r>
      <w:r w:rsidR="00D96A95" w:rsidRPr="00354827">
        <w:rPr>
          <w:rFonts w:ascii="Arial" w:eastAsia="Times New Roman" w:hAnsi="Arial" w:cs="Arial"/>
          <w:sz w:val="24"/>
          <w:szCs w:val="24"/>
          <w:lang w:val="it-IT" w:eastAsia="es-ES"/>
        </w:rPr>
        <w:t>” de César Vidal e ilustrado por Franfer.</w:t>
      </w:r>
      <w:r w:rsidR="0056404E" w:rsidRPr="00354827">
        <w:rPr>
          <w:rFonts w:ascii="Arial" w:eastAsia="Times New Roman" w:hAnsi="Arial" w:cs="Arial"/>
          <w:sz w:val="24"/>
          <w:szCs w:val="24"/>
          <w:lang w:val="it-IT" w:eastAsia="es-ES"/>
        </w:rPr>
        <w:t xml:space="preserve"> Asimismo hemos podido ver a algunos políticos mundiales (Obama, Rousseff, Maduro, etc) convertidos en villanos de Disney por obra de Saint Hoax</w:t>
      </w:r>
      <w:r w:rsidR="0056404E" w:rsidRPr="00354827">
        <w:rPr>
          <w:rFonts w:ascii="Arial" w:eastAsia="Calibri" w:hAnsi="Arial" w:cs="Arial"/>
          <w:sz w:val="24"/>
          <w:szCs w:val="24"/>
          <w:vertAlign w:val="superscript"/>
        </w:rPr>
        <w:footnoteReference w:id="4"/>
      </w:r>
      <w:r w:rsidR="0056404E" w:rsidRPr="00354827">
        <w:rPr>
          <w:rFonts w:ascii="Arial" w:eastAsia="Times New Roman" w:hAnsi="Arial" w:cs="Arial"/>
          <w:sz w:val="24"/>
          <w:szCs w:val="24"/>
          <w:lang w:val="it-IT" w:eastAsia="es-ES"/>
        </w:rPr>
        <w:t>.</w:t>
      </w:r>
      <w:r w:rsidR="007A1944" w:rsidRPr="00354827">
        <w:rPr>
          <w:rFonts w:ascii="Arial" w:eastAsia="Times New Roman" w:hAnsi="Arial" w:cs="Arial"/>
          <w:sz w:val="24"/>
          <w:szCs w:val="24"/>
          <w:lang w:val="it-IT" w:eastAsia="es-ES"/>
        </w:rPr>
        <w:t xml:space="preserve"> Cabe recordar los dibujos animados desde hace décadas: los interrogantes sobre Disney en relación a su antisemitismo y conexión con los nazis o no, y las más recientes y proféticas imágenes de Los Simpsons sobre la victoria de Trump hace 16 años</w:t>
      </w:r>
      <w:r w:rsidR="00212165" w:rsidRPr="00354827">
        <w:rPr>
          <w:rFonts w:ascii="Arial" w:eastAsia="Times New Roman" w:hAnsi="Arial" w:cs="Arial"/>
          <w:sz w:val="24"/>
          <w:szCs w:val="24"/>
          <w:lang w:val="it-IT" w:eastAsia="es-ES"/>
        </w:rPr>
        <w:t>, recordado a lo largo de la campaña electoral de las últimas presidenciales estadounidenses</w:t>
      </w:r>
      <w:r w:rsidR="00212165" w:rsidRPr="00354827">
        <w:rPr>
          <w:rFonts w:ascii="Arial" w:eastAsia="Calibri" w:hAnsi="Arial" w:cs="Arial"/>
          <w:sz w:val="24"/>
          <w:szCs w:val="24"/>
          <w:vertAlign w:val="superscript"/>
        </w:rPr>
        <w:footnoteReference w:id="5"/>
      </w:r>
      <w:r w:rsidR="00212165" w:rsidRPr="00354827">
        <w:rPr>
          <w:rFonts w:ascii="Arial" w:eastAsia="Times New Roman" w:hAnsi="Arial" w:cs="Arial"/>
          <w:sz w:val="24"/>
          <w:szCs w:val="24"/>
          <w:lang w:val="it-IT" w:eastAsia="es-ES"/>
        </w:rPr>
        <w:t xml:space="preserve">. </w:t>
      </w:r>
      <w:r w:rsidR="0054557A" w:rsidRPr="00354827">
        <w:rPr>
          <w:rFonts w:ascii="Arial" w:eastAsia="Times New Roman" w:hAnsi="Arial" w:cs="Arial"/>
          <w:sz w:val="24"/>
          <w:szCs w:val="24"/>
          <w:lang w:val="it-IT" w:eastAsia="es-ES"/>
        </w:rPr>
        <w:t>Asimismo, han parodiado un spot de la anterio</w:t>
      </w:r>
      <w:r w:rsidR="002C6FC3" w:rsidRPr="00354827">
        <w:rPr>
          <w:rFonts w:ascii="Arial" w:eastAsia="Times New Roman" w:hAnsi="Arial" w:cs="Arial"/>
          <w:sz w:val="24"/>
          <w:szCs w:val="24"/>
          <w:lang w:val="it-IT" w:eastAsia="es-ES"/>
        </w:rPr>
        <w:t>r</w:t>
      </w:r>
      <w:r w:rsidR="0054557A" w:rsidRPr="00354827">
        <w:rPr>
          <w:rFonts w:ascii="Arial" w:eastAsia="Times New Roman" w:hAnsi="Arial" w:cs="Arial"/>
          <w:sz w:val="24"/>
          <w:szCs w:val="24"/>
          <w:lang w:val="it-IT" w:eastAsia="es-ES"/>
        </w:rPr>
        <w:t xml:space="preserve"> campaña de Hillary Clinton en el que se plantea quién sería el mejor candidato para deslcolgar el famoso teléfono rojo a las tres de la mañana. Homer Simpon y su esposa Marge ven la televisión desde la cama las dos posibilidades: que lo haga Donald Trump o Hillary Clinton, parodiando ambas situaciones</w:t>
      </w:r>
      <w:r w:rsidR="0054557A" w:rsidRPr="00354827">
        <w:rPr>
          <w:rFonts w:ascii="Arial" w:eastAsia="Calibri" w:hAnsi="Arial" w:cs="Arial"/>
          <w:sz w:val="24"/>
          <w:szCs w:val="24"/>
          <w:vertAlign w:val="superscript"/>
        </w:rPr>
        <w:footnoteReference w:id="6"/>
      </w:r>
      <w:r w:rsidR="0054557A" w:rsidRPr="00354827">
        <w:rPr>
          <w:rFonts w:ascii="Arial" w:eastAsia="Times New Roman" w:hAnsi="Arial" w:cs="Arial"/>
          <w:sz w:val="24"/>
          <w:szCs w:val="24"/>
          <w:lang w:val="it-IT" w:eastAsia="es-ES"/>
        </w:rPr>
        <w:t xml:space="preserve">. </w:t>
      </w:r>
    </w:p>
    <w:p w:rsidR="00E37398" w:rsidRPr="00354827" w:rsidRDefault="00E37398" w:rsidP="00D854B5">
      <w:pPr>
        <w:spacing w:line="276" w:lineRule="auto"/>
        <w:ind w:firstLine="708"/>
        <w:jc w:val="both"/>
        <w:rPr>
          <w:rFonts w:ascii="Arial" w:hAnsi="Arial" w:cs="Arial"/>
          <w:sz w:val="24"/>
          <w:szCs w:val="24"/>
        </w:rPr>
      </w:pPr>
    </w:p>
    <w:p w:rsidR="00117174" w:rsidRPr="00354827" w:rsidRDefault="002C6FC3" w:rsidP="00D854B5">
      <w:pPr>
        <w:spacing w:line="276" w:lineRule="auto"/>
        <w:ind w:firstLine="708"/>
        <w:jc w:val="both"/>
        <w:rPr>
          <w:rFonts w:ascii="Arial" w:hAnsi="Arial" w:cs="Arial"/>
          <w:sz w:val="24"/>
          <w:szCs w:val="24"/>
        </w:rPr>
      </w:pPr>
      <w:r w:rsidRPr="00354827">
        <w:rPr>
          <w:rFonts w:ascii="Arial" w:hAnsi="Arial" w:cs="Arial"/>
          <w:sz w:val="24"/>
          <w:szCs w:val="24"/>
        </w:rPr>
        <w:t xml:space="preserve">Tras esta breve introducción sobre las manifestaciones culturales, veamos qué puede aportar la famosa familia de Springfield a la enseñanza de la Ciencia política. </w:t>
      </w:r>
    </w:p>
    <w:p w:rsidR="002C6FC3" w:rsidRPr="00354827" w:rsidRDefault="002C6FC3" w:rsidP="00D854B5">
      <w:pPr>
        <w:spacing w:line="276" w:lineRule="auto"/>
        <w:ind w:firstLine="708"/>
        <w:jc w:val="both"/>
        <w:rPr>
          <w:rFonts w:ascii="Arial" w:hAnsi="Arial" w:cs="Arial"/>
          <w:sz w:val="24"/>
          <w:szCs w:val="24"/>
        </w:rPr>
      </w:pPr>
    </w:p>
    <w:p w:rsidR="00A3487F" w:rsidRPr="00354827" w:rsidRDefault="00F37A83" w:rsidP="00D854B5">
      <w:pPr>
        <w:spacing w:line="276" w:lineRule="auto"/>
        <w:jc w:val="both"/>
        <w:rPr>
          <w:rFonts w:ascii="Arial" w:hAnsi="Arial" w:cs="Arial"/>
          <w:b/>
          <w:sz w:val="24"/>
          <w:szCs w:val="24"/>
        </w:rPr>
      </w:pPr>
      <w:r w:rsidRPr="00354827">
        <w:rPr>
          <w:rFonts w:ascii="Arial" w:hAnsi="Arial" w:cs="Arial"/>
          <w:b/>
          <w:sz w:val="24"/>
          <w:szCs w:val="24"/>
        </w:rPr>
        <w:t>II.-</w:t>
      </w:r>
      <w:r w:rsidR="002C6FC3" w:rsidRPr="00354827">
        <w:rPr>
          <w:rFonts w:ascii="Arial" w:hAnsi="Arial" w:cs="Arial"/>
          <w:b/>
          <w:sz w:val="24"/>
          <w:szCs w:val="24"/>
        </w:rPr>
        <w:t xml:space="preserve"> </w:t>
      </w:r>
      <w:r w:rsidRPr="00354827">
        <w:rPr>
          <w:rFonts w:ascii="Arial" w:hAnsi="Arial" w:cs="Arial"/>
          <w:b/>
          <w:i/>
          <w:sz w:val="24"/>
          <w:szCs w:val="24"/>
        </w:rPr>
        <w:t>Los Simpson</w:t>
      </w:r>
      <w:r w:rsidRPr="00354827">
        <w:rPr>
          <w:rFonts w:ascii="Arial" w:hAnsi="Arial" w:cs="Arial"/>
          <w:b/>
          <w:sz w:val="24"/>
          <w:szCs w:val="24"/>
        </w:rPr>
        <w:t xml:space="preserve"> y la enseñanza de la Ciencia Política</w:t>
      </w:r>
    </w:p>
    <w:p w:rsidR="005D2C82" w:rsidRPr="00354827" w:rsidRDefault="005D2C82" w:rsidP="00D854B5">
      <w:pPr>
        <w:spacing w:line="276" w:lineRule="auto"/>
        <w:jc w:val="both"/>
        <w:rPr>
          <w:rFonts w:ascii="Arial" w:hAnsi="Arial" w:cs="Arial"/>
          <w:i/>
          <w:sz w:val="24"/>
          <w:szCs w:val="24"/>
        </w:rPr>
      </w:pPr>
      <w:r w:rsidRPr="00354827">
        <w:rPr>
          <w:rFonts w:ascii="Arial" w:hAnsi="Arial" w:cs="Arial"/>
          <w:i/>
          <w:sz w:val="24"/>
          <w:szCs w:val="24"/>
        </w:rPr>
        <w:t>La relevancia de la serie</w:t>
      </w:r>
      <w:r w:rsidR="00E43A8C" w:rsidRPr="00354827">
        <w:rPr>
          <w:rFonts w:ascii="Arial" w:hAnsi="Arial" w:cs="Arial"/>
          <w:i/>
          <w:sz w:val="24"/>
          <w:szCs w:val="24"/>
        </w:rPr>
        <w:t xml:space="preserve">: </w:t>
      </w:r>
      <w:r w:rsidR="009D26F7" w:rsidRPr="00354827">
        <w:rPr>
          <w:rFonts w:ascii="Arial" w:hAnsi="Arial" w:cs="Arial"/>
          <w:i/>
          <w:sz w:val="24"/>
          <w:szCs w:val="24"/>
        </w:rPr>
        <w:t xml:space="preserve">longevidad, </w:t>
      </w:r>
      <w:r w:rsidR="00E43A8C" w:rsidRPr="00354827">
        <w:rPr>
          <w:rFonts w:ascii="Arial" w:hAnsi="Arial" w:cs="Arial"/>
          <w:i/>
          <w:sz w:val="24"/>
          <w:szCs w:val="24"/>
        </w:rPr>
        <w:t>popularidad e influencia</w:t>
      </w:r>
      <w:r w:rsidRPr="00354827">
        <w:rPr>
          <w:rFonts w:ascii="Arial" w:hAnsi="Arial" w:cs="Arial"/>
          <w:i/>
          <w:sz w:val="24"/>
          <w:szCs w:val="24"/>
        </w:rPr>
        <w:t xml:space="preserve"> </w:t>
      </w:r>
    </w:p>
    <w:p w:rsidR="00BC0106" w:rsidRPr="00354827" w:rsidRDefault="00BC0106" w:rsidP="00D854B5">
      <w:pPr>
        <w:autoSpaceDE w:val="0"/>
        <w:autoSpaceDN w:val="0"/>
        <w:adjustRightInd w:val="0"/>
        <w:spacing w:after="0" w:line="276" w:lineRule="auto"/>
        <w:jc w:val="both"/>
        <w:rPr>
          <w:rFonts w:ascii="Arial" w:hAnsi="Arial" w:cs="Arial"/>
          <w:sz w:val="24"/>
          <w:szCs w:val="24"/>
        </w:rPr>
      </w:pPr>
      <w:r w:rsidRPr="00354827">
        <w:rPr>
          <w:rFonts w:ascii="Arial" w:hAnsi="Arial" w:cs="Arial"/>
          <w:sz w:val="24"/>
          <w:szCs w:val="24"/>
        </w:rPr>
        <w:t xml:space="preserve">Los Simpson </w:t>
      </w:r>
      <w:r w:rsidR="009F7E0D" w:rsidRPr="00354827">
        <w:rPr>
          <w:rFonts w:ascii="Arial" w:hAnsi="Arial" w:cs="Arial"/>
          <w:sz w:val="24"/>
          <w:szCs w:val="24"/>
        </w:rPr>
        <w:t>son</w:t>
      </w:r>
      <w:r w:rsidRPr="00354827">
        <w:rPr>
          <w:rFonts w:ascii="Arial" w:hAnsi="Arial" w:cs="Arial"/>
          <w:sz w:val="24"/>
          <w:szCs w:val="24"/>
        </w:rPr>
        <w:t xml:space="preserve">, </w:t>
      </w:r>
      <w:r w:rsidR="009F7E0D" w:rsidRPr="00354827">
        <w:rPr>
          <w:rFonts w:ascii="Arial" w:hAnsi="Arial" w:cs="Arial"/>
          <w:sz w:val="24"/>
          <w:szCs w:val="24"/>
        </w:rPr>
        <w:t>“</w:t>
      </w:r>
      <w:r w:rsidRPr="00354827">
        <w:rPr>
          <w:rFonts w:ascii="Arial" w:hAnsi="Arial" w:cs="Arial"/>
          <w:sz w:val="24"/>
          <w:szCs w:val="24"/>
        </w:rPr>
        <w:t xml:space="preserve">más allá de una serie de culto o un elemento más de la cultura pop, una producción que ha ganado una alta credibilidad e influencia en la sociedad estadounidense y más allá de sus fronteras, convirtiéndose en una de </w:t>
      </w:r>
      <w:r w:rsidRPr="00354827">
        <w:rPr>
          <w:rFonts w:ascii="Arial" w:hAnsi="Arial" w:cs="Arial"/>
          <w:sz w:val="24"/>
          <w:szCs w:val="24"/>
        </w:rPr>
        <w:lastRenderedPageBreak/>
        <w:t>las más longevas de la historia con nada despreciables 27 años</w:t>
      </w:r>
      <w:r w:rsidR="009F7E0D" w:rsidRPr="00354827">
        <w:rPr>
          <w:rFonts w:ascii="Arial" w:hAnsi="Arial" w:cs="Arial"/>
          <w:sz w:val="24"/>
          <w:szCs w:val="24"/>
        </w:rPr>
        <w:t xml:space="preserve"> </w:t>
      </w:r>
      <w:r w:rsidRPr="00354827">
        <w:rPr>
          <w:rFonts w:ascii="Arial" w:hAnsi="Arial" w:cs="Arial"/>
          <w:sz w:val="24"/>
          <w:szCs w:val="24"/>
        </w:rPr>
        <w:t>al aire de forma ininterrumpida</w:t>
      </w:r>
      <w:r w:rsidR="009F7E0D" w:rsidRPr="00354827">
        <w:rPr>
          <w:rFonts w:ascii="Arial" w:hAnsi="Arial" w:cs="Arial"/>
          <w:sz w:val="24"/>
          <w:szCs w:val="24"/>
        </w:rPr>
        <w:t>” (Rodríguez, 2015)</w:t>
      </w:r>
      <w:r w:rsidRPr="00354827">
        <w:rPr>
          <w:rFonts w:ascii="Arial" w:hAnsi="Arial" w:cs="Arial"/>
          <w:sz w:val="24"/>
          <w:szCs w:val="24"/>
        </w:rPr>
        <w:t xml:space="preserve"> </w:t>
      </w:r>
    </w:p>
    <w:p w:rsidR="00BC0106" w:rsidRPr="00354827" w:rsidRDefault="00BC0106" w:rsidP="00D854B5">
      <w:pPr>
        <w:autoSpaceDE w:val="0"/>
        <w:autoSpaceDN w:val="0"/>
        <w:adjustRightInd w:val="0"/>
        <w:spacing w:after="0" w:line="276" w:lineRule="auto"/>
        <w:jc w:val="both"/>
        <w:rPr>
          <w:rFonts w:ascii="Arial" w:hAnsi="Arial" w:cs="Arial"/>
          <w:sz w:val="24"/>
          <w:szCs w:val="24"/>
        </w:rPr>
      </w:pPr>
    </w:p>
    <w:p w:rsidR="00FF2E37" w:rsidRPr="00354827" w:rsidRDefault="00AB0C10" w:rsidP="00D854B5">
      <w:pPr>
        <w:autoSpaceDE w:val="0"/>
        <w:autoSpaceDN w:val="0"/>
        <w:adjustRightInd w:val="0"/>
        <w:spacing w:after="0" w:line="276" w:lineRule="auto"/>
        <w:ind w:firstLine="708"/>
        <w:jc w:val="both"/>
        <w:rPr>
          <w:rFonts w:ascii="Arial" w:hAnsi="Arial" w:cs="Arial"/>
          <w:sz w:val="24"/>
          <w:szCs w:val="24"/>
        </w:rPr>
      </w:pPr>
      <w:r w:rsidRPr="00354827">
        <w:rPr>
          <w:rFonts w:ascii="Arial" w:hAnsi="Arial" w:cs="Arial"/>
          <w:sz w:val="24"/>
          <w:szCs w:val="24"/>
        </w:rPr>
        <w:t xml:space="preserve">Dos notas distinguen a </w:t>
      </w:r>
      <w:r w:rsidRPr="00354827">
        <w:rPr>
          <w:rFonts w:ascii="Arial" w:hAnsi="Arial" w:cs="Arial"/>
          <w:i/>
          <w:sz w:val="24"/>
          <w:szCs w:val="24"/>
        </w:rPr>
        <w:t>Los Simpson</w:t>
      </w:r>
      <w:r w:rsidRPr="00354827">
        <w:rPr>
          <w:rFonts w:ascii="Arial" w:hAnsi="Arial" w:cs="Arial"/>
          <w:sz w:val="24"/>
          <w:szCs w:val="24"/>
        </w:rPr>
        <w:t>: su</w:t>
      </w:r>
      <w:r w:rsidR="00122410" w:rsidRPr="00354827">
        <w:rPr>
          <w:rFonts w:ascii="Arial" w:hAnsi="Arial" w:cs="Arial"/>
          <w:sz w:val="24"/>
          <w:szCs w:val="24"/>
        </w:rPr>
        <w:t xml:space="preserve"> longevidad</w:t>
      </w:r>
      <w:r w:rsidRPr="00354827">
        <w:rPr>
          <w:rFonts w:ascii="Arial" w:hAnsi="Arial" w:cs="Arial"/>
          <w:sz w:val="24"/>
          <w:szCs w:val="24"/>
        </w:rPr>
        <w:t xml:space="preserve"> </w:t>
      </w:r>
      <w:r w:rsidR="00122410" w:rsidRPr="00354827">
        <w:rPr>
          <w:rFonts w:ascii="Arial" w:hAnsi="Arial" w:cs="Arial"/>
          <w:sz w:val="24"/>
          <w:szCs w:val="24"/>
        </w:rPr>
        <w:t xml:space="preserve">y </w:t>
      </w:r>
      <w:r w:rsidRPr="00354827">
        <w:rPr>
          <w:rFonts w:ascii="Arial" w:hAnsi="Arial" w:cs="Arial"/>
          <w:sz w:val="24"/>
          <w:szCs w:val="24"/>
        </w:rPr>
        <w:t xml:space="preserve">su </w:t>
      </w:r>
      <w:r w:rsidR="00122410" w:rsidRPr="00354827">
        <w:rPr>
          <w:rFonts w:ascii="Arial" w:hAnsi="Arial" w:cs="Arial"/>
          <w:sz w:val="24"/>
          <w:szCs w:val="24"/>
        </w:rPr>
        <w:t>popularidad.</w:t>
      </w:r>
      <w:r w:rsidRPr="00354827">
        <w:rPr>
          <w:rFonts w:ascii="Arial" w:hAnsi="Arial" w:cs="Arial"/>
          <w:sz w:val="24"/>
          <w:szCs w:val="24"/>
        </w:rPr>
        <w:t xml:space="preserve"> </w:t>
      </w:r>
      <w:r w:rsidR="00CE05B2" w:rsidRPr="00354827">
        <w:rPr>
          <w:rFonts w:ascii="Arial" w:hAnsi="Arial" w:cs="Arial"/>
          <w:sz w:val="24"/>
          <w:szCs w:val="24"/>
        </w:rPr>
        <w:t>Al comienzo de esta contribución, hemos señalado que se trata de una serie que se encamina hacia la treintena</w:t>
      </w:r>
      <w:r w:rsidR="00815568" w:rsidRPr="00354827">
        <w:rPr>
          <w:rFonts w:ascii="Arial" w:hAnsi="Arial" w:cs="Arial"/>
          <w:sz w:val="24"/>
          <w:szCs w:val="24"/>
        </w:rPr>
        <w:t xml:space="preserve">; </w:t>
      </w:r>
      <w:r w:rsidR="00CE05B2" w:rsidRPr="00354827">
        <w:rPr>
          <w:rFonts w:ascii="Arial" w:hAnsi="Arial" w:cs="Arial"/>
          <w:sz w:val="24"/>
          <w:szCs w:val="24"/>
        </w:rPr>
        <w:t>su emisión comenzó e</w:t>
      </w:r>
      <w:r w:rsidR="00E93B4C" w:rsidRPr="00354827">
        <w:rPr>
          <w:rFonts w:ascii="Arial" w:hAnsi="Arial" w:cs="Arial"/>
          <w:sz w:val="24"/>
          <w:szCs w:val="24"/>
        </w:rPr>
        <w:t>l</w:t>
      </w:r>
      <w:r w:rsidR="00CE05B2" w:rsidRPr="00354827">
        <w:rPr>
          <w:rFonts w:ascii="Arial" w:hAnsi="Arial" w:cs="Arial"/>
          <w:sz w:val="24"/>
          <w:szCs w:val="24"/>
        </w:rPr>
        <w:t xml:space="preserve"> </w:t>
      </w:r>
      <w:r w:rsidR="00E93B4C" w:rsidRPr="00354827">
        <w:rPr>
          <w:rFonts w:ascii="Arial" w:hAnsi="Arial" w:cs="Arial"/>
          <w:sz w:val="24"/>
          <w:szCs w:val="24"/>
        </w:rPr>
        <w:t xml:space="preserve">17 de diciembre de </w:t>
      </w:r>
      <w:r w:rsidR="00CE05B2" w:rsidRPr="00354827">
        <w:rPr>
          <w:rFonts w:ascii="Arial" w:hAnsi="Arial" w:cs="Arial"/>
          <w:sz w:val="24"/>
          <w:szCs w:val="24"/>
        </w:rPr>
        <w:t>1989 para Estados Unidos</w:t>
      </w:r>
      <w:r w:rsidR="00E93B4C" w:rsidRPr="00354827">
        <w:rPr>
          <w:rStyle w:val="Refdenotaalpie"/>
          <w:rFonts w:ascii="Arial" w:hAnsi="Arial" w:cs="Arial"/>
          <w:sz w:val="24"/>
          <w:szCs w:val="24"/>
        </w:rPr>
        <w:footnoteReference w:id="7"/>
      </w:r>
      <w:r w:rsidR="00815568" w:rsidRPr="00354827">
        <w:rPr>
          <w:rFonts w:ascii="Arial" w:hAnsi="Arial" w:cs="Arial"/>
          <w:sz w:val="24"/>
          <w:szCs w:val="24"/>
        </w:rPr>
        <w:t xml:space="preserve">. </w:t>
      </w:r>
      <w:r w:rsidR="00590A29" w:rsidRPr="00354827">
        <w:rPr>
          <w:rFonts w:ascii="Arial" w:hAnsi="Arial" w:cs="Arial"/>
          <w:sz w:val="24"/>
          <w:szCs w:val="24"/>
        </w:rPr>
        <w:t xml:space="preserve">Al principio, fueron meros cortos, pero su popularidad fue tal que acabó convirtiéndose en una serie (incluso se ha realizado una película, </w:t>
      </w:r>
      <w:proofErr w:type="spellStart"/>
      <w:r w:rsidR="00590A29" w:rsidRPr="00354827">
        <w:rPr>
          <w:rFonts w:ascii="Arial" w:hAnsi="Arial" w:cs="Arial"/>
          <w:i/>
          <w:sz w:val="24"/>
          <w:szCs w:val="24"/>
        </w:rPr>
        <w:t>The</w:t>
      </w:r>
      <w:proofErr w:type="spellEnd"/>
      <w:r w:rsidR="00590A29" w:rsidRPr="00354827">
        <w:rPr>
          <w:rFonts w:ascii="Arial" w:hAnsi="Arial" w:cs="Arial"/>
          <w:i/>
          <w:sz w:val="24"/>
          <w:szCs w:val="24"/>
        </w:rPr>
        <w:t xml:space="preserve"> </w:t>
      </w:r>
      <w:proofErr w:type="spellStart"/>
      <w:r w:rsidR="00590A29" w:rsidRPr="00354827">
        <w:rPr>
          <w:rFonts w:ascii="Arial" w:hAnsi="Arial" w:cs="Arial"/>
          <w:i/>
          <w:sz w:val="24"/>
          <w:szCs w:val="24"/>
        </w:rPr>
        <w:t>Simpsons</w:t>
      </w:r>
      <w:proofErr w:type="spellEnd"/>
      <w:r w:rsidR="00590A29" w:rsidRPr="00354827">
        <w:rPr>
          <w:rFonts w:ascii="Arial" w:hAnsi="Arial" w:cs="Arial"/>
          <w:i/>
          <w:sz w:val="24"/>
          <w:szCs w:val="24"/>
        </w:rPr>
        <w:t xml:space="preserve"> </w:t>
      </w:r>
      <w:proofErr w:type="spellStart"/>
      <w:r w:rsidR="00590A29" w:rsidRPr="00354827">
        <w:rPr>
          <w:rFonts w:ascii="Arial" w:hAnsi="Arial" w:cs="Arial"/>
          <w:i/>
          <w:sz w:val="24"/>
          <w:szCs w:val="24"/>
        </w:rPr>
        <w:t>Movie</w:t>
      </w:r>
      <w:proofErr w:type="spellEnd"/>
      <w:r w:rsidR="00590A29" w:rsidRPr="00354827">
        <w:rPr>
          <w:rFonts w:ascii="Arial" w:hAnsi="Arial" w:cs="Arial"/>
          <w:sz w:val="24"/>
          <w:szCs w:val="24"/>
        </w:rPr>
        <w:t>, 2007)</w:t>
      </w:r>
      <w:r w:rsidR="00DE7B26" w:rsidRPr="00354827">
        <w:rPr>
          <w:rStyle w:val="Refdenotaalpie"/>
          <w:rFonts w:ascii="Arial" w:hAnsi="Arial" w:cs="Arial"/>
          <w:sz w:val="24"/>
          <w:szCs w:val="24"/>
        </w:rPr>
        <w:footnoteReference w:id="8"/>
      </w:r>
      <w:r w:rsidR="00DE7B26" w:rsidRPr="00354827">
        <w:rPr>
          <w:rFonts w:ascii="Arial" w:hAnsi="Arial" w:cs="Arial"/>
          <w:sz w:val="24"/>
          <w:szCs w:val="24"/>
        </w:rPr>
        <w:t>.</w:t>
      </w:r>
      <w:r w:rsidR="00590A29" w:rsidRPr="00354827">
        <w:rPr>
          <w:rFonts w:ascii="Arial" w:hAnsi="Arial" w:cs="Arial"/>
          <w:sz w:val="24"/>
          <w:szCs w:val="24"/>
        </w:rPr>
        <w:t xml:space="preserve"> </w:t>
      </w:r>
      <w:r w:rsidR="00815568" w:rsidRPr="00354827">
        <w:rPr>
          <w:rFonts w:ascii="Arial" w:hAnsi="Arial" w:cs="Arial"/>
          <w:sz w:val="24"/>
          <w:szCs w:val="24"/>
        </w:rPr>
        <w:t xml:space="preserve">Se ha emitido de manera ininterrumpida desde esa fecha, lo que, sin duda, constituye un hito. </w:t>
      </w:r>
      <w:r w:rsidR="00CE05B2" w:rsidRPr="00354827">
        <w:rPr>
          <w:rFonts w:ascii="Arial" w:hAnsi="Arial" w:cs="Arial"/>
          <w:sz w:val="24"/>
          <w:szCs w:val="24"/>
        </w:rPr>
        <w:t>A partir de este momento, fue ampliando el número de países en los que se emitía</w:t>
      </w:r>
      <w:r w:rsidR="00815568" w:rsidRPr="00354827">
        <w:rPr>
          <w:rFonts w:ascii="Arial" w:hAnsi="Arial" w:cs="Arial"/>
          <w:sz w:val="24"/>
          <w:szCs w:val="24"/>
        </w:rPr>
        <w:t xml:space="preserve"> y</w:t>
      </w:r>
      <w:r w:rsidR="00CE05B2" w:rsidRPr="00354827">
        <w:rPr>
          <w:rFonts w:ascii="Arial" w:hAnsi="Arial" w:cs="Arial"/>
          <w:sz w:val="24"/>
          <w:szCs w:val="24"/>
        </w:rPr>
        <w:t xml:space="preserve"> ganando popularidad</w:t>
      </w:r>
      <w:r w:rsidR="00AA009E" w:rsidRPr="00354827">
        <w:rPr>
          <w:rFonts w:ascii="Arial" w:hAnsi="Arial" w:cs="Arial"/>
          <w:sz w:val="24"/>
          <w:szCs w:val="24"/>
        </w:rPr>
        <w:t>.</w:t>
      </w:r>
      <w:r w:rsidR="00CE05B2" w:rsidRPr="00354827">
        <w:rPr>
          <w:rFonts w:ascii="Arial" w:hAnsi="Arial" w:cs="Arial"/>
          <w:sz w:val="24"/>
          <w:szCs w:val="24"/>
        </w:rPr>
        <w:t xml:space="preserve"> </w:t>
      </w:r>
    </w:p>
    <w:p w:rsidR="00E37398" w:rsidRPr="00354827" w:rsidRDefault="00E37398" w:rsidP="00D854B5">
      <w:pPr>
        <w:autoSpaceDE w:val="0"/>
        <w:autoSpaceDN w:val="0"/>
        <w:adjustRightInd w:val="0"/>
        <w:spacing w:after="0" w:line="276" w:lineRule="auto"/>
        <w:ind w:firstLine="708"/>
        <w:jc w:val="both"/>
        <w:rPr>
          <w:rFonts w:ascii="Arial" w:hAnsi="Arial" w:cs="Arial"/>
          <w:sz w:val="24"/>
          <w:szCs w:val="24"/>
        </w:rPr>
      </w:pPr>
    </w:p>
    <w:p w:rsidR="00815568" w:rsidRPr="00354827" w:rsidRDefault="00AA009E" w:rsidP="00D854B5">
      <w:pPr>
        <w:autoSpaceDE w:val="0"/>
        <w:autoSpaceDN w:val="0"/>
        <w:adjustRightInd w:val="0"/>
        <w:spacing w:after="0" w:line="276" w:lineRule="auto"/>
        <w:ind w:firstLine="708"/>
        <w:jc w:val="both"/>
        <w:rPr>
          <w:rFonts w:ascii="Arial" w:hAnsi="Arial" w:cs="Arial"/>
          <w:sz w:val="24"/>
          <w:szCs w:val="24"/>
        </w:rPr>
      </w:pPr>
      <w:r w:rsidRPr="00354827">
        <w:rPr>
          <w:rFonts w:ascii="Arial" w:hAnsi="Arial" w:cs="Arial"/>
          <w:sz w:val="24"/>
          <w:szCs w:val="24"/>
        </w:rPr>
        <w:t>Como señalan Marta y Tovar</w:t>
      </w:r>
      <w:r w:rsidR="00815568" w:rsidRPr="00354827">
        <w:rPr>
          <w:rFonts w:ascii="Arial" w:hAnsi="Arial" w:cs="Arial"/>
          <w:sz w:val="24"/>
          <w:szCs w:val="24"/>
        </w:rPr>
        <w:t>,</w:t>
      </w:r>
      <w:r w:rsidRPr="00354827">
        <w:rPr>
          <w:rFonts w:ascii="Arial" w:hAnsi="Arial" w:cs="Arial"/>
          <w:sz w:val="24"/>
          <w:szCs w:val="24"/>
        </w:rPr>
        <w:t xml:space="preserve"> “la popularidad de la serie genera una fidelización en la audiencia, lo que repercute en que muchos de sus seguidores o </w:t>
      </w:r>
      <w:r w:rsidRPr="00354827">
        <w:rPr>
          <w:rFonts w:ascii="Arial" w:hAnsi="Arial" w:cs="Arial"/>
          <w:i/>
          <w:iCs/>
          <w:sz w:val="24"/>
          <w:szCs w:val="24"/>
        </w:rPr>
        <w:t xml:space="preserve">fans </w:t>
      </w:r>
      <w:r w:rsidRPr="00354827">
        <w:rPr>
          <w:rFonts w:ascii="Arial" w:hAnsi="Arial" w:cs="Arial"/>
          <w:sz w:val="24"/>
          <w:szCs w:val="24"/>
        </w:rPr>
        <w:t xml:space="preserve">se interesen por ver más de una vez los distintos episodios, incluso por llegar a aprenderse tramas y diálogos” (Marta y Tovar, 2011, 145). </w:t>
      </w:r>
      <w:r w:rsidR="00AA0F53" w:rsidRPr="00354827">
        <w:rPr>
          <w:rFonts w:ascii="Arial" w:hAnsi="Arial" w:cs="Arial"/>
          <w:sz w:val="24"/>
          <w:szCs w:val="24"/>
        </w:rPr>
        <w:t>Aunque ha acumulado fans a lo largo y ancho de todo el mundo, también cuenta con detractores. Éstos consideran a “</w:t>
      </w:r>
      <w:r w:rsidR="00AA0F53" w:rsidRPr="00354827">
        <w:rPr>
          <w:rFonts w:ascii="Arial" w:hAnsi="Arial" w:cs="Arial"/>
          <w:i/>
          <w:sz w:val="24"/>
          <w:szCs w:val="24"/>
        </w:rPr>
        <w:t xml:space="preserve">Los </w:t>
      </w:r>
      <w:proofErr w:type="spellStart"/>
      <w:r w:rsidR="00AA0F53" w:rsidRPr="00354827">
        <w:rPr>
          <w:rFonts w:ascii="Arial" w:hAnsi="Arial" w:cs="Arial"/>
          <w:i/>
          <w:sz w:val="24"/>
          <w:szCs w:val="24"/>
        </w:rPr>
        <w:t>Simpsons</w:t>
      </w:r>
      <w:proofErr w:type="spellEnd"/>
      <w:r w:rsidR="00AA0F53" w:rsidRPr="00354827">
        <w:rPr>
          <w:rFonts w:ascii="Arial" w:hAnsi="Arial" w:cs="Arial"/>
          <w:sz w:val="24"/>
          <w:szCs w:val="24"/>
        </w:rPr>
        <w:t xml:space="preserve"> como un modelo de vida peligrosamente imitable por la sociedad en general y los niños en particular, además de un refuerzo negativo para los comportamientos reprochables de Estados Unidos”</w:t>
      </w:r>
      <w:r w:rsidR="001C04B1" w:rsidRPr="00354827">
        <w:rPr>
          <w:rFonts w:ascii="Arial" w:hAnsi="Arial" w:cs="Arial"/>
          <w:sz w:val="24"/>
          <w:szCs w:val="24"/>
        </w:rPr>
        <w:t xml:space="preserve"> (</w:t>
      </w:r>
      <w:proofErr w:type="spellStart"/>
      <w:r w:rsidR="001C04B1" w:rsidRPr="00354827">
        <w:rPr>
          <w:rFonts w:ascii="Arial" w:hAnsi="Arial" w:cs="Arial"/>
          <w:sz w:val="24"/>
          <w:szCs w:val="24"/>
        </w:rPr>
        <w:t>Simancas</w:t>
      </w:r>
      <w:proofErr w:type="spellEnd"/>
      <w:r w:rsidR="001C04B1" w:rsidRPr="00354827">
        <w:rPr>
          <w:rFonts w:ascii="Arial" w:hAnsi="Arial" w:cs="Arial"/>
          <w:sz w:val="24"/>
          <w:szCs w:val="24"/>
        </w:rPr>
        <w:t xml:space="preserve"> y García, 2016. 857)</w:t>
      </w:r>
      <w:r w:rsidR="00AA0F53" w:rsidRPr="00354827">
        <w:rPr>
          <w:rFonts w:ascii="Arial" w:hAnsi="Arial" w:cs="Arial"/>
          <w:sz w:val="24"/>
          <w:szCs w:val="24"/>
        </w:rPr>
        <w:t>.</w:t>
      </w:r>
    </w:p>
    <w:p w:rsidR="00B0558F" w:rsidRPr="00354827" w:rsidRDefault="00B0558F" w:rsidP="00D854B5">
      <w:pPr>
        <w:autoSpaceDE w:val="0"/>
        <w:autoSpaceDN w:val="0"/>
        <w:adjustRightInd w:val="0"/>
        <w:spacing w:after="0" w:line="276" w:lineRule="auto"/>
        <w:jc w:val="both"/>
        <w:rPr>
          <w:rFonts w:ascii="Arial" w:hAnsi="Arial" w:cs="Arial"/>
          <w:sz w:val="24"/>
          <w:szCs w:val="24"/>
        </w:rPr>
      </w:pPr>
    </w:p>
    <w:p w:rsidR="00984475" w:rsidRPr="00354827" w:rsidRDefault="00984475" w:rsidP="00D854B5">
      <w:pPr>
        <w:autoSpaceDE w:val="0"/>
        <w:autoSpaceDN w:val="0"/>
        <w:adjustRightInd w:val="0"/>
        <w:spacing w:after="0" w:line="276" w:lineRule="auto"/>
        <w:ind w:firstLine="708"/>
        <w:jc w:val="both"/>
        <w:rPr>
          <w:rFonts w:ascii="Arial" w:hAnsi="Arial" w:cs="Arial"/>
          <w:sz w:val="24"/>
          <w:szCs w:val="24"/>
        </w:rPr>
      </w:pPr>
      <w:proofErr w:type="spellStart"/>
      <w:r w:rsidRPr="00354827">
        <w:rPr>
          <w:rFonts w:ascii="Arial" w:hAnsi="Arial" w:cs="Arial"/>
          <w:sz w:val="24"/>
          <w:szCs w:val="24"/>
        </w:rPr>
        <w:t>Antinora</w:t>
      </w:r>
      <w:proofErr w:type="spellEnd"/>
      <w:r w:rsidRPr="00354827">
        <w:rPr>
          <w:rFonts w:ascii="Arial" w:hAnsi="Arial" w:cs="Arial"/>
          <w:sz w:val="24"/>
          <w:szCs w:val="24"/>
        </w:rPr>
        <w:t xml:space="preserve"> apunta que </w:t>
      </w:r>
      <w:r w:rsidRPr="00354827">
        <w:rPr>
          <w:rFonts w:ascii="Arial" w:hAnsi="Arial" w:cs="Arial"/>
          <w:i/>
          <w:sz w:val="24"/>
          <w:szCs w:val="24"/>
        </w:rPr>
        <w:t>Los Simpson</w:t>
      </w:r>
      <w:r w:rsidRPr="00354827">
        <w:rPr>
          <w:rFonts w:ascii="Arial" w:hAnsi="Arial" w:cs="Arial"/>
          <w:sz w:val="24"/>
          <w:szCs w:val="24"/>
        </w:rPr>
        <w:t xml:space="preserve"> ostentan “a la vez el título de la serie de animación y comedia de situación que más tiempo lleva en pantalla de la televisión norteamericana, ofrece una representación fundamental de la cultura norteamericana contemporánea, sobre todo por haber presentado una visión satírica de la familia norteamericana de clase media. Debido a que se trata de una serie de animación, siempre ha podido tomarse ciertas libertades y jugar con las convenciones propias de una comedia de situación con el fin de emitir sus mordaces comentarios sobre la cultura contemporánea” (</w:t>
      </w:r>
      <w:proofErr w:type="spellStart"/>
      <w:r w:rsidRPr="00354827">
        <w:rPr>
          <w:rFonts w:ascii="Arial" w:hAnsi="Arial" w:cs="Arial"/>
          <w:sz w:val="24"/>
          <w:szCs w:val="24"/>
        </w:rPr>
        <w:t>Antinora</w:t>
      </w:r>
      <w:proofErr w:type="spellEnd"/>
      <w:r w:rsidRPr="00354827">
        <w:rPr>
          <w:rFonts w:ascii="Arial" w:hAnsi="Arial" w:cs="Arial"/>
          <w:sz w:val="24"/>
          <w:szCs w:val="24"/>
        </w:rPr>
        <w:t xml:space="preserve">, 2010: 117). </w:t>
      </w:r>
    </w:p>
    <w:p w:rsidR="00984475" w:rsidRPr="00354827" w:rsidRDefault="00984475" w:rsidP="00D854B5">
      <w:pPr>
        <w:autoSpaceDE w:val="0"/>
        <w:autoSpaceDN w:val="0"/>
        <w:adjustRightInd w:val="0"/>
        <w:spacing w:after="0" w:line="276" w:lineRule="auto"/>
        <w:jc w:val="both"/>
        <w:rPr>
          <w:rFonts w:ascii="Arial" w:hAnsi="Arial" w:cs="Arial"/>
          <w:sz w:val="24"/>
          <w:szCs w:val="24"/>
        </w:rPr>
      </w:pPr>
    </w:p>
    <w:p w:rsidR="00342961" w:rsidRPr="00354827" w:rsidRDefault="00186EDB" w:rsidP="00D854B5">
      <w:pPr>
        <w:autoSpaceDE w:val="0"/>
        <w:autoSpaceDN w:val="0"/>
        <w:adjustRightInd w:val="0"/>
        <w:spacing w:after="0" w:line="276" w:lineRule="auto"/>
        <w:ind w:firstLine="708"/>
        <w:jc w:val="both"/>
        <w:rPr>
          <w:rFonts w:ascii="Arial" w:hAnsi="Arial" w:cs="Arial"/>
          <w:sz w:val="24"/>
          <w:szCs w:val="24"/>
        </w:rPr>
      </w:pPr>
      <w:r w:rsidRPr="00354827">
        <w:rPr>
          <w:rFonts w:ascii="Arial" w:hAnsi="Arial" w:cs="Arial"/>
          <w:sz w:val="24"/>
          <w:szCs w:val="24"/>
        </w:rPr>
        <w:t xml:space="preserve">Para </w:t>
      </w:r>
      <w:r w:rsidR="00984475" w:rsidRPr="00354827">
        <w:rPr>
          <w:rFonts w:ascii="Arial" w:hAnsi="Arial" w:cs="Arial"/>
          <w:sz w:val="24"/>
          <w:szCs w:val="24"/>
        </w:rPr>
        <w:t xml:space="preserve">Marta y Tovar </w:t>
      </w:r>
      <w:r w:rsidR="00283074" w:rsidRPr="00354827">
        <w:rPr>
          <w:rFonts w:ascii="Arial" w:hAnsi="Arial" w:cs="Arial"/>
          <w:sz w:val="24"/>
          <w:szCs w:val="24"/>
        </w:rPr>
        <w:t>(2011, 145-</w:t>
      </w:r>
      <w:r w:rsidR="00984475" w:rsidRPr="00354827">
        <w:rPr>
          <w:rFonts w:ascii="Arial" w:hAnsi="Arial" w:cs="Arial"/>
          <w:sz w:val="24"/>
          <w:szCs w:val="24"/>
        </w:rPr>
        <w:t>1</w:t>
      </w:r>
      <w:r w:rsidR="00283074" w:rsidRPr="00354827">
        <w:rPr>
          <w:rFonts w:ascii="Arial" w:hAnsi="Arial" w:cs="Arial"/>
          <w:sz w:val="24"/>
          <w:szCs w:val="24"/>
        </w:rPr>
        <w:t>46)</w:t>
      </w:r>
      <w:r w:rsidRPr="00354827">
        <w:rPr>
          <w:rFonts w:ascii="Arial" w:hAnsi="Arial" w:cs="Arial"/>
          <w:sz w:val="24"/>
          <w:szCs w:val="24"/>
        </w:rPr>
        <w:t xml:space="preserve">, la cosecha de éxitos </w:t>
      </w:r>
      <w:r w:rsidR="00815568" w:rsidRPr="00354827">
        <w:rPr>
          <w:rFonts w:ascii="Arial" w:hAnsi="Arial" w:cs="Arial"/>
          <w:sz w:val="24"/>
          <w:szCs w:val="24"/>
        </w:rPr>
        <w:t xml:space="preserve">(premios recibidos, unido a la permanencia en antena) </w:t>
      </w:r>
      <w:r w:rsidRPr="00354827">
        <w:rPr>
          <w:rFonts w:ascii="Arial" w:hAnsi="Arial" w:cs="Arial"/>
          <w:sz w:val="24"/>
          <w:szCs w:val="24"/>
        </w:rPr>
        <w:t>de la serie descansa en motivos como la utilización de un formato atractivo para los niños (dibujos animados), los contenidos basados en la sátira social para los adultos y la búsqueda del entretenimiento para todos los públicos</w:t>
      </w:r>
      <w:r w:rsidR="00283074" w:rsidRPr="00354827">
        <w:rPr>
          <w:rFonts w:ascii="Arial" w:hAnsi="Arial" w:cs="Arial"/>
          <w:sz w:val="24"/>
          <w:szCs w:val="24"/>
        </w:rPr>
        <w:t xml:space="preserve">. Y concluyen que “por tanto, es una serie confeccionada para un uso generalizado, con temas que son de referencia internacional y con personajes que logran identificar a cualquier perfil de </w:t>
      </w:r>
      <w:r w:rsidR="00283074" w:rsidRPr="00354827">
        <w:rPr>
          <w:rFonts w:ascii="Arial" w:hAnsi="Arial" w:cs="Arial"/>
          <w:i/>
          <w:sz w:val="24"/>
          <w:szCs w:val="24"/>
        </w:rPr>
        <w:t>target</w:t>
      </w:r>
      <w:r w:rsidR="00283074" w:rsidRPr="00354827">
        <w:rPr>
          <w:rFonts w:ascii="Arial" w:hAnsi="Arial" w:cs="Arial"/>
          <w:sz w:val="24"/>
          <w:szCs w:val="24"/>
        </w:rPr>
        <w:t xml:space="preserve">, sin importar la edad, sexo o clase social.” </w:t>
      </w:r>
      <w:r w:rsidR="009634DE" w:rsidRPr="00354827">
        <w:rPr>
          <w:rFonts w:ascii="Arial" w:hAnsi="Arial" w:cs="Arial"/>
          <w:sz w:val="24"/>
          <w:szCs w:val="24"/>
        </w:rPr>
        <w:t>(Marta y Tovar, 2011, 146).</w:t>
      </w:r>
    </w:p>
    <w:p w:rsidR="00B0558F" w:rsidRPr="00354827" w:rsidRDefault="00B0558F" w:rsidP="00D854B5">
      <w:pPr>
        <w:autoSpaceDE w:val="0"/>
        <w:autoSpaceDN w:val="0"/>
        <w:adjustRightInd w:val="0"/>
        <w:spacing w:after="0" w:line="276" w:lineRule="auto"/>
        <w:ind w:firstLine="708"/>
        <w:jc w:val="both"/>
        <w:rPr>
          <w:rFonts w:ascii="Arial" w:hAnsi="Arial" w:cs="Arial"/>
          <w:sz w:val="24"/>
          <w:szCs w:val="24"/>
        </w:rPr>
      </w:pPr>
    </w:p>
    <w:p w:rsidR="00A0460D" w:rsidRPr="00354827" w:rsidRDefault="00776BBA" w:rsidP="00D854B5">
      <w:pPr>
        <w:spacing w:line="276" w:lineRule="auto"/>
        <w:ind w:firstLine="708"/>
        <w:jc w:val="both"/>
        <w:rPr>
          <w:rFonts w:ascii="Arial" w:hAnsi="Arial" w:cs="Arial"/>
          <w:sz w:val="24"/>
          <w:szCs w:val="24"/>
        </w:rPr>
      </w:pPr>
      <w:r w:rsidRPr="00354827">
        <w:rPr>
          <w:rFonts w:ascii="Arial" w:hAnsi="Arial" w:cs="Arial"/>
          <w:sz w:val="24"/>
          <w:szCs w:val="24"/>
        </w:rPr>
        <w:t xml:space="preserve">Se comprende así que tanto </w:t>
      </w:r>
      <w:r w:rsidR="00A0460D" w:rsidRPr="00354827">
        <w:rPr>
          <w:rFonts w:ascii="Arial" w:hAnsi="Arial" w:cs="Arial"/>
          <w:sz w:val="24"/>
          <w:szCs w:val="24"/>
        </w:rPr>
        <w:t xml:space="preserve">las </w:t>
      </w:r>
      <w:r w:rsidRPr="00354827">
        <w:rPr>
          <w:rFonts w:ascii="Arial" w:hAnsi="Arial" w:cs="Arial"/>
          <w:sz w:val="24"/>
          <w:szCs w:val="24"/>
        </w:rPr>
        <w:t xml:space="preserve">percepciones como </w:t>
      </w:r>
      <w:r w:rsidR="00A0460D" w:rsidRPr="00354827">
        <w:rPr>
          <w:rFonts w:ascii="Arial" w:hAnsi="Arial" w:cs="Arial"/>
          <w:sz w:val="24"/>
          <w:szCs w:val="24"/>
        </w:rPr>
        <w:t xml:space="preserve">razones por las que gustan </w:t>
      </w:r>
      <w:r w:rsidR="00A0460D" w:rsidRPr="00354827">
        <w:rPr>
          <w:rFonts w:ascii="Arial" w:hAnsi="Arial" w:cs="Arial"/>
          <w:i/>
          <w:iCs/>
          <w:sz w:val="24"/>
          <w:szCs w:val="24"/>
        </w:rPr>
        <w:t>Los Simpson</w:t>
      </w:r>
      <w:r w:rsidR="00A0460D" w:rsidRPr="00354827">
        <w:rPr>
          <w:rFonts w:ascii="Arial" w:hAnsi="Arial" w:cs="Arial"/>
          <w:iCs/>
          <w:sz w:val="24"/>
          <w:szCs w:val="24"/>
        </w:rPr>
        <w:t xml:space="preserve"> y</w:t>
      </w:r>
      <w:r w:rsidR="00A0460D" w:rsidRPr="00354827">
        <w:rPr>
          <w:rFonts w:ascii="Arial" w:hAnsi="Arial" w:cs="Arial"/>
          <w:i/>
          <w:iCs/>
          <w:sz w:val="24"/>
          <w:szCs w:val="24"/>
        </w:rPr>
        <w:t xml:space="preserve"> </w:t>
      </w:r>
      <w:r w:rsidR="00A0460D" w:rsidRPr="00354827">
        <w:rPr>
          <w:rFonts w:ascii="Arial" w:hAnsi="Arial" w:cs="Arial"/>
          <w:iCs/>
          <w:sz w:val="24"/>
          <w:szCs w:val="24"/>
        </w:rPr>
        <w:t xml:space="preserve">las percepciones </w:t>
      </w:r>
      <w:r w:rsidR="00A0460D" w:rsidRPr="00354827">
        <w:rPr>
          <w:rFonts w:ascii="Arial" w:hAnsi="Arial" w:cs="Arial"/>
          <w:sz w:val="24"/>
          <w:szCs w:val="24"/>
        </w:rPr>
        <w:t>varí</w:t>
      </w:r>
      <w:r w:rsidRPr="00354827">
        <w:rPr>
          <w:rFonts w:ascii="Arial" w:hAnsi="Arial" w:cs="Arial"/>
          <w:sz w:val="24"/>
          <w:szCs w:val="24"/>
        </w:rPr>
        <w:t>e</w:t>
      </w:r>
      <w:r w:rsidR="00A0460D" w:rsidRPr="00354827">
        <w:rPr>
          <w:rFonts w:ascii="Arial" w:hAnsi="Arial" w:cs="Arial"/>
          <w:sz w:val="24"/>
          <w:szCs w:val="24"/>
        </w:rPr>
        <w:t>n</w:t>
      </w:r>
      <w:r w:rsidRPr="00354827">
        <w:rPr>
          <w:rFonts w:ascii="Arial" w:hAnsi="Arial" w:cs="Arial"/>
          <w:sz w:val="24"/>
          <w:szCs w:val="24"/>
        </w:rPr>
        <w:t xml:space="preserve"> de unos grupos de espectadores a otros</w:t>
      </w:r>
      <w:r w:rsidR="00A0460D" w:rsidRPr="00354827">
        <w:rPr>
          <w:rFonts w:ascii="Arial" w:hAnsi="Arial" w:cs="Arial"/>
          <w:sz w:val="24"/>
          <w:szCs w:val="24"/>
        </w:rPr>
        <w:t>; así, mientras que unos telespectadores lo consideran un programa chistoso, humorístico, cómico o de simple entretenimiento o diversión, otros lo perciben como una serie crítica</w:t>
      </w:r>
      <w:r w:rsidR="00E26005" w:rsidRPr="00354827">
        <w:rPr>
          <w:rFonts w:ascii="Arial" w:hAnsi="Arial" w:cs="Arial"/>
          <w:sz w:val="24"/>
          <w:szCs w:val="24"/>
        </w:rPr>
        <w:t xml:space="preserve"> (incluso transgresora)</w:t>
      </w:r>
      <w:r w:rsidRPr="00354827">
        <w:rPr>
          <w:rFonts w:ascii="Arial" w:hAnsi="Arial" w:cs="Arial"/>
          <w:sz w:val="24"/>
          <w:szCs w:val="24"/>
        </w:rPr>
        <w:t xml:space="preserve">, en particular, con la </w:t>
      </w:r>
      <w:r w:rsidR="00A0460D" w:rsidRPr="00354827">
        <w:rPr>
          <w:rFonts w:ascii="Arial" w:hAnsi="Arial" w:cs="Arial"/>
          <w:sz w:val="24"/>
          <w:szCs w:val="24"/>
        </w:rPr>
        <w:t>sociedad</w:t>
      </w:r>
      <w:r w:rsidRPr="00354827">
        <w:rPr>
          <w:rFonts w:ascii="Arial" w:hAnsi="Arial" w:cs="Arial"/>
          <w:sz w:val="24"/>
          <w:szCs w:val="24"/>
        </w:rPr>
        <w:t xml:space="preserve"> estadounidense, instructiva y educativa. Precisamente, en este aspecto radica </w:t>
      </w:r>
      <w:r w:rsidR="00E26005" w:rsidRPr="00354827">
        <w:rPr>
          <w:rFonts w:ascii="Arial" w:hAnsi="Arial" w:cs="Arial"/>
          <w:sz w:val="24"/>
          <w:szCs w:val="24"/>
        </w:rPr>
        <w:t xml:space="preserve">en gran parte </w:t>
      </w:r>
      <w:r w:rsidRPr="00354827">
        <w:rPr>
          <w:rFonts w:ascii="Arial" w:hAnsi="Arial" w:cs="Arial"/>
          <w:sz w:val="24"/>
          <w:szCs w:val="24"/>
        </w:rPr>
        <w:t xml:space="preserve">el éxito de </w:t>
      </w:r>
      <w:r w:rsidRPr="00354827">
        <w:rPr>
          <w:rFonts w:ascii="Arial" w:hAnsi="Arial" w:cs="Arial"/>
          <w:i/>
          <w:sz w:val="24"/>
          <w:szCs w:val="24"/>
        </w:rPr>
        <w:t xml:space="preserve">Los </w:t>
      </w:r>
      <w:proofErr w:type="spellStart"/>
      <w:r w:rsidRPr="00354827">
        <w:rPr>
          <w:rFonts w:ascii="Arial" w:hAnsi="Arial" w:cs="Arial"/>
          <w:i/>
          <w:sz w:val="24"/>
          <w:szCs w:val="24"/>
        </w:rPr>
        <w:t>Simpsons</w:t>
      </w:r>
      <w:proofErr w:type="spellEnd"/>
      <w:r w:rsidR="0023055A" w:rsidRPr="00354827">
        <w:rPr>
          <w:rFonts w:ascii="Arial" w:hAnsi="Arial" w:cs="Arial"/>
          <w:sz w:val="24"/>
          <w:szCs w:val="24"/>
        </w:rPr>
        <w:t xml:space="preserve"> (pluralidad de miradas</w:t>
      </w:r>
      <w:r w:rsidR="00A938BA" w:rsidRPr="00354827">
        <w:rPr>
          <w:rFonts w:ascii="Arial" w:hAnsi="Arial" w:cs="Arial"/>
          <w:sz w:val="24"/>
          <w:szCs w:val="24"/>
        </w:rPr>
        <w:t>,</w:t>
      </w:r>
      <w:r w:rsidR="00BA03C5" w:rsidRPr="00354827">
        <w:rPr>
          <w:rFonts w:ascii="Arial" w:hAnsi="Arial" w:cs="Arial"/>
          <w:sz w:val="24"/>
          <w:szCs w:val="24"/>
        </w:rPr>
        <w:t xml:space="preserve"> lecturas</w:t>
      </w:r>
      <w:r w:rsidR="00A938BA" w:rsidRPr="00354827">
        <w:rPr>
          <w:rFonts w:ascii="Arial" w:hAnsi="Arial" w:cs="Arial"/>
          <w:sz w:val="24"/>
          <w:szCs w:val="24"/>
        </w:rPr>
        <w:t xml:space="preserve"> o interpretaciones</w:t>
      </w:r>
      <w:r w:rsidR="0023055A" w:rsidRPr="00354827">
        <w:rPr>
          <w:rFonts w:ascii="Arial" w:hAnsi="Arial" w:cs="Arial"/>
          <w:sz w:val="24"/>
          <w:szCs w:val="24"/>
        </w:rPr>
        <w:t>).</w:t>
      </w:r>
      <w:r w:rsidRPr="00354827">
        <w:rPr>
          <w:rFonts w:ascii="Arial" w:hAnsi="Arial" w:cs="Arial"/>
          <w:sz w:val="24"/>
          <w:szCs w:val="24"/>
        </w:rPr>
        <w:t xml:space="preserve"> </w:t>
      </w:r>
      <w:r w:rsidR="00B57081" w:rsidRPr="00354827">
        <w:rPr>
          <w:rFonts w:ascii="Arial" w:hAnsi="Arial" w:cs="Arial"/>
          <w:sz w:val="24"/>
          <w:szCs w:val="24"/>
        </w:rPr>
        <w:t xml:space="preserve">A este respecto, </w:t>
      </w:r>
      <w:proofErr w:type="spellStart"/>
      <w:r w:rsidR="00B57081" w:rsidRPr="00354827">
        <w:rPr>
          <w:rFonts w:ascii="Arial" w:hAnsi="Arial" w:cs="Arial"/>
          <w:sz w:val="24"/>
          <w:szCs w:val="24"/>
        </w:rPr>
        <w:t>McMahon</w:t>
      </w:r>
      <w:proofErr w:type="spellEnd"/>
      <w:r w:rsidR="00B57081" w:rsidRPr="00354827">
        <w:rPr>
          <w:rFonts w:ascii="Arial" w:hAnsi="Arial" w:cs="Arial"/>
          <w:sz w:val="24"/>
          <w:szCs w:val="24"/>
        </w:rPr>
        <w:t xml:space="preserve"> escribe que “dado que no podemos enumerar todas las lecturas que </w:t>
      </w:r>
      <w:r w:rsidR="00526456" w:rsidRPr="00354827">
        <w:rPr>
          <w:rFonts w:ascii="Arial" w:hAnsi="Arial" w:cs="Arial"/>
          <w:i/>
          <w:sz w:val="24"/>
          <w:szCs w:val="24"/>
        </w:rPr>
        <w:t>L</w:t>
      </w:r>
      <w:r w:rsidR="00B57081" w:rsidRPr="00354827">
        <w:rPr>
          <w:rFonts w:ascii="Arial" w:hAnsi="Arial" w:cs="Arial"/>
          <w:i/>
          <w:sz w:val="24"/>
          <w:szCs w:val="24"/>
        </w:rPr>
        <w:t xml:space="preserve">os </w:t>
      </w:r>
      <w:r w:rsidR="00526456" w:rsidRPr="00354827">
        <w:rPr>
          <w:rFonts w:ascii="Arial" w:hAnsi="Arial" w:cs="Arial"/>
          <w:i/>
          <w:sz w:val="24"/>
          <w:szCs w:val="24"/>
        </w:rPr>
        <w:t>S</w:t>
      </w:r>
      <w:r w:rsidR="00B57081" w:rsidRPr="00354827">
        <w:rPr>
          <w:rFonts w:ascii="Arial" w:hAnsi="Arial" w:cs="Arial"/>
          <w:i/>
          <w:sz w:val="24"/>
          <w:szCs w:val="24"/>
        </w:rPr>
        <w:t>impson</w:t>
      </w:r>
      <w:r w:rsidR="00B57081" w:rsidRPr="00354827">
        <w:rPr>
          <w:rFonts w:ascii="Arial" w:hAnsi="Arial" w:cs="Arial"/>
          <w:sz w:val="24"/>
          <w:szCs w:val="24"/>
        </w:rPr>
        <w:t xml:space="preserve"> pueda propiciar, sencillamente esperamos serv</w:t>
      </w:r>
      <w:r w:rsidR="00526456" w:rsidRPr="00354827">
        <w:rPr>
          <w:rFonts w:ascii="Arial" w:hAnsi="Arial" w:cs="Arial"/>
          <w:sz w:val="24"/>
          <w:szCs w:val="24"/>
        </w:rPr>
        <w:t>i</w:t>
      </w:r>
      <w:r w:rsidR="00B57081" w:rsidRPr="00354827">
        <w:rPr>
          <w:rFonts w:ascii="Arial" w:hAnsi="Arial" w:cs="Arial"/>
          <w:sz w:val="24"/>
          <w:szCs w:val="24"/>
        </w:rPr>
        <w:t>r de</w:t>
      </w:r>
      <w:r w:rsidR="00526456" w:rsidRPr="00354827">
        <w:rPr>
          <w:rFonts w:ascii="Arial" w:hAnsi="Arial" w:cs="Arial"/>
          <w:sz w:val="24"/>
          <w:szCs w:val="24"/>
        </w:rPr>
        <w:t xml:space="preserve"> </w:t>
      </w:r>
      <w:r w:rsidR="00B57081" w:rsidRPr="00354827">
        <w:rPr>
          <w:rFonts w:ascii="Arial" w:hAnsi="Arial" w:cs="Arial"/>
          <w:sz w:val="24"/>
          <w:szCs w:val="24"/>
        </w:rPr>
        <w:t>inspiración para qu</w:t>
      </w:r>
      <w:r w:rsidR="00526456" w:rsidRPr="00354827">
        <w:rPr>
          <w:rFonts w:ascii="Arial" w:hAnsi="Arial" w:cs="Arial"/>
          <w:sz w:val="24"/>
          <w:szCs w:val="24"/>
        </w:rPr>
        <w:t>e</w:t>
      </w:r>
      <w:r w:rsidR="00B57081" w:rsidRPr="00354827">
        <w:rPr>
          <w:rFonts w:ascii="Arial" w:hAnsi="Arial" w:cs="Arial"/>
          <w:sz w:val="24"/>
          <w:szCs w:val="24"/>
        </w:rPr>
        <w:t xml:space="preserve"> el lector o lectora vea con mayor serieda</w:t>
      </w:r>
      <w:r w:rsidR="00526456" w:rsidRPr="00354827">
        <w:rPr>
          <w:rFonts w:ascii="Arial" w:hAnsi="Arial" w:cs="Arial"/>
          <w:sz w:val="24"/>
          <w:szCs w:val="24"/>
        </w:rPr>
        <w:t>d</w:t>
      </w:r>
      <w:r w:rsidR="00B57081" w:rsidRPr="00354827">
        <w:rPr>
          <w:rFonts w:ascii="Arial" w:hAnsi="Arial" w:cs="Arial"/>
          <w:sz w:val="24"/>
          <w:szCs w:val="24"/>
        </w:rPr>
        <w:t xml:space="preserve"> una serie que, aparent</w:t>
      </w:r>
      <w:r w:rsidR="00526456" w:rsidRPr="00354827">
        <w:rPr>
          <w:rFonts w:ascii="Arial" w:hAnsi="Arial" w:cs="Arial"/>
          <w:sz w:val="24"/>
          <w:szCs w:val="24"/>
        </w:rPr>
        <w:t>e</w:t>
      </w:r>
      <w:r w:rsidR="00B57081" w:rsidRPr="00354827">
        <w:rPr>
          <w:rFonts w:ascii="Arial" w:hAnsi="Arial" w:cs="Arial"/>
          <w:sz w:val="24"/>
          <w:szCs w:val="24"/>
        </w:rPr>
        <w:t>men</w:t>
      </w:r>
      <w:r w:rsidR="00526456" w:rsidRPr="00354827">
        <w:rPr>
          <w:rFonts w:ascii="Arial" w:hAnsi="Arial" w:cs="Arial"/>
          <w:sz w:val="24"/>
          <w:szCs w:val="24"/>
        </w:rPr>
        <w:t>t</w:t>
      </w:r>
      <w:r w:rsidR="00B57081" w:rsidRPr="00354827">
        <w:rPr>
          <w:rFonts w:ascii="Arial" w:hAnsi="Arial" w:cs="Arial"/>
          <w:sz w:val="24"/>
          <w:szCs w:val="24"/>
        </w:rPr>
        <w:t>e, ofrece más entre</w:t>
      </w:r>
      <w:r w:rsidR="00526456" w:rsidRPr="00354827">
        <w:rPr>
          <w:rFonts w:ascii="Arial" w:hAnsi="Arial" w:cs="Arial"/>
          <w:sz w:val="24"/>
          <w:szCs w:val="24"/>
        </w:rPr>
        <w:t>te</w:t>
      </w:r>
      <w:r w:rsidR="00B57081" w:rsidRPr="00354827">
        <w:rPr>
          <w:rFonts w:ascii="Arial" w:hAnsi="Arial" w:cs="Arial"/>
          <w:sz w:val="24"/>
          <w:szCs w:val="24"/>
        </w:rPr>
        <w:t>nimie</w:t>
      </w:r>
      <w:r w:rsidR="00526456" w:rsidRPr="00354827">
        <w:rPr>
          <w:rFonts w:ascii="Arial" w:hAnsi="Arial" w:cs="Arial"/>
          <w:sz w:val="24"/>
          <w:szCs w:val="24"/>
        </w:rPr>
        <w:t>n</w:t>
      </w:r>
      <w:r w:rsidR="00B57081" w:rsidRPr="00354827">
        <w:rPr>
          <w:rFonts w:ascii="Arial" w:hAnsi="Arial" w:cs="Arial"/>
          <w:sz w:val="24"/>
          <w:szCs w:val="24"/>
        </w:rPr>
        <w:t>to que enseñanza” (</w:t>
      </w:r>
      <w:proofErr w:type="spellStart"/>
      <w:r w:rsidR="00526456" w:rsidRPr="00354827">
        <w:rPr>
          <w:rFonts w:ascii="Arial" w:hAnsi="Arial" w:cs="Arial"/>
          <w:sz w:val="24"/>
          <w:szCs w:val="24"/>
        </w:rPr>
        <w:t>McMahon</w:t>
      </w:r>
      <w:proofErr w:type="spellEnd"/>
      <w:r w:rsidR="00526456" w:rsidRPr="00354827">
        <w:rPr>
          <w:rFonts w:ascii="Arial" w:hAnsi="Arial" w:cs="Arial"/>
          <w:sz w:val="24"/>
          <w:szCs w:val="24"/>
        </w:rPr>
        <w:t>, 2009, 294</w:t>
      </w:r>
      <w:r w:rsidR="00B57081" w:rsidRPr="00354827">
        <w:rPr>
          <w:rFonts w:ascii="Arial" w:hAnsi="Arial" w:cs="Arial"/>
          <w:sz w:val="24"/>
          <w:szCs w:val="24"/>
        </w:rPr>
        <w:t>)</w:t>
      </w:r>
      <w:r w:rsidR="00526456" w:rsidRPr="00354827">
        <w:rPr>
          <w:rFonts w:ascii="Arial" w:hAnsi="Arial" w:cs="Arial"/>
          <w:sz w:val="24"/>
          <w:szCs w:val="24"/>
        </w:rPr>
        <w:t>.</w:t>
      </w:r>
      <w:r w:rsidR="00426614" w:rsidRPr="00354827">
        <w:rPr>
          <w:rFonts w:ascii="Arial" w:hAnsi="Arial" w:cs="Arial"/>
          <w:sz w:val="24"/>
          <w:szCs w:val="24"/>
        </w:rPr>
        <w:t xml:space="preserve"> También, se apuntan a este enfoque </w:t>
      </w:r>
      <w:proofErr w:type="spellStart"/>
      <w:r w:rsidR="00426614" w:rsidRPr="00354827">
        <w:rPr>
          <w:rFonts w:ascii="Arial" w:hAnsi="Arial" w:cs="Arial"/>
          <w:sz w:val="24"/>
          <w:szCs w:val="24"/>
        </w:rPr>
        <w:t>Irwin</w:t>
      </w:r>
      <w:proofErr w:type="spellEnd"/>
      <w:r w:rsidR="00426614" w:rsidRPr="00354827">
        <w:rPr>
          <w:rFonts w:ascii="Arial" w:hAnsi="Arial" w:cs="Arial"/>
          <w:sz w:val="24"/>
          <w:szCs w:val="24"/>
        </w:rPr>
        <w:t xml:space="preserve">, </w:t>
      </w:r>
      <w:proofErr w:type="spellStart"/>
      <w:r w:rsidR="00426614" w:rsidRPr="00354827">
        <w:rPr>
          <w:rFonts w:ascii="Arial" w:hAnsi="Arial" w:cs="Arial"/>
          <w:sz w:val="24"/>
          <w:szCs w:val="24"/>
        </w:rPr>
        <w:t>Conard</w:t>
      </w:r>
      <w:proofErr w:type="spellEnd"/>
      <w:r w:rsidR="00426614" w:rsidRPr="00354827">
        <w:rPr>
          <w:rFonts w:ascii="Arial" w:hAnsi="Arial" w:cs="Arial"/>
          <w:sz w:val="24"/>
          <w:szCs w:val="24"/>
        </w:rPr>
        <w:t xml:space="preserve"> y </w:t>
      </w:r>
      <w:proofErr w:type="spellStart"/>
      <w:r w:rsidR="00426614" w:rsidRPr="00354827">
        <w:rPr>
          <w:rFonts w:ascii="Arial" w:hAnsi="Arial" w:cs="Arial"/>
          <w:sz w:val="24"/>
          <w:szCs w:val="24"/>
        </w:rPr>
        <w:t>Skoble</w:t>
      </w:r>
      <w:proofErr w:type="spellEnd"/>
      <w:r w:rsidR="00426614" w:rsidRPr="00354827">
        <w:rPr>
          <w:rFonts w:ascii="Arial" w:hAnsi="Arial" w:cs="Arial"/>
          <w:sz w:val="16"/>
          <w:szCs w:val="16"/>
        </w:rPr>
        <w:t xml:space="preserve"> </w:t>
      </w:r>
      <w:r w:rsidR="00426614" w:rsidRPr="00354827">
        <w:rPr>
          <w:rFonts w:ascii="Arial" w:hAnsi="Arial" w:cs="Arial"/>
          <w:sz w:val="24"/>
          <w:szCs w:val="24"/>
        </w:rPr>
        <w:t xml:space="preserve">(2009: 18), "la serie es lo bastante profunda e inteligente para garantizar cierto nivel de discusión filosófica". </w:t>
      </w:r>
    </w:p>
    <w:p w:rsidR="00A0460D" w:rsidRPr="00354827" w:rsidRDefault="00A0460D" w:rsidP="00D854B5">
      <w:pPr>
        <w:autoSpaceDE w:val="0"/>
        <w:autoSpaceDN w:val="0"/>
        <w:adjustRightInd w:val="0"/>
        <w:spacing w:after="0" w:line="276" w:lineRule="auto"/>
        <w:ind w:firstLine="708"/>
        <w:jc w:val="both"/>
        <w:rPr>
          <w:rFonts w:ascii="Arial" w:hAnsi="Arial" w:cs="Arial"/>
          <w:sz w:val="24"/>
          <w:szCs w:val="24"/>
        </w:rPr>
      </w:pPr>
    </w:p>
    <w:p w:rsidR="00211841" w:rsidRPr="00354827" w:rsidRDefault="00211841" w:rsidP="00D854B5">
      <w:pPr>
        <w:autoSpaceDE w:val="0"/>
        <w:autoSpaceDN w:val="0"/>
        <w:adjustRightInd w:val="0"/>
        <w:spacing w:after="0" w:line="276" w:lineRule="auto"/>
        <w:ind w:firstLine="708"/>
        <w:jc w:val="both"/>
        <w:rPr>
          <w:rFonts w:ascii="Arial" w:hAnsi="Arial" w:cs="Arial"/>
          <w:sz w:val="24"/>
          <w:szCs w:val="24"/>
        </w:rPr>
      </w:pPr>
      <w:r w:rsidRPr="00354827">
        <w:rPr>
          <w:rFonts w:ascii="Arial" w:hAnsi="Arial" w:cs="Arial"/>
          <w:sz w:val="24"/>
          <w:szCs w:val="24"/>
        </w:rPr>
        <w:t xml:space="preserve">Es indudable que </w:t>
      </w:r>
      <w:r w:rsidRPr="00354827">
        <w:rPr>
          <w:rFonts w:ascii="Arial" w:hAnsi="Arial" w:cs="Arial"/>
          <w:i/>
          <w:sz w:val="24"/>
          <w:szCs w:val="24"/>
        </w:rPr>
        <w:t xml:space="preserve">Los </w:t>
      </w:r>
      <w:proofErr w:type="spellStart"/>
      <w:r w:rsidRPr="00354827">
        <w:rPr>
          <w:rFonts w:ascii="Arial" w:hAnsi="Arial" w:cs="Arial"/>
          <w:i/>
          <w:sz w:val="24"/>
          <w:szCs w:val="24"/>
        </w:rPr>
        <w:t>Simpsons</w:t>
      </w:r>
      <w:proofErr w:type="spellEnd"/>
      <w:r w:rsidRPr="00354827">
        <w:rPr>
          <w:rFonts w:ascii="Arial" w:hAnsi="Arial" w:cs="Arial"/>
          <w:sz w:val="24"/>
          <w:szCs w:val="24"/>
        </w:rPr>
        <w:t xml:space="preserve"> ejercen una notable influencia (basta con revisar los índices de audiencia). Como escribe Cámara, “por ejemplo, gracias a Los Simpson tanto Europa como el resto del mundo se han acercado al costumbrismo americano, llegando a conocer fiestas y expresiones de la cultura americana que nos serian desconocidas de no ser porque las hemos visto en los </w:t>
      </w:r>
      <w:proofErr w:type="spellStart"/>
      <w:r w:rsidRPr="00354827">
        <w:rPr>
          <w:rFonts w:ascii="Arial" w:hAnsi="Arial" w:cs="Arial"/>
          <w:sz w:val="24"/>
          <w:szCs w:val="24"/>
        </w:rPr>
        <w:t>Simpsons</w:t>
      </w:r>
      <w:proofErr w:type="spellEnd"/>
      <w:r w:rsidRPr="00354827">
        <w:rPr>
          <w:rFonts w:ascii="Arial" w:hAnsi="Arial" w:cs="Arial"/>
          <w:sz w:val="24"/>
          <w:szCs w:val="24"/>
        </w:rPr>
        <w:t>” (</w:t>
      </w:r>
      <w:proofErr w:type="spellStart"/>
      <w:r w:rsidRPr="00354827">
        <w:rPr>
          <w:rFonts w:ascii="Arial" w:hAnsi="Arial" w:cs="Arial"/>
          <w:sz w:val="24"/>
          <w:szCs w:val="24"/>
        </w:rPr>
        <w:t>Camara</w:t>
      </w:r>
      <w:proofErr w:type="spellEnd"/>
      <w:r w:rsidRPr="00354827">
        <w:rPr>
          <w:rFonts w:ascii="Arial" w:hAnsi="Arial" w:cs="Arial"/>
          <w:sz w:val="24"/>
          <w:szCs w:val="24"/>
        </w:rPr>
        <w:t xml:space="preserve">, 2010). Otra evidencia de </w:t>
      </w:r>
      <w:r w:rsidR="00D53348" w:rsidRPr="00354827">
        <w:rPr>
          <w:rFonts w:ascii="Arial" w:hAnsi="Arial" w:cs="Arial"/>
          <w:sz w:val="24"/>
          <w:szCs w:val="24"/>
        </w:rPr>
        <w:t>l</w:t>
      </w:r>
      <w:r w:rsidRPr="00354827">
        <w:rPr>
          <w:rFonts w:ascii="Arial" w:hAnsi="Arial" w:cs="Arial"/>
          <w:sz w:val="24"/>
          <w:szCs w:val="24"/>
        </w:rPr>
        <w:t xml:space="preserve">a influencia </w:t>
      </w:r>
      <w:proofErr w:type="spellStart"/>
      <w:r w:rsidR="00D53348" w:rsidRPr="00354827">
        <w:rPr>
          <w:rFonts w:ascii="Arial" w:hAnsi="Arial" w:cs="Arial"/>
          <w:sz w:val="24"/>
          <w:szCs w:val="24"/>
        </w:rPr>
        <w:t>simpsoniana</w:t>
      </w:r>
      <w:proofErr w:type="spellEnd"/>
      <w:r w:rsidR="00D53348" w:rsidRPr="00354827">
        <w:rPr>
          <w:rFonts w:ascii="Arial" w:hAnsi="Arial" w:cs="Arial"/>
          <w:sz w:val="24"/>
          <w:szCs w:val="24"/>
        </w:rPr>
        <w:t xml:space="preserve"> </w:t>
      </w:r>
      <w:r w:rsidRPr="00354827">
        <w:rPr>
          <w:rFonts w:ascii="Arial" w:hAnsi="Arial" w:cs="Arial"/>
          <w:sz w:val="24"/>
          <w:szCs w:val="24"/>
        </w:rPr>
        <w:t xml:space="preserve">la proporcionan </w:t>
      </w:r>
      <w:r w:rsidR="0095572F" w:rsidRPr="00354827">
        <w:rPr>
          <w:rFonts w:ascii="Arial" w:hAnsi="Arial" w:cs="Arial"/>
          <w:sz w:val="24"/>
          <w:szCs w:val="24"/>
        </w:rPr>
        <w:t>los conflictos generados</w:t>
      </w:r>
      <w:r w:rsidR="00B7322D" w:rsidRPr="00354827">
        <w:rPr>
          <w:rFonts w:ascii="Arial" w:hAnsi="Arial" w:cs="Arial"/>
          <w:sz w:val="24"/>
          <w:szCs w:val="24"/>
        </w:rPr>
        <w:t xml:space="preserve">, por ejemplo, </w:t>
      </w:r>
      <w:r w:rsidR="0095572F" w:rsidRPr="00354827">
        <w:rPr>
          <w:rFonts w:ascii="Arial" w:hAnsi="Arial" w:cs="Arial"/>
          <w:sz w:val="24"/>
          <w:szCs w:val="24"/>
        </w:rPr>
        <w:t>con el Gobierno ar</w:t>
      </w:r>
      <w:r w:rsidR="00D53348" w:rsidRPr="00354827">
        <w:rPr>
          <w:rFonts w:ascii="Arial" w:hAnsi="Arial" w:cs="Arial"/>
          <w:sz w:val="24"/>
          <w:szCs w:val="24"/>
        </w:rPr>
        <w:t>gentin</w:t>
      </w:r>
      <w:r w:rsidR="0095572F" w:rsidRPr="00354827">
        <w:rPr>
          <w:rFonts w:ascii="Arial" w:hAnsi="Arial" w:cs="Arial"/>
          <w:sz w:val="24"/>
          <w:szCs w:val="24"/>
        </w:rPr>
        <w:t>o</w:t>
      </w:r>
      <w:r w:rsidR="00B7322D" w:rsidRPr="00354827">
        <w:rPr>
          <w:rStyle w:val="Refdenotaalpie"/>
          <w:rFonts w:ascii="Arial" w:hAnsi="Arial" w:cs="Arial"/>
          <w:sz w:val="24"/>
          <w:szCs w:val="24"/>
        </w:rPr>
        <w:footnoteReference w:id="9"/>
      </w:r>
      <w:r w:rsidR="00D53348" w:rsidRPr="00354827">
        <w:rPr>
          <w:rFonts w:ascii="Arial" w:hAnsi="Arial" w:cs="Arial"/>
          <w:sz w:val="24"/>
          <w:szCs w:val="24"/>
        </w:rPr>
        <w:t xml:space="preserve"> </w:t>
      </w:r>
      <w:r w:rsidR="0095572F" w:rsidRPr="00354827">
        <w:rPr>
          <w:rFonts w:ascii="Arial" w:hAnsi="Arial" w:cs="Arial"/>
          <w:sz w:val="24"/>
          <w:szCs w:val="24"/>
        </w:rPr>
        <w:t>(</w:t>
      </w:r>
      <w:r w:rsidR="00B7322D" w:rsidRPr="00354827">
        <w:rPr>
          <w:rFonts w:ascii="Arial" w:hAnsi="Arial" w:cs="Arial"/>
          <w:i/>
          <w:sz w:val="24"/>
          <w:szCs w:val="24"/>
        </w:rPr>
        <w:t xml:space="preserve">E. </w:t>
      </w:r>
      <w:proofErr w:type="spellStart"/>
      <w:r w:rsidR="00B7322D" w:rsidRPr="00354827">
        <w:rPr>
          <w:rFonts w:ascii="Arial" w:hAnsi="Arial" w:cs="Arial"/>
          <w:i/>
          <w:sz w:val="24"/>
          <w:szCs w:val="24"/>
        </w:rPr>
        <w:t>Pluribus</w:t>
      </w:r>
      <w:proofErr w:type="spellEnd"/>
      <w:r w:rsidR="00B7322D" w:rsidRPr="00354827">
        <w:rPr>
          <w:rFonts w:ascii="Arial" w:hAnsi="Arial" w:cs="Arial"/>
          <w:i/>
          <w:sz w:val="24"/>
          <w:szCs w:val="24"/>
        </w:rPr>
        <w:t xml:space="preserve"> </w:t>
      </w:r>
      <w:proofErr w:type="spellStart"/>
      <w:r w:rsidR="00B7322D" w:rsidRPr="00354827">
        <w:rPr>
          <w:rFonts w:ascii="Arial" w:hAnsi="Arial" w:cs="Arial"/>
          <w:i/>
          <w:sz w:val="24"/>
          <w:szCs w:val="24"/>
        </w:rPr>
        <w:t>Wiggum</w:t>
      </w:r>
      <w:proofErr w:type="spellEnd"/>
      <w:r w:rsidR="00B7322D" w:rsidRPr="00354827">
        <w:rPr>
          <w:rFonts w:ascii="Arial" w:hAnsi="Arial" w:cs="Arial"/>
          <w:sz w:val="24"/>
          <w:szCs w:val="24"/>
        </w:rPr>
        <w:t>, c</w:t>
      </w:r>
      <w:r w:rsidR="00B7322D" w:rsidRPr="00354827">
        <w:rPr>
          <w:rFonts w:ascii="Arial" w:hAnsi="Arial" w:cs="Arial"/>
          <w:sz w:val="24"/>
          <w:szCs w:val="24"/>
          <w:shd w:val="clear" w:color="auto" w:fill="FFFFFF"/>
        </w:rPr>
        <w:t>apítulo 10/temporada 19</w:t>
      </w:r>
      <w:r w:rsidR="0095572F" w:rsidRPr="00354827">
        <w:rPr>
          <w:rFonts w:ascii="Arial" w:hAnsi="Arial" w:cs="Arial"/>
          <w:sz w:val="24"/>
          <w:szCs w:val="24"/>
        </w:rPr>
        <w:t xml:space="preserve">) </w:t>
      </w:r>
      <w:r w:rsidR="00D53348" w:rsidRPr="00354827">
        <w:rPr>
          <w:rFonts w:ascii="Arial" w:hAnsi="Arial" w:cs="Arial"/>
          <w:sz w:val="24"/>
          <w:szCs w:val="24"/>
        </w:rPr>
        <w:t xml:space="preserve">o </w:t>
      </w:r>
      <w:r w:rsidR="0095572F" w:rsidRPr="00354827">
        <w:rPr>
          <w:rFonts w:ascii="Arial" w:hAnsi="Arial" w:cs="Arial"/>
          <w:sz w:val="24"/>
          <w:szCs w:val="24"/>
        </w:rPr>
        <w:t>el brasileño</w:t>
      </w:r>
      <w:r w:rsidR="0033237E" w:rsidRPr="00354827">
        <w:rPr>
          <w:rStyle w:val="Refdenotaalpie"/>
          <w:rFonts w:ascii="Arial" w:hAnsi="Arial" w:cs="Arial"/>
          <w:sz w:val="24"/>
          <w:szCs w:val="24"/>
        </w:rPr>
        <w:footnoteReference w:id="10"/>
      </w:r>
      <w:r w:rsidR="0095572F" w:rsidRPr="00354827">
        <w:rPr>
          <w:rFonts w:ascii="Arial" w:hAnsi="Arial" w:cs="Arial"/>
          <w:sz w:val="24"/>
          <w:szCs w:val="24"/>
        </w:rPr>
        <w:t xml:space="preserve"> (</w:t>
      </w:r>
      <w:r w:rsidR="00F23E82" w:rsidRPr="00354827">
        <w:rPr>
          <w:rFonts w:ascii="Arial" w:hAnsi="Arial" w:cs="Arial"/>
          <w:i/>
          <w:sz w:val="24"/>
          <w:szCs w:val="24"/>
        </w:rPr>
        <w:t xml:space="preserve">La culpa es de </w:t>
      </w:r>
      <w:r w:rsidR="00F23E82" w:rsidRPr="00354827">
        <w:rPr>
          <w:rFonts w:ascii="Arial" w:hAnsi="Arial" w:cs="Arial"/>
          <w:i/>
          <w:sz w:val="24"/>
          <w:szCs w:val="24"/>
        </w:rPr>
        <w:lastRenderedPageBreak/>
        <w:t>Lisa</w:t>
      </w:r>
      <w:r w:rsidR="00F23E82" w:rsidRPr="00354827">
        <w:rPr>
          <w:rFonts w:ascii="Arial" w:hAnsi="Arial" w:cs="Arial"/>
          <w:sz w:val="24"/>
          <w:szCs w:val="24"/>
        </w:rPr>
        <w:t>, capítulo 15/temporada 13</w:t>
      </w:r>
      <w:r w:rsidR="0095572F" w:rsidRPr="00354827">
        <w:rPr>
          <w:rFonts w:ascii="Arial" w:hAnsi="Arial" w:cs="Arial"/>
          <w:sz w:val="24"/>
          <w:szCs w:val="24"/>
        </w:rPr>
        <w:t>)</w:t>
      </w:r>
      <w:r w:rsidR="00786AC4" w:rsidRPr="00354827">
        <w:rPr>
          <w:rFonts w:ascii="Arial" w:hAnsi="Arial" w:cs="Arial"/>
          <w:sz w:val="24"/>
          <w:szCs w:val="24"/>
        </w:rPr>
        <w:t>. E</w:t>
      </w:r>
      <w:r w:rsidR="0095572F" w:rsidRPr="00354827">
        <w:rPr>
          <w:rFonts w:ascii="Arial" w:hAnsi="Arial" w:cs="Arial"/>
          <w:sz w:val="24"/>
          <w:szCs w:val="24"/>
        </w:rPr>
        <w:t xml:space="preserve">n esta línea, debe destacarse que, por ejemplo, </w:t>
      </w:r>
      <w:r w:rsidR="00786AC4" w:rsidRPr="00354827">
        <w:rPr>
          <w:rFonts w:ascii="Arial" w:hAnsi="Arial" w:cs="Arial"/>
          <w:sz w:val="24"/>
          <w:szCs w:val="24"/>
        </w:rPr>
        <w:t xml:space="preserve">en países como </w:t>
      </w:r>
      <w:r w:rsidR="0095572F" w:rsidRPr="00354827">
        <w:rPr>
          <w:rFonts w:ascii="Arial" w:hAnsi="Arial" w:cs="Arial"/>
          <w:sz w:val="24"/>
          <w:szCs w:val="24"/>
        </w:rPr>
        <w:t>Arabia Saudí</w:t>
      </w:r>
      <w:r w:rsidR="0095572F" w:rsidRPr="00354827">
        <w:rPr>
          <w:rFonts w:ascii="Arial" w:hAnsi="Arial" w:cs="Arial"/>
          <w:color w:val="333333"/>
          <w:sz w:val="24"/>
          <w:szCs w:val="24"/>
          <w:shd w:val="clear" w:color="auto" w:fill="FFFFFF"/>
        </w:rPr>
        <w:t xml:space="preserve"> </w:t>
      </w:r>
      <w:r w:rsidR="00786AC4" w:rsidRPr="00354827">
        <w:rPr>
          <w:rFonts w:ascii="Arial" w:hAnsi="Arial" w:cs="Arial"/>
          <w:color w:val="333333"/>
          <w:sz w:val="24"/>
          <w:szCs w:val="24"/>
          <w:shd w:val="clear" w:color="auto" w:fill="FFFFFF"/>
        </w:rPr>
        <w:t xml:space="preserve">la serie ha sido censurada: </w:t>
      </w:r>
      <w:r w:rsidR="0095572F" w:rsidRPr="00354827">
        <w:rPr>
          <w:rFonts w:ascii="Arial" w:hAnsi="Arial" w:cs="Arial"/>
          <w:color w:val="333333"/>
          <w:sz w:val="24"/>
          <w:szCs w:val="24"/>
          <w:shd w:val="clear" w:color="auto" w:fill="FFFFFF"/>
        </w:rPr>
        <w:t xml:space="preserve">se suprimieron gran parte de los episodios, </w:t>
      </w:r>
      <w:proofErr w:type="spellStart"/>
      <w:r w:rsidR="0095572F" w:rsidRPr="00354827">
        <w:rPr>
          <w:rFonts w:ascii="Arial" w:hAnsi="Arial" w:cs="Arial"/>
          <w:color w:val="333333"/>
          <w:sz w:val="24"/>
          <w:szCs w:val="24"/>
          <w:shd w:val="clear" w:color="auto" w:fill="FFFFFF"/>
        </w:rPr>
        <w:t>Homer</w:t>
      </w:r>
      <w:proofErr w:type="spellEnd"/>
      <w:r w:rsidR="0095572F" w:rsidRPr="00354827">
        <w:rPr>
          <w:rFonts w:ascii="Arial" w:hAnsi="Arial" w:cs="Arial"/>
          <w:color w:val="333333"/>
          <w:sz w:val="24"/>
          <w:szCs w:val="24"/>
          <w:shd w:val="clear" w:color="auto" w:fill="FFFFFF"/>
        </w:rPr>
        <w:t xml:space="preserve"> no bebe cerveza, sino agua carbonatada y todas las referencias al cristianismo y al sexo han sido eliminadas</w:t>
      </w:r>
      <w:r w:rsidR="00786AC4" w:rsidRPr="00354827">
        <w:rPr>
          <w:rFonts w:ascii="Arial" w:hAnsi="Arial" w:cs="Arial"/>
          <w:color w:val="333333"/>
          <w:sz w:val="24"/>
          <w:szCs w:val="24"/>
          <w:shd w:val="clear" w:color="auto" w:fill="FFFFFF"/>
        </w:rPr>
        <w:t xml:space="preserve"> (Cámara, 2010)</w:t>
      </w:r>
      <w:r w:rsidR="00E37398" w:rsidRPr="00354827">
        <w:rPr>
          <w:rFonts w:ascii="Arial" w:hAnsi="Arial" w:cs="Arial"/>
          <w:color w:val="333333"/>
          <w:sz w:val="24"/>
          <w:szCs w:val="24"/>
          <w:shd w:val="clear" w:color="auto" w:fill="FFFFFF"/>
        </w:rPr>
        <w:t>.</w:t>
      </w:r>
      <w:r w:rsidR="0095572F" w:rsidRPr="00354827">
        <w:rPr>
          <w:rFonts w:ascii="Arial" w:hAnsi="Arial" w:cs="Arial"/>
          <w:sz w:val="24"/>
          <w:szCs w:val="24"/>
        </w:rPr>
        <w:t xml:space="preserve"> </w:t>
      </w:r>
      <w:r w:rsidR="00D53348" w:rsidRPr="00354827">
        <w:rPr>
          <w:rFonts w:ascii="Arial" w:hAnsi="Arial" w:cs="Arial"/>
          <w:sz w:val="24"/>
          <w:szCs w:val="24"/>
        </w:rPr>
        <w:t xml:space="preserve"> </w:t>
      </w:r>
    </w:p>
    <w:p w:rsidR="00E37398" w:rsidRPr="00354827" w:rsidRDefault="00E37398" w:rsidP="00D854B5">
      <w:pPr>
        <w:autoSpaceDE w:val="0"/>
        <w:autoSpaceDN w:val="0"/>
        <w:adjustRightInd w:val="0"/>
        <w:spacing w:after="0" w:line="276" w:lineRule="auto"/>
        <w:ind w:firstLine="708"/>
        <w:jc w:val="both"/>
        <w:rPr>
          <w:rFonts w:ascii="Arial" w:hAnsi="Arial" w:cs="Arial"/>
          <w:sz w:val="24"/>
          <w:szCs w:val="24"/>
        </w:rPr>
      </w:pPr>
    </w:p>
    <w:p w:rsidR="00700D21" w:rsidRPr="00354827" w:rsidRDefault="00E43A8C" w:rsidP="00D854B5">
      <w:pPr>
        <w:autoSpaceDE w:val="0"/>
        <w:autoSpaceDN w:val="0"/>
        <w:adjustRightInd w:val="0"/>
        <w:spacing w:after="0" w:line="276" w:lineRule="auto"/>
        <w:ind w:firstLine="708"/>
        <w:jc w:val="both"/>
        <w:rPr>
          <w:rFonts w:ascii="Arial" w:hAnsi="Arial" w:cs="Arial"/>
          <w:sz w:val="24"/>
          <w:szCs w:val="24"/>
        </w:rPr>
      </w:pPr>
      <w:r w:rsidRPr="00354827">
        <w:rPr>
          <w:rFonts w:ascii="Arial" w:hAnsi="Arial" w:cs="Arial"/>
          <w:sz w:val="24"/>
          <w:szCs w:val="24"/>
        </w:rPr>
        <w:t xml:space="preserve">La popularidad y el impacto de Los Simpson ha conducido a ser referenciado y/o parodiado en muchos ámbitos (series de televisión, películas, videojuegos, frases o expresiones...). De este modo, </w:t>
      </w:r>
      <w:r w:rsidR="005378ED" w:rsidRPr="00354827">
        <w:rPr>
          <w:rFonts w:ascii="Arial" w:hAnsi="Arial" w:cs="Arial"/>
          <w:sz w:val="24"/>
          <w:szCs w:val="24"/>
        </w:rPr>
        <w:t xml:space="preserve">puede sostenerse que </w:t>
      </w:r>
      <w:r w:rsidR="00FF2E37" w:rsidRPr="00354827">
        <w:rPr>
          <w:rFonts w:ascii="Arial" w:hAnsi="Arial" w:cs="Arial"/>
          <w:sz w:val="24"/>
          <w:szCs w:val="24"/>
        </w:rPr>
        <w:t xml:space="preserve">ya </w:t>
      </w:r>
      <w:r w:rsidR="005378ED" w:rsidRPr="00354827">
        <w:rPr>
          <w:rFonts w:ascii="Arial" w:hAnsi="Arial" w:cs="Arial"/>
          <w:sz w:val="24"/>
          <w:szCs w:val="24"/>
        </w:rPr>
        <w:t>forman parte de la cultura popular.</w:t>
      </w:r>
      <w:r w:rsidR="005378ED" w:rsidRPr="00354827">
        <w:rPr>
          <w:rFonts w:ascii="Arial" w:hAnsi="Arial" w:cs="Arial"/>
          <w:color w:val="FF0000"/>
          <w:sz w:val="24"/>
          <w:szCs w:val="24"/>
        </w:rPr>
        <w:t xml:space="preserve"> </w:t>
      </w:r>
      <w:r w:rsidR="00FF2E37" w:rsidRPr="00354827">
        <w:rPr>
          <w:rFonts w:ascii="Arial" w:hAnsi="Arial" w:cs="Arial"/>
          <w:sz w:val="24"/>
          <w:szCs w:val="24"/>
        </w:rPr>
        <w:t xml:space="preserve">Hoy, </w:t>
      </w:r>
      <w:r w:rsidR="00FF2E37" w:rsidRPr="00354827">
        <w:rPr>
          <w:rFonts w:ascii="Arial" w:hAnsi="Arial" w:cs="Arial"/>
          <w:i/>
          <w:sz w:val="24"/>
          <w:szCs w:val="24"/>
        </w:rPr>
        <w:t>Los Simpson</w:t>
      </w:r>
      <w:r w:rsidR="00FF2E37" w:rsidRPr="00354827">
        <w:rPr>
          <w:rFonts w:ascii="Arial" w:hAnsi="Arial" w:cs="Arial"/>
          <w:sz w:val="24"/>
          <w:szCs w:val="24"/>
        </w:rPr>
        <w:t xml:space="preserve"> son, sin duda, una serie de referencia</w:t>
      </w:r>
      <w:r w:rsidR="00B57081" w:rsidRPr="00354827">
        <w:rPr>
          <w:rFonts w:ascii="Arial" w:hAnsi="Arial" w:cs="Arial"/>
          <w:sz w:val="24"/>
          <w:szCs w:val="24"/>
        </w:rPr>
        <w:t xml:space="preserve">. J. </w:t>
      </w:r>
      <w:proofErr w:type="spellStart"/>
      <w:r w:rsidR="00FF2E37" w:rsidRPr="00354827">
        <w:rPr>
          <w:rFonts w:ascii="Arial" w:hAnsi="Arial" w:cs="Arial"/>
          <w:sz w:val="24"/>
          <w:szCs w:val="24"/>
        </w:rPr>
        <w:t>McMahon</w:t>
      </w:r>
      <w:proofErr w:type="spellEnd"/>
      <w:r w:rsidR="00FF2E37" w:rsidRPr="00354827">
        <w:rPr>
          <w:rFonts w:ascii="Arial" w:hAnsi="Arial" w:cs="Arial"/>
          <w:sz w:val="24"/>
          <w:szCs w:val="24"/>
        </w:rPr>
        <w:t xml:space="preserve"> apunta sobre </w:t>
      </w:r>
      <w:r w:rsidR="00FF2E37" w:rsidRPr="00354827">
        <w:rPr>
          <w:rFonts w:ascii="Arial" w:hAnsi="Arial" w:cs="Arial"/>
          <w:i/>
          <w:sz w:val="24"/>
          <w:szCs w:val="24"/>
        </w:rPr>
        <w:t>Los Simpson</w:t>
      </w:r>
      <w:r w:rsidR="00FF2E37" w:rsidRPr="00354827">
        <w:rPr>
          <w:rFonts w:ascii="Arial" w:hAnsi="Arial" w:cs="Arial"/>
          <w:sz w:val="24"/>
          <w:szCs w:val="24"/>
        </w:rPr>
        <w:t xml:space="preserve"> “</w:t>
      </w:r>
      <w:r w:rsidR="00046FBD" w:rsidRPr="00354827">
        <w:rPr>
          <w:rFonts w:ascii="Arial" w:hAnsi="Arial" w:cs="Arial"/>
          <w:sz w:val="24"/>
          <w:szCs w:val="24"/>
        </w:rPr>
        <w:t>[…] t</w:t>
      </w:r>
      <w:r w:rsidR="00FF2E37" w:rsidRPr="00354827">
        <w:rPr>
          <w:rFonts w:ascii="Arial" w:hAnsi="Arial" w:cs="Arial"/>
          <w:sz w:val="24"/>
          <w:szCs w:val="24"/>
        </w:rPr>
        <w:t>omando en cuenta que la serie se transmite en numerosos países, muchos ciudadanos no estadounidenses la conocen. Nos guste o no, su popularidad y el hecho de que se siga transmitiendo al cabo de tantas temporadas le han convertido en parte de pleno derecho de la cultura contemporánea</w:t>
      </w:r>
      <w:r w:rsidR="00B57081" w:rsidRPr="00354827">
        <w:rPr>
          <w:rFonts w:ascii="Arial" w:hAnsi="Arial" w:cs="Arial"/>
          <w:sz w:val="24"/>
          <w:szCs w:val="24"/>
        </w:rPr>
        <w:t>. […]. Para bien o para mal, algunas de las expresiones más famosas de la serie han pasado a formar parte del habla coloquial</w:t>
      </w:r>
      <w:r w:rsidR="00FF2E37" w:rsidRPr="00354827">
        <w:rPr>
          <w:rFonts w:ascii="Arial" w:hAnsi="Arial" w:cs="Arial"/>
          <w:sz w:val="24"/>
          <w:szCs w:val="24"/>
        </w:rPr>
        <w:t>”</w:t>
      </w:r>
      <w:r w:rsidR="00B57081" w:rsidRPr="00354827">
        <w:rPr>
          <w:rFonts w:ascii="Arial" w:hAnsi="Arial" w:cs="Arial"/>
          <w:sz w:val="24"/>
          <w:szCs w:val="24"/>
        </w:rPr>
        <w:t xml:space="preserve"> (2013:294). Como argumenta Rodríguez, “</w:t>
      </w:r>
      <w:r w:rsidR="00FF2E37" w:rsidRPr="00354827">
        <w:rPr>
          <w:rFonts w:ascii="Arial" w:hAnsi="Arial" w:cs="Arial"/>
          <w:sz w:val="24"/>
          <w:szCs w:val="24"/>
        </w:rPr>
        <w:t>y esto en gran parte por abordar temáticas que van desde lo curioso hasta lo polémico como la ecología, el vegetarianismo, el racismo, la religión y, desde luego, la política</w:t>
      </w:r>
      <w:r w:rsidR="00B57081" w:rsidRPr="00354827">
        <w:rPr>
          <w:rFonts w:ascii="Arial" w:hAnsi="Arial" w:cs="Arial"/>
          <w:sz w:val="24"/>
          <w:szCs w:val="24"/>
        </w:rPr>
        <w:t>”</w:t>
      </w:r>
      <w:r w:rsidR="00FF2E37" w:rsidRPr="00354827">
        <w:rPr>
          <w:rFonts w:ascii="Arial" w:hAnsi="Arial" w:cs="Arial"/>
          <w:sz w:val="24"/>
          <w:szCs w:val="24"/>
        </w:rPr>
        <w:t>. (Rodríguez, 2015)</w:t>
      </w:r>
      <w:r w:rsidR="00700D21" w:rsidRPr="00354827">
        <w:rPr>
          <w:rFonts w:ascii="Arial" w:hAnsi="Arial" w:cs="Arial"/>
          <w:sz w:val="24"/>
          <w:szCs w:val="24"/>
        </w:rPr>
        <w:t xml:space="preserve">. Y prosigue, este autor, “la conjunción entre la sátira y el </w:t>
      </w:r>
      <w:proofErr w:type="gramStart"/>
      <w:r w:rsidR="00700D21" w:rsidRPr="00354827">
        <w:rPr>
          <w:rFonts w:ascii="Arial" w:hAnsi="Arial" w:cs="Arial"/>
          <w:sz w:val="24"/>
          <w:szCs w:val="24"/>
        </w:rPr>
        <w:t>humor</w:t>
      </w:r>
      <w:proofErr w:type="gramEnd"/>
      <w:r w:rsidR="00700D21" w:rsidRPr="00354827">
        <w:rPr>
          <w:rFonts w:ascii="Arial" w:hAnsi="Arial" w:cs="Arial"/>
          <w:sz w:val="24"/>
          <w:szCs w:val="24"/>
        </w:rPr>
        <w:t xml:space="preserve"> así como el hecho de ser dibujos animados entre lo principal, son factores determinantes para que Los Simpson tengan una alta aceptación entre el público, al tiempo que las temáticas que aborda gocen de una potencialidad alta en su penetración en el amplio público que le ve” (Rodríguez, 2015).</w:t>
      </w:r>
    </w:p>
    <w:p w:rsidR="00E07A4E" w:rsidRPr="00354827" w:rsidRDefault="00E07A4E" w:rsidP="00D854B5">
      <w:pPr>
        <w:autoSpaceDE w:val="0"/>
        <w:autoSpaceDN w:val="0"/>
        <w:adjustRightInd w:val="0"/>
        <w:spacing w:after="0" w:line="276" w:lineRule="auto"/>
        <w:ind w:firstLine="708"/>
        <w:jc w:val="both"/>
        <w:rPr>
          <w:rFonts w:ascii="Arial" w:hAnsi="Arial" w:cs="Arial"/>
          <w:sz w:val="24"/>
          <w:szCs w:val="24"/>
        </w:rPr>
      </w:pPr>
    </w:p>
    <w:p w:rsidR="00F74689" w:rsidRPr="00354827" w:rsidRDefault="00093CC8" w:rsidP="00D854B5">
      <w:pPr>
        <w:autoSpaceDE w:val="0"/>
        <w:autoSpaceDN w:val="0"/>
        <w:adjustRightInd w:val="0"/>
        <w:spacing w:after="0" w:line="276" w:lineRule="auto"/>
        <w:ind w:firstLine="708"/>
        <w:jc w:val="both"/>
        <w:rPr>
          <w:rFonts w:ascii="Arial" w:hAnsi="Arial" w:cs="Arial"/>
          <w:sz w:val="24"/>
          <w:szCs w:val="24"/>
        </w:rPr>
      </w:pPr>
      <w:r w:rsidRPr="00354827">
        <w:rPr>
          <w:rFonts w:ascii="Arial" w:hAnsi="Arial" w:cs="Arial"/>
          <w:sz w:val="24"/>
          <w:szCs w:val="24"/>
        </w:rPr>
        <w:t xml:space="preserve">En consecuencia, </w:t>
      </w:r>
      <w:r w:rsidR="00B0558F" w:rsidRPr="00354827">
        <w:rPr>
          <w:rFonts w:ascii="Arial" w:hAnsi="Arial" w:cs="Arial"/>
          <w:sz w:val="24"/>
          <w:szCs w:val="24"/>
        </w:rPr>
        <w:t xml:space="preserve">suponemos que </w:t>
      </w:r>
      <w:r w:rsidR="00D86588" w:rsidRPr="00354827">
        <w:rPr>
          <w:rFonts w:ascii="Arial" w:hAnsi="Arial" w:cs="Arial"/>
          <w:sz w:val="24"/>
          <w:szCs w:val="24"/>
        </w:rPr>
        <w:t xml:space="preserve">la serie es conocida por la totalidad de nuestros alumnos; </w:t>
      </w:r>
      <w:r w:rsidR="00B0558F" w:rsidRPr="00354827">
        <w:rPr>
          <w:rFonts w:ascii="Arial" w:hAnsi="Arial" w:cs="Arial"/>
          <w:sz w:val="24"/>
          <w:szCs w:val="24"/>
        </w:rPr>
        <w:t xml:space="preserve">además, </w:t>
      </w:r>
      <w:r w:rsidR="00AA009E" w:rsidRPr="00354827">
        <w:rPr>
          <w:rFonts w:ascii="Arial" w:hAnsi="Arial" w:cs="Arial"/>
          <w:sz w:val="24"/>
          <w:szCs w:val="24"/>
        </w:rPr>
        <w:t>u</w:t>
      </w:r>
      <w:r w:rsidR="00CE05B2" w:rsidRPr="00354827">
        <w:rPr>
          <w:rFonts w:ascii="Arial" w:hAnsi="Arial" w:cs="Arial"/>
          <w:sz w:val="24"/>
          <w:szCs w:val="24"/>
        </w:rPr>
        <w:t xml:space="preserve">na notable parte de </w:t>
      </w:r>
      <w:r w:rsidR="008A6CAB" w:rsidRPr="00354827">
        <w:rPr>
          <w:rFonts w:ascii="Arial" w:hAnsi="Arial" w:cs="Arial"/>
          <w:sz w:val="24"/>
          <w:szCs w:val="24"/>
        </w:rPr>
        <w:t xml:space="preserve">ellos </w:t>
      </w:r>
      <w:r w:rsidR="00CE05B2" w:rsidRPr="00354827">
        <w:rPr>
          <w:rFonts w:ascii="Arial" w:hAnsi="Arial" w:cs="Arial"/>
          <w:sz w:val="24"/>
          <w:szCs w:val="24"/>
        </w:rPr>
        <w:t xml:space="preserve">están, más o menos, familiarizados con </w:t>
      </w:r>
      <w:r w:rsidR="00D86588" w:rsidRPr="00354827">
        <w:rPr>
          <w:rFonts w:ascii="Arial" w:hAnsi="Arial" w:cs="Arial"/>
          <w:sz w:val="24"/>
          <w:szCs w:val="24"/>
        </w:rPr>
        <w:t>su</w:t>
      </w:r>
      <w:r w:rsidR="007A2817" w:rsidRPr="00354827">
        <w:rPr>
          <w:rFonts w:ascii="Arial" w:hAnsi="Arial" w:cs="Arial"/>
          <w:sz w:val="24"/>
          <w:szCs w:val="24"/>
        </w:rPr>
        <w:t xml:space="preserve">s temas </w:t>
      </w:r>
      <w:r w:rsidR="00CE05B2" w:rsidRPr="00354827">
        <w:rPr>
          <w:rFonts w:ascii="Arial" w:hAnsi="Arial" w:cs="Arial"/>
          <w:sz w:val="24"/>
          <w:szCs w:val="24"/>
        </w:rPr>
        <w:t>abordad</w:t>
      </w:r>
      <w:r w:rsidR="007A2817" w:rsidRPr="00354827">
        <w:rPr>
          <w:rFonts w:ascii="Arial" w:hAnsi="Arial" w:cs="Arial"/>
          <w:sz w:val="24"/>
          <w:szCs w:val="24"/>
        </w:rPr>
        <w:t>os</w:t>
      </w:r>
      <w:r w:rsidR="00CE05B2" w:rsidRPr="00354827">
        <w:rPr>
          <w:rFonts w:ascii="Arial" w:hAnsi="Arial" w:cs="Arial"/>
          <w:sz w:val="24"/>
          <w:szCs w:val="24"/>
        </w:rPr>
        <w:t xml:space="preserve"> en los centenares de episodios emitidos</w:t>
      </w:r>
      <w:r w:rsidR="007A2817" w:rsidRPr="00354827">
        <w:rPr>
          <w:rFonts w:ascii="Arial" w:hAnsi="Arial" w:cs="Arial"/>
          <w:sz w:val="24"/>
          <w:szCs w:val="24"/>
        </w:rPr>
        <w:t xml:space="preserve"> y </w:t>
      </w:r>
      <w:r w:rsidR="00CE05B2" w:rsidRPr="00354827">
        <w:rPr>
          <w:rFonts w:ascii="Arial" w:hAnsi="Arial" w:cs="Arial"/>
          <w:sz w:val="24"/>
          <w:szCs w:val="24"/>
        </w:rPr>
        <w:t>con sus personajes principales</w:t>
      </w:r>
      <w:r w:rsidR="00D86588" w:rsidRPr="00354827">
        <w:rPr>
          <w:rFonts w:ascii="Arial" w:hAnsi="Arial" w:cs="Arial"/>
          <w:sz w:val="24"/>
          <w:szCs w:val="24"/>
        </w:rPr>
        <w:t xml:space="preserve"> (</w:t>
      </w:r>
      <w:proofErr w:type="spellStart"/>
      <w:r w:rsidR="00D86588" w:rsidRPr="00354827">
        <w:rPr>
          <w:rFonts w:ascii="Arial" w:hAnsi="Arial" w:cs="Arial"/>
          <w:sz w:val="24"/>
          <w:szCs w:val="24"/>
        </w:rPr>
        <w:t>Homer</w:t>
      </w:r>
      <w:proofErr w:type="spellEnd"/>
      <w:r w:rsidR="00D86588" w:rsidRPr="00354827">
        <w:rPr>
          <w:rFonts w:ascii="Arial" w:hAnsi="Arial" w:cs="Arial"/>
          <w:sz w:val="24"/>
          <w:szCs w:val="24"/>
        </w:rPr>
        <w:t>, Marge, Bart, Lisa, Moe, Barney, Burns</w:t>
      </w:r>
      <w:r w:rsidR="00932F96" w:rsidRPr="00354827">
        <w:rPr>
          <w:rFonts w:ascii="Arial" w:hAnsi="Arial" w:cs="Arial"/>
          <w:sz w:val="24"/>
          <w:szCs w:val="24"/>
        </w:rPr>
        <w:t xml:space="preserve">, </w:t>
      </w:r>
      <w:proofErr w:type="spellStart"/>
      <w:r w:rsidR="00932F96" w:rsidRPr="00354827">
        <w:rPr>
          <w:rFonts w:ascii="Arial" w:hAnsi="Arial" w:cs="Arial"/>
          <w:sz w:val="24"/>
          <w:szCs w:val="24"/>
        </w:rPr>
        <w:t>Flanders</w:t>
      </w:r>
      <w:proofErr w:type="spellEnd"/>
      <w:r w:rsidR="008A6CAB" w:rsidRPr="00354827">
        <w:rPr>
          <w:rFonts w:ascii="Arial" w:hAnsi="Arial" w:cs="Arial"/>
          <w:sz w:val="24"/>
          <w:szCs w:val="24"/>
        </w:rPr>
        <w:t>…</w:t>
      </w:r>
      <w:r w:rsidR="00D86588" w:rsidRPr="00354827">
        <w:rPr>
          <w:rFonts w:ascii="Arial" w:hAnsi="Arial" w:cs="Arial"/>
          <w:sz w:val="24"/>
          <w:szCs w:val="24"/>
        </w:rPr>
        <w:t>)</w:t>
      </w:r>
      <w:r w:rsidR="00CE05B2" w:rsidRPr="00354827">
        <w:rPr>
          <w:rFonts w:ascii="Arial" w:hAnsi="Arial" w:cs="Arial"/>
          <w:sz w:val="24"/>
          <w:szCs w:val="24"/>
        </w:rPr>
        <w:t xml:space="preserve">. Este hecho </w:t>
      </w:r>
      <w:r w:rsidR="00F74689" w:rsidRPr="00354827">
        <w:rPr>
          <w:rFonts w:ascii="Arial" w:hAnsi="Arial" w:cs="Arial"/>
          <w:sz w:val="24"/>
          <w:szCs w:val="24"/>
        </w:rPr>
        <w:t xml:space="preserve">lo convierte en </w:t>
      </w:r>
      <w:r w:rsidR="00CE05B2" w:rsidRPr="00354827">
        <w:rPr>
          <w:rFonts w:ascii="Arial" w:hAnsi="Arial" w:cs="Arial"/>
          <w:sz w:val="24"/>
          <w:szCs w:val="24"/>
        </w:rPr>
        <w:t xml:space="preserve">un recurso didáctico </w:t>
      </w:r>
      <w:r w:rsidR="00F74689" w:rsidRPr="00354827">
        <w:rPr>
          <w:rFonts w:ascii="Arial" w:hAnsi="Arial" w:cs="Arial"/>
          <w:sz w:val="24"/>
          <w:szCs w:val="24"/>
        </w:rPr>
        <w:t xml:space="preserve">actual, </w:t>
      </w:r>
      <w:r w:rsidR="00CE05B2" w:rsidRPr="00354827">
        <w:rPr>
          <w:rFonts w:ascii="Arial" w:hAnsi="Arial" w:cs="Arial"/>
          <w:sz w:val="24"/>
          <w:szCs w:val="24"/>
        </w:rPr>
        <w:t>sumamente útil</w:t>
      </w:r>
      <w:r w:rsidR="00F74689" w:rsidRPr="00354827">
        <w:rPr>
          <w:rFonts w:ascii="Arial" w:hAnsi="Arial" w:cs="Arial"/>
          <w:sz w:val="24"/>
          <w:szCs w:val="24"/>
        </w:rPr>
        <w:t>,</w:t>
      </w:r>
      <w:r w:rsidR="00CE05B2" w:rsidRPr="00354827">
        <w:rPr>
          <w:rFonts w:ascii="Arial" w:hAnsi="Arial" w:cs="Arial"/>
          <w:sz w:val="24"/>
          <w:szCs w:val="24"/>
        </w:rPr>
        <w:t xml:space="preserve"> que permite </w:t>
      </w:r>
      <w:r w:rsidR="00F74689" w:rsidRPr="00354827">
        <w:rPr>
          <w:rFonts w:ascii="Arial" w:hAnsi="Arial" w:cs="Arial"/>
          <w:sz w:val="24"/>
          <w:szCs w:val="24"/>
        </w:rPr>
        <w:t xml:space="preserve">establecer una cierta </w:t>
      </w:r>
      <w:r w:rsidR="00CE05B2" w:rsidRPr="00354827">
        <w:rPr>
          <w:rFonts w:ascii="Arial" w:hAnsi="Arial" w:cs="Arial"/>
          <w:sz w:val="24"/>
          <w:szCs w:val="24"/>
        </w:rPr>
        <w:t>cone</w:t>
      </w:r>
      <w:r w:rsidR="00F74689" w:rsidRPr="00354827">
        <w:rPr>
          <w:rFonts w:ascii="Arial" w:hAnsi="Arial" w:cs="Arial"/>
          <w:sz w:val="24"/>
          <w:szCs w:val="24"/>
        </w:rPr>
        <w:t xml:space="preserve">xión entre el docente y </w:t>
      </w:r>
      <w:r w:rsidR="00CE05B2" w:rsidRPr="00354827">
        <w:rPr>
          <w:rFonts w:ascii="Arial" w:hAnsi="Arial" w:cs="Arial"/>
          <w:sz w:val="24"/>
          <w:szCs w:val="24"/>
        </w:rPr>
        <w:t>el estudiante</w:t>
      </w:r>
      <w:r w:rsidR="00A21F73" w:rsidRPr="00354827">
        <w:rPr>
          <w:rStyle w:val="Refdenotaalpie"/>
          <w:rFonts w:ascii="Arial" w:hAnsi="Arial" w:cs="Arial"/>
          <w:sz w:val="24"/>
          <w:szCs w:val="24"/>
        </w:rPr>
        <w:footnoteReference w:id="11"/>
      </w:r>
      <w:r w:rsidR="004F1CA6" w:rsidRPr="00354827">
        <w:rPr>
          <w:rFonts w:ascii="Arial" w:hAnsi="Arial" w:cs="Arial"/>
          <w:sz w:val="24"/>
          <w:szCs w:val="24"/>
        </w:rPr>
        <w:t xml:space="preserve">. </w:t>
      </w:r>
    </w:p>
    <w:p w:rsidR="00342961" w:rsidRPr="00354827" w:rsidRDefault="00342961" w:rsidP="00D854B5">
      <w:pPr>
        <w:autoSpaceDE w:val="0"/>
        <w:autoSpaceDN w:val="0"/>
        <w:adjustRightInd w:val="0"/>
        <w:spacing w:after="0" w:line="276" w:lineRule="auto"/>
        <w:jc w:val="both"/>
        <w:rPr>
          <w:rFonts w:ascii="Arial" w:hAnsi="Arial" w:cs="Arial"/>
          <w:sz w:val="24"/>
          <w:szCs w:val="24"/>
        </w:rPr>
      </w:pPr>
    </w:p>
    <w:p w:rsidR="005D2C82" w:rsidRPr="00354827" w:rsidRDefault="005D2C82" w:rsidP="00D854B5">
      <w:pPr>
        <w:autoSpaceDE w:val="0"/>
        <w:autoSpaceDN w:val="0"/>
        <w:adjustRightInd w:val="0"/>
        <w:spacing w:after="0" w:line="276" w:lineRule="auto"/>
        <w:jc w:val="both"/>
        <w:rPr>
          <w:rFonts w:ascii="Arial" w:hAnsi="Arial" w:cs="Arial"/>
          <w:i/>
          <w:sz w:val="24"/>
          <w:szCs w:val="24"/>
        </w:rPr>
      </w:pPr>
      <w:r w:rsidRPr="00354827">
        <w:rPr>
          <w:rFonts w:ascii="Arial" w:hAnsi="Arial" w:cs="Arial"/>
          <w:i/>
          <w:sz w:val="24"/>
          <w:szCs w:val="24"/>
        </w:rPr>
        <w:t xml:space="preserve">Temática </w:t>
      </w:r>
    </w:p>
    <w:p w:rsidR="000F3FA0" w:rsidRPr="00354827" w:rsidRDefault="000F3FA0" w:rsidP="00D854B5">
      <w:pPr>
        <w:autoSpaceDE w:val="0"/>
        <w:autoSpaceDN w:val="0"/>
        <w:adjustRightInd w:val="0"/>
        <w:spacing w:after="0" w:line="276" w:lineRule="auto"/>
        <w:jc w:val="both"/>
        <w:rPr>
          <w:rFonts w:ascii="Arial" w:hAnsi="Arial" w:cs="Arial"/>
          <w:sz w:val="24"/>
          <w:szCs w:val="24"/>
        </w:rPr>
      </w:pPr>
    </w:p>
    <w:p w:rsidR="005D2C82" w:rsidRPr="00354827" w:rsidRDefault="00984475" w:rsidP="00D854B5">
      <w:pPr>
        <w:autoSpaceDE w:val="0"/>
        <w:autoSpaceDN w:val="0"/>
        <w:adjustRightInd w:val="0"/>
        <w:spacing w:after="0" w:line="276" w:lineRule="auto"/>
        <w:jc w:val="both"/>
        <w:rPr>
          <w:rFonts w:ascii="Arial" w:hAnsi="Arial" w:cs="Arial"/>
          <w:sz w:val="24"/>
          <w:szCs w:val="24"/>
        </w:rPr>
      </w:pPr>
      <w:r w:rsidRPr="00354827">
        <w:rPr>
          <w:rFonts w:ascii="Arial" w:hAnsi="Arial" w:cs="Arial"/>
          <w:sz w:val="24"/>
          <w:szCs w:val="24"/>
        </w:rPr>
        <w:t xml:space="preserve">La serie que nos ocupa surgió de la inspiración de Matthew </w:t>
      </w:r>
      <w:proofErr w:type="spellStart"/>
      <w:r w:rsidRPr="00354827">
        <w:rPr>
          <w:rFonts w:ascii="Arial" w:hAnsi="Arial" w:cs="Arial"/>
          <w:sz w:val="24"/>
          <w:szCs w:val="24"/>
        </w:rPr>
        <w:t>Groening</w:t>
      </w:r>
      <w:proofErr w:type="spellEnd"/>
      <w:r w:rsidRPr="00354827">
        <w:rPr>
          <w:rFonts w:ascii="Arial" w:hAnsi="Arial" w:cs="Arial"/>
          <w:sz w:val="24"/>
          <w:szCs w:val="24"/>
        </w:rPr>
        <w:t xml:space="preserve"> (</w:t>
      </w:r>
      <w:proofErr w:type="spellStart"/>
      <w:r w:rsidRPr="00354827">
        <w:rPr>
          <w:rFonts w:ascii="Arial" w:hAnsi="Arial" w:cs="Arial"/>
          <w:sz w:val="24"/>
          <w:szCs w:val="24"/>
        </w:rPr>
        <w:t>Matt</w:t>
      </w:r>
      <w:proofErr w:type="spellEnd"/>
      <w:r w:rsidRPr="00354827">
        <w:rPr>
          <w:rFonts w:ascii="Arial" w:hAnsi="Arial" w:cs="Arial"/>
          <w:sz w:val="24"/>
          <w:szCs w:val="24"/>
        </w:rPr>
        <w:t xml:space="preserve"> </w:t>
      </w:r>
      <w:proofErr w:type="spellStart"/>
      <w:r w:rsidRPr="00354827">
        <w:rPr>
          <w:rFonts w:ascii="Arial" w:hAnsi="Arial" w:cs="Arial"/>
          <w:sz w:val="24"/>
          <w:szCs w:val="24"/>
        </w:rPr>
        <w:t>Groening</w:t>
      </w:r>
      <w:proofErr w:type="spellEnd"/>
      <w:r w:rsidRPr="00354827">
        <w:rPr>
          <w:rFonts w:ascii="Arial" w:hAnsi="Arial" w:cs="Arial"/>
          <w:sz w:val="24"/>
          <w:szCs w:val="24"/>
        </w:rPr>
        <w:t xml:space="preserve">). En ella se retrata a una típica familia estadounidense que vive en Springfield, un pequeño pueblo ficticio ubicado en algún lugar de Estados Unidos. De esta forma, se representa el estilo de vida </w:t>
      </w:r>
      <w:r w:rsidR="00D7232D" w:rsidRPr="00354827">
        <w:rPr>
          <w:rFonts w:ascii="Arial" w:hAnsi="Arial" w:cs="Arial"/>
          <w:sz w:val="24"/>
          <w:szCs w:val="24"/>
        </w:rPr>
        <w:t xml:space="preserve">y la cultura </w:t>
      </w:r>
      <w:r w:rsidRPr="00354827">
        <w:rPr>
          <w:rFonts w:ascii="Arial" w:hAnsi="Arial" w:cs="Arial"/>
          <w:sz w:val="24"/>
          <w:szCs w:val="24"/>
        </w:rPr>
        <w:t>de la sociedad norteamericana actual.</w:t>
      </w:r>
      <w:r w:rsidR="00F7420B" w:rsidRPr="00354827">
        <w:rPr>
          <w:rFonts w:ascii="Arial" w:hAnsi="Arial" w:cs="Arial"/>
          <w:sz w:val="24"/>
          <w:szCs w:val="24"/>
        </w:rPr>
        <w:t xml:space="preserve"> Así, “</w:t>
      </w:r>
      <w:r w:rsidR="00E07A4E" w:rsidRPr="00354827">
        <w:rPr>
          <w:rFonts w:ascii="Arial" w:hAnsi="Arial" w:cs="Arial"/>
          <w:i/>
          <w:sz w:val="24"/>
          <w:szCs w:val="24"/>
        </w:rPr>
        <w:t>L</w:t>
      </w:r>
      <w:r w:rsidR="00F7420B" w:rsidRPr="00354827">
        <w:rPr>
          <w:rFonts w:ascii="Arial" w:hAnsi="Arial" w:cs="Arial"/>
          <w:i/>
          <w:sz w:val="24"/>
          <w:szCs w:val="24"/>
        </w:rPr>
        <w:t>os Simpson</w:t>
      </w:r>
      <w:r w:rsidR="00F7420B" w:rsidRPr="00354827">
        <w:rPr>
          <w:rFonts w:ascii="Arial" w:hAnsi="Arial" w:cs="Arial"/>
          <w:sz w:val="24"/>
          <w:szCs w:val="24"/>
        </w:rPr>
        <w:t xml:space="preserve"> no son sólo una crítica de una familia aislada, sino que a través de todos los personajes que van apareciendo en la </w:t>
      </w:r>
      <w:r w:rsidR="00F7420B" w:rsidRPr="00354827">
        <w:rPr>
          <w:rFonts w:ascii="Arial" w:hAnsi="Arial" w:cs="Arial"/>
          <w:sz w:val="24"/>
          <w:szCs w:val="24"/>
        </w:rPr>
        <w:lastRenderedPageBreak/>
        <w:t>serie se nos habla de los prototipos de cualquier sociedad: el solterón que vive con su madre</w:t>
      </w:r>
      <w:r w:rsidR="000D0071" w:rsidRPr="00354827">
        <w:rPr>
          <w:rFonts w:ascii="Arial" w:hAnsi="Arial" w:cs="Arial"/>
          <w:sz w:val="24"/>
          <w:szCs w:val="24"/>
        </w:rPr>
        <w:t xml:space="preserve"> [Seymour </w:t>
      </w:r>
      <w:proofErr w:type="spellStart"/>
      <w:r w:rsidR="000D0071" w:rsidRPr="00354827">
        <w:rPr>
          <w:rFonts w:ascii="Arial" w:hAnsi="Arial" w:cs="Arial"/>
          <w:sz w:val="24"/>
          <w:szCs w:val="24"/>
        </w:rPr>
        <w:t>Skinner</w:t>
      </w:r>
      <w:proofErr w:type="spellEnd"/>
      <w:r w:rsidR="000D0071" w:rsidRPr="00354827">
        <w:rPr>
          <w:rFonts w:ascii="Arial" w:hAnsi="Arial" w:cs="Arial"/>
          <w:sz w:val="24"/>
          <w:szCs w:val="24"/>
        </w:rPr>
        <w:t>]</w:t>
      </w:r>
      <w:r w:rsidR="00F7420B" w:rsidRPr="00354827">
        <w:rPr>
          <w:rFonts w:ascii="Arial" w:hAnsi="Arial" w:cs="Arial"/>
          <w:sz w:val="24"/>
          <w:szCs w:val="24"/>
        </w:rPr>
        <w:t>, el gamberro abusón</w:t>
      </w:r>
      <w:r w:rsidR="000D0071" w:rsidRPr="00354827">
        <w:rPr>
          <w:rFonts w:ascii="Arial" w:hAnsi="Arial" w:cs="Arial"/>
          <w:sz w:val="24"/>
          <w:szCs w:val="24"/>
        </w:rPr>
        <w:t xml:space="preserve"> [Nelson </w:t>
      </w:r>
      <w:proofErr w:type="spellStart"/>
      <w:r w:rsidR="000D0071" w:rsidRPr="00354827">
        <w:rPr>
          <w:rFonts w:ascii="Arial" w:hAnsi="Arial" w:cs="Arial"/>
          <w:sz w:val="24"/>
          <w:szCs w:val="24"/>
        </w:rPr>
        <w:t>Muntz</w:t>
      </w:r>
      <w:proofErr w:type="spellEnd"/>
      <w:r w:rsidR="000D0071" w:rsidRPr="00354827">
        <w:rPr>
          <w:rFonts w:ascii="Arial" w:hAnsi="Arial" w:cs="Arial"/>
          <w:sz w:val="24"/>
          <w:szCs w:val="24"/>
        </w:rPr>
        <w:t>]</w:t>
      </w:r>
      <w:r w:rsidR="00F7420B" w:rsidRPr="00354827">
        <w:rPr>
          <w:rFonts w:ascii="Arial" w:hAnsi="Arial" w:cs="Arial"/>
          <w:sz w:val="24"/>
          <w:szCs w:val="24"/>
        </w:rPr>
        <w:t>, un reverendo con más bien poca fe</w:t>
      </w:r>
      <w:r w:rsidR="000D0071" w:rsidRPr="00354827">
        <w:rPr>
          <w:rFonts w:ascii="Arial" w:hAnsi="Arial" w:cs="Arial"/>
          <w:sz w:val="24"/>
          <w:szCs w:val="24"/>
        </w:rPr>
        <w:t xml:space="preserve"> [</w:t>
      </w:r>
      <w:proofErr w:type="spellStart"/>
      <w:r w:rsidR="000D0071" w:rsidRPr="00354827">
        <w:rPr>
          <w:rFonts w:ascii="Arial" w:hAnsi="Arial" w:cs="Arial"/>
          <w:sz w:val="24"/>
          <w:szCs w:val="24"/>
        </w:rPr>
        <w:t>Timoty</w:t>
      </w:r>
      <w:proofErr w:type="spellEnd"/>
      <w:r w:rsidR="000D0071" w:rsidRPr="00354827">
        <w:rPr>
          <w:rFonts w:ascii="Arial" w:hAnsi="Arial" w:cs="Arial"/>
          <w:sz w:val="24"/>
          <w:szCs w:val="24"/>
        </w:rPr>
        <w:t xml:space="preserve"> “Tim” </w:t>
      </w:r>
      <w:proofErr w:type="spellStart"/>
      <w:r w:rsidR="000D0071" w:rsidRPr="00354827">
        <w:rPr>
          <w:rFonts w:ascii="Arial" w:hAnsi="Arial" w:cs="Arial"/>
          <w:sz w:val="24"/>
          <w:szCs w:val="24"/>
        </w:rPr>
        <w:t>Lovejoy</w:t>
      </w:r>
      <w:proofErr w:type="spellEnd"/>
      <w:r w:rsidR="000D0071" w:rsidRPr="00354827">
        <w:rPr>
          <w:rFonts w:ascii="Arial" w:hAnsi="Arial" w:cs="Arial"/>
          <w:sz w:val="24"/>
          <w:szCs w:val="24"/>
        </w:rPr>
        <w:t>]</w:t>
      </w:r>
      <w:r w:rsidR="00F7420B" w:rsidRPr="00354827">
        <w:rPr>
          <w:rFonts w:ascii="Arial" w:hAnsi="Arial" w:cs="Arial"/>
          <w:sz w:val="24"/>
          <w:szCs w:val="24"/>
        </w:rPr>
        <w:t>…” (Cámara, 2010).</w:t>
      </w:r>
    </w:p>
    <w:p w:rsidR="00984475" w:rsidRPr="00354827" w:rsidRDefault="00984475" w:rsidP="00D854B5">
      <w:pPr>
        <w:autoSpaceDE w:val="0"/>
        <w:autoSpaceDN w:val="0"/>
        <w:adjustRightInd w:val="0"/>
        <w:spacing w:after="0" w:line="276" w:lineRule="auto"/>
        <w:jc w:val="both"/>
        <w:rPr>
          <w:rFonts w:ascii="Arial" w:hAnsi="Arial" w:cs="Arial"/>
          <w:sz w:val="24"/>
          <w:szCs w:val="24"/>
        </w:rPr>
      </w:pPr>
    </w:p>
    <w:p w:rsidR="00E07A4E" w:rsidRPr="00F96B4C" w:rsidRDefault="00C25F20" w:rsidP="00D854B5">
      <w:pPr>
        <w:spacing w:line="276" w:lineRule="auto"/>
        <w:ind w:firstLine="708"/>
        <w:jc w:val="both"/>
        <w:rPr>
          <w:rFonts w:ascii="Arial" w:hAnsi="Arial" w:cs="Arial"/>
          <w:sz w:val="24"/>
          <w:szCs w:val="24"/>
        </w:rPr>
      </w:pPr>
      <w:r w:rsidRPr="00F96B4C">
        <w:rPr>
          <w:rFonts w:ascii="Arial" w:hAnsi="Arial" w:cs="Arial"/>
          <w:sz w:val="24"/>
          <w:szCs w:val="24"/>
        </w:rPr>
        <w:t>Quizás conviene comenzar señalando que “</w:t>
      </w:r>
      <w:r w:rsidRPr="00F96B4C">
        <w:rPr>
          <w:rFonts w:ascii="Arial" w:hAnsi="Arial" w:cs="Arial"/>
          <w:i/>
          <w:sz w:val="24"/>
          <w:szCs w:val="24"/>
        </w:rPr>
        <w:t>Los Simpson</w:t>
      </w:r>
      <w:r w:rsidRPr="00F96B4C">
        <w:rPr>
          <w:rFonts w:ascii="Arial" w:hAnsi="Arial" w:cs="Arial"/>
          <w:sz w:val="24"/>
          <w:szCs w:val="24"/>
        </w:rPr>
        <w:t xml:space="preserve"> puede analizarse desde varias perspectivas. De un lado, como crítica incisiva a la sociedad norteamericana: “La serie es una sátira hacia la sociedad estadounidense que narra la vida y el día a día de una familia de clase media de ese país”. Del otro, como un programa violento y agresivo que no transmite ningún mensaje positivo” (</w:t>
      </w:r>
      <w:r w:rsidR="0017616C" w:rsidRPr="00F96B4C">
        <w:rPr>
          <w:rFonts w:ascii="Arial" w:hAnsi="Arial" w:cs="Arial"/>
          <w:sz w:val="24"/>
          <w:szCs w:val="24"/>
        </w:rPr>
        <w:t xml:space="preserve">Uribe: </w:t>
      </w:r>
      <w:r w:rsidRPr="00F96B4C">
        <w:rPr>
          <w:rFonts w:ascii="Arial" w:hAnsi="Arial" w:cs="Arial"/>
          <w:sz w:val="24"/>
          <w:szCs w:val="24"/>
        </w:rPr>
        <w:t>2007</w:t>
      </w:r>
      <w:r w:rsidR="0017616C" w:rsidRPr="00F96B4C">
        <w:rPr>
          <w:rFonts w:ascii="Arial" w:hAnsi="Arial" w:cs="Arial"/>
          <w:sz w:val="24"/>
          <w:szCs w:val="24"/>
        </w:rPr>
        <w:t>,</w:t>
      </w:r>
      <w:r w:rsidRPr="00F96B4C">
        <w:rPr>
          <w:rFonts w:ascii="Arial" w:hAnsi="Arial" w:cs="Arial"/>
          <w:sz w:val="24"/>
          <w:szCs w:val="24"/>
        </w:rPr>
        <w:t xml:space="preserve"> 349).</w:t>
      </w:r>
      <w:r w:rsidR="00D7232D" w:rsidRPr="00F96B4C">
        <w:rPr>
          <w:rFonts w:ascii="Arial" w:hAnsi="Arial" w:cs="Arial"/>
          <w:sz w:val="24"/>
          <w:szCs w:val="24"/>
        </w:rPr>
        <w:t xml:space="preserve"> Sea como sea, tal como escriben </w:t>
      </w:r>
      <w:proofErr w:type="spellStart"/>
      <w:r w:rsidR="00D7232D" w:rsidRPr="00F96B4C">
        <w:rPr>
          <w:rFonts w:ascii="Arial" w:hAnsi="Arial" w:cs="Arial"/>
          <w:sz w:val="24"/>
          <w:szCs w:val="24"/>
        </w:rPr>
        <w:t>Simancas</w:t>
      </w:r>
      <w:proofErr w:type="spellEnd"/>
      <w:r w:rsidR="00D7232D" w:rsidRPr="00F96B4C">
        <w:rPr>
          <w:rFonts w:ascii="Arial" w:hAnsi="Arial" w:cs="Arial"/>
          <w:sz w:val="24"/>
          <w:szCs w:val="24"/>
        </w:rPr>
        <w:t xml:space="preserve"> y García (</w:t>
      </w:r>
      <w:r w:rsidR="000F7316" w:rsidRPr="00F96B4C">
        <w:rPr>
          <w:rFonts w:ascii="Arial" w:hAnsi="Arial" w:cs="Arial"/>
          <w:sz w:val="24"/>
          <w:szCs w:val="24"/>
        </w:rPr>
        <w:t>2016</w:t>
      </w:r>
      <w:r w:rsidR="00D7232D" w:rsidRPr="00F96B4C">
        <w:rPr>
          <w:rFonts w:ascii="Arial" w:hAnsi="Arial" w:cs="Arial"/>
          <w:sz w:val="24"/>
          <w:szCs w:val="24"/>
        </w:rPr>
        <w:t>)</w:t>
      </w:r>
      <w:r w:rsidR="000F7316" w:rsidRPr="00F96B4C">
        <w:rPr>
          <w:rFonts w:ascii="Arial" w:hAnsi="Arial" w:cs="Arial"/>
          <w:sz w:val="24"/>
          <w:szCs w:val="24"/>
        </w:rPr>
        <w:t>, “l</w:t>
      </w:r>
      <w:r w:rsidR="00D7232D" w:rsidRPr="00F96B4C">
        <w:rPr>
          <w:rFonts w:ascii="Arial" w:hAnsi="Arial" w:cs="Arial"/>
          <w:color w:val="231F20"/>
          <w:sz w:val="24"/>
          <w:szCs w:val="24"/>
        </w:rPr>
        <w:t>a crítica que la serie hace sobre la sociedad norteamericana abarca</w:t>
      </w:r>
      <w:r w:rsidR="000F7316" w:rsidRPr="00F96B4C">
        <w:rPr>
          <w:rFonts w:ascii="Arial" w:hAnsi="Arial" w:cs="Arial"/>
          <w:color w:val="231F20"/>
          <w:sz w:val="24"/>
          <w:szCs w:val="24"/>
        </w:rPr>
        <w:t xml:space="preserve"> </w:t>
      </w:r>
      <w:r w:rsidR="00D7232D" w:rsidRPr="00F96B4C">
        <w:rPr>
          <w:rFonts w:ascii="Arial" w:hAnsi="Arial" w:cs="Arial"/>
          <w:color w:val="231F20"/>
          <w:sz w:val="24"/>
          <w:szCs w:val="24"/>
        </w:rPr>
        <w:t>muchos aspectos de la misma: desde las instituciones más pequeñas</w:t>
      </w:r>
      <w:r w:rsidR="000F7316" w:rsidRPr="00F96B4C">
        <w:rPr>
          <w:rFonts w:ascii="Arial" w:hAnsi="Arial" w:cs="Arial"/>
          <w:color w:val="231F20"/>
          <w:sz w:val="24"/>
          <w:szCs w:val="24"/>
        </w:rPr>
        <w:t xml:space="preserve"> </w:t>
      </w:r>
      <w:r w:rsidR="00D7232D" w:rsidRPr="00F96B4C">
        <w:rPr>
          <w:rFonts w:ascii="Arial" w:hAnsi="Arial" w:cs="Arial"/>
          <w:color w:val="231F20"/>
          <w:sz w:val="24"/>
          <w:szCs w:val="24"/>
        </w:rPr>
        <w:t>como las familias, las comunidades de vecinos o religiosas, hasta las organizaciones</w:t>
      </w:r>
      <w:r w:rsidR="000F7316" w:rsidRPr="00F96B4C">
        <w:rPr>
          <w:rFonts w:ascii="Arial" w:hAnsi="Arial" w:cs="Arial"/>
          <w:color w:val="231F20"/>
          <w:sz w:val="24"/>
          <w:szCs w:val="24"/>
        </w:rPr>
        <w:t xml:space="preserve"> </w:t>
      </w:r>
      <w:r w:rsidR="00D7232D" w:rsidRPr="00F96B4C">
        <w:rPr>
          <w:rFonts w:ascii="Arial" w:hAnsi="Arial" w:cs="Arial"/>
          <w:color w:val="231F20"/>
          <w:sz w:val="24"/>
          <w:szCs w:val="24"/>
        </w:rPr>
        <w:t>privadas y organismos estatales, incluyendo asuntos políticos,</w:t>
      </w:r>
      <w:r w:rsidR="000F7316" w:rsidRPr="00F96B4C">
        <w:rPr>
          <w:rFonts w:ascii="Arial" w:hAnsi="Arial" w:cs="Arial"/>
          <w:color w:val="231F20"/>
          <w:sz w:val="24"/>
          <w:szCs w:val="24"/>
        </w:rPr>
        <w:t xml:space="preserve"> </w:t>
      </w:r>
      <w:r w:rsidR="00D7232D" w:rsidRPr="00F96B4C">
        <w:rPr>
          <w:rFonts w:ascii="Arial" w:hAnsi="Arial" w:cs="Arial"/>
          <w:color w:val="231F20"/>
          <w:sz w:val="24"/>
          <w:szCs w:val="24"/>
        </w:rPr>
        <w:t>medioambientales, económicos, culturales, etc. Cualquier detalle</w:t>
      </w:r>
      <w:r w:rsidR="000F7316" w:rsidRPr="00F96B4C">
        <w:rPr>
          <w:rFonts w:ascii="Arial" w:hAnsi="Arial" w:cs="Arial"/>
          <w:color w:val="231F20"/>
          <w:sz w:val="24"/>
          <w:szCs w:val="24"/>
        </w:rPr>
        <w:t xml:space="preserve"> </w:t>
      </w:r>
      <w:r w:rsidR="00D7232D" w:rsidRPr="00F96B4C">
        <w:rPr>
          <w:rFonts w:ascii="Arial" w:hAnsi="Arial" w:cs="Arial"/>
          <w:color w:val="231F20"/>
          <w:sz w:val="24"/>
          <w:szCs w:val="24"/>
        </w:rPr>
        <w:t>de la sociedad en la que viven los personajes, por nimio que sea, es susceptible</w:t>
      </w:r>
      <w:r w:rsidR="000F7316" w:rsidRPr="00F96B4C">
        <w:rPr>
          <w:rFonts w:ascii="Arial" w:hAnsi="Arial" w:cs="Arial"/>
          <w:color w:val="231F20"/>
          <w:sz w:val="24"/>
          <w:szCs w:val="24"/>
        </w:rPr>
        <w:t xml:space="preserve"> </w:t>
      </w:r>
      <w:r w:rsidR="00D7232D" w:rsidRPr="00F96B4C">
        <w:rPr>
          <w:rFonts w:ascii="Arial" w:hAnsi="Arial" w:cs="Arial"/>
          <w:color w:val="231F20"/>
          <w:sz w:val="24"/>
          <w:szCs w:val="24"/>
        </w:rPr>
        <w:t>de ser criticado y caricaturizado</w:t>
      </w:r>
      <w:r w:rsidR="000F7316" w:rsidRPr="00F96B4C">
        <w:rPr>
          <w:rFonts w:ascii="Arial" w:hAnsi="Arial" w:cs="Arial"/>
          <w:color w:val="231F20"/>
          <w:sz w:val="24"/>
          <w:szCs w:val="24"/>
        </w:rPr>
        <w:t>” (2016. 857).</w:t>
      </w:r>
      <w:r w:rsidR="00E07A4E" w:rsidRPr="00F96B4C">
        <w:rPr>
          <w:rFonts w:ascii="Arial" w:hAnsi="Arial" w:cs="Arial"/>
          <w:color w:val="231F20"/>
          <w:sz w:val="24"/>
          <w:szCs w:val="24"/>
        </w:rPr>
        <w:t xml:space="preserve"> En efecto, “</w:t>
      </w:r>
      <w:r w:rsidR="00E07A4E" w:rsidRPr="00F96B4C">
        <w:rPr>
          <w:rFonts w:ascii="Arial" w:hAnsi="Arial" w:cs="Arial"/>
          <w:sz w:val="24"/>
          <w:szCs w:val="24"/>
        </w:rPr>
        <w:t>un recurso muy utilizado por la serie como es la sátira política en tanto género que usa el humor con un objetivo político que es usualmente la influencia en los espectadores-ciudadanos y no en una búsqueda de la injerencia en las decisiones políticas directamente” (Rodríguez, 2015).</w:t>
      </w:r>
    </w:p>
    <w:p w:rsidR="000F7316" w:rsidRPr="00354827" w:rsidRDefault="000F7316" w:rsidP="00D854B5">
      <w:pPr>
        <w:autoSpaceDE w:val="0"/>
        <w:autoSpaceDN w:val="0"/>
        <w:adjustRightInd w:val="0"/>
        <w:spacing w:after="0" w:line="276" w:lineRule="auto"/>
        <w:ind w:firstLine="708"/>
        <w:jc w:val="both"/>
        <w:rPr>
          <w:rFonts w:ascii="Arial" w:hAnsi="Arial" w:cs="Arial"/>
          <w:color w:val="231F20"/>
          <w:sz w:val="24"/>
          <w:szCs w:val="24"/>
        </w:rPr>
      </w:pPr>
    </w:p>
    <w:p w:rsidR="0019743D" w:rsidRPr="00354827" w:rsidRDefault="00426614" w:rsidP="00D854B5">
      <w:pPr>
        <w:autoSpaceDE w:val="0"/>
        <w:autoSpaceDN w:val="0"/>
        <w:adjustRightInd w:val="0"/>
        <w:spacing w:after="0" w:line="276" w:lineRule="auto"/>
        <w:jc w:val="both"/>
        <w:rPr>
          <w:rFonts w:ascii="Arial" w:hAnsi="Arial" w:cs="Arial"/>
          <w:sz w:val="24"/>
          <w:szCs w:val="24"/>
        </w:rPr>
      </w:pPr>
      <w:r w:rsidRPr="00354827">
        <w:rPr>
          <w:rFonts w:ascii="Arial" w:hAnsi="Arial" w:cs="Arial"/>
          <w:color w:val="231F20"/>
          <w:sz w:val="24"/>
          <w:szCs w:val="24"/>
        </w:rPr>
        <w:tab/>
      </w:r>
      <w:r w:rsidR="00F74689" w:rsidRPr="00354827">
        <w:rPr>
          <w:rFonts w:ascii="Arial" w:hAnsi="Arial" w:cs="Arial"/>
          <w:sz w:val="24"/>
          <w:szCs w:val="24"/>
        </w:rPr>
        <w:t>Por otra parte, l</w:t>
      </w:r>
      <w:r w:rsidR="00CE05B2" w:rsidRPr="00354827">
        <w:rPr>
          <w:rFonts w:ascii="Arial" w:hAnsi="Arial" w:cs="Arial"/>
          <w:sz w:val="24"/>
          <w:szCs w:val="24"/>
        </w:rPr>
        <w:t xml:space="preserve">a serie </w:t>
      </w:r>
      <w:r w:rsidR="00F74689" w:rsidRPr="00354827">
        <w:rPr>
          <w:rFonts w:ascii="Arial" w:hAnsi="Arial" w:cs="Arial"/>
          <w:sz w:val="24"/>
          <w:szCs w:val="24"/>
        </w:rPr>
        <w:t xml:space="preserve">posibilita el tratamiento de </w:t>
      </w:r>
      <w:r w:rsidR="00CE05B2" w:rsidRPr="00354827">
        <w:rPr>
          <w:rFonts w:ascii="Arial" w:hAnsi="Arial" w:cs="Arial"/>
          <w:sz w:val="24"/>
          <w:szCs w:val="24"/>
        </w:rPr>
        <w:t xml:space="preserve">temas </w:t>
      </w:r>
      <w:r w:rsidR="00A107D5" w:rsidRPr="00354827">
        <w:rPr>
          <w:rFonts w:ascii="Arial" w:hAnsi="Arial" w:cs="Arial"/>
          <w:sz w:val="24"/>
          <w:szCs w:val="24"/>
        </w:rPr>
        <w:t xml:space="preserve">políticos </w:t>
      </w:r>
      <w:r w:rsidR="00F74689" w:rsidRPr="00354827">
        <w:rPr>
          <w:rFonts w:ascii="Arial" w:hAnsi="Arial" w:cs="Arial"/>
          <w:sz w:val="24"/>
          <w:szCs w:val="24"/>
        </w:rPr>
        <w:t>clásicos</w:t>
      </w:r>
      <w:r w:rsidR="00B854C8" w:rsidRPr="00354827">
        <w:rPr>
          <w:rFonts w:ascii="Arial" w:hAnsi="Arial" w:cs="Arial"/>
          <w:sz w:val="24"/>
          <w:szCs w:val="24"/>
        </w:rPr>
        <w:t>,</w:t>
      </w:r>
      <w:r w:rsidR="00A107D5" w:rsidRPr="00354827">
        <w:rPr>
          <w:rFonts w:ascii="Arial" w:hAnsi="Arial" w:cs="Arial"/>
          <w:sz w:val="24"/>
          <w:szCs w:val="24"/>
        </w:rPr>
        <w:t xml:space="preserve"> </w:t>
      </w:r>
      <w:r w:rsidR="00B854C8" w:rsidRPr="00354827">
        <w:rPr>
          <w:rFonts w:ascii="Arial" w:hAnsi="Arial" w:cs="Arial"/>
          <w:sz w:val="24"/>
          <w:szCs w:val="24"/>
        </w:rPr>
        <w:t xml:space="preserve">atemporales y universales </w:t>
      </w:r>
      <w:r w:rsidR="00A107D5" w:rsidRPr="00354827">
        <w:rPr>
          <w:rFonts w:ascii="Arial" w:hAnsi="Arial" w:cs="Arial"/>
          <w:sz w:val="24"/>
          <w:szCs w:val="24"/>
        </w:rPr>
        <w:t>(</w:t>
      </w:r>
      <w:r w:rsidR="00CE05B2" w:rsidRPr="00354827">
        <w:rPr>
          <w:rFonts w:ascii="Arial" w:hAnsi="Arial" w:cs="Arial"/>
          <w:sz w:val="24"/>
          <w:szCs w:val="24"/>
        </w:rPr>
        <w:t>la justicia, la libertad, la corrupción, los grupos de presión, el gobierno de los sabios, la comunidad política</w:t>
      </w:r>
      <w:r w:rsidR="00A107D5" w:rsidRPr="00354827">
        <w:rPr>
          <w:rFonts w:ascii="Arial" w:hAnsi="Arial" w:cs="Arial"/>
          <w:sz w:val="24"/>
          <w:szCs w:val="24"/>
        </w:rPr>
        <w:t xml:space="preserve">…) y de temas coyunturales y </w:t>
      </w:r>
      <w:r w:rsidR="00B854C8" w:rsidRPr="00354827">
        <w:rPr>
          <w:rFonts w:ascii="Arial" w:hAnsi="Arial" w:cs="Arial"/>
          <w:sz w:val="24"/>
          <w:szCs w:val="24"/>
        </w:rPr>
        <w:t xml:space="preserve">próximos </w:t>
      </w:r>
      <w:r w:rsidR="00A107D5" w:rsidRPr="00354827">
        <w:rPr>
          <w:rFonts w:ascii="Arial" w:hAnsi="Arial" w:cs="Arial"/>
          <w:sz w:val="24"/>
          <w:szCs w:val="24"/>
        </w:rPr>
        <w:t xml:space="preserve">(la inmigración, el cambio climático, </w:t>
      </w:r>
      <w:r w:rsidR="00186EDB" w:rsidRPr="00354827">
        <w:rPr>
          <w:rFonts w:ascii="Arial" w:hAnsi="Arial" w:cs="Arial"/>
          <w:sz w:val="24"/>
          <w:szCs w:val="24"/>
        </w:rPr>
        <w:t xml:space="preserve">el alcoholismo, la drogadicción, el absentismo laboral, el mal funcionamiento de los servicios públicos, </w:t>
      </w:r>
      <w:r w:rsidR="00A107D5" w:rsidRPr="00354827">
        <w:rPr>
          <w:rFonts w:ascii="Arial" w:hAnsi="Arial" w:cs="Arial"/>
          <w:sz w:val="24"/>
          <w:szCs w:val="24"/>
        </w:rPr>
        <w:t xml:space="preserve">los personajes </w:t>
      </w:r>
      <w:r w:rsidR="00F01261" w:rsidRPr="00354827">
        <w:rPr>
          <w:rFonts w:ascii="Arial" w:hAnsi="Arial" w:cs="Arial"/>
          <w:sz w:val="24"/>
          <w:szCs w:val="24"/>
        </w:rPr>
        <w:t>históricos y a</w:t>
      </w:r>
      <w:r w:rsidR="00A107D5" w:rsidRPr="00354827">
        <w:rPr>
          <w:rFonts w:ascii="Arial" w:hAnsi="Arial" w:cs="Arial"/>
          <w:sz w:val="24"/>
          <w:szCs w:val="24"/>
        </w:rPr>
        <w:t>ctual</w:t>
      </w:r>
      <w:r w:rsidR="00F01261" w:rsidRPr="00354827">
        <w:rPr>
          <w:rFonts w:ascii="Arial" w:hAnsi="Arial" w:cs="Arial"/>
          <w:sz w:val="24"/>
          <w:szCs w:val="24"/>
        </w:rPr>
        <w:t xml:space="preserve">es </w:t>
      </w:r>
      <w:r w:rsidR="00A107D5" w:rsidRPr="00354827">
        <w:rPr>
          <w:rFonts w:ascii="Arial" w:hAnsi="Arial" w:cs="Arial"/>
          <w:sz w:val="24"/>
          <w:szCs w:val="24"/>
        </w:rPr>
        <w:t>como políticos, actores, músicos…)</w:t>
      </w:r>
      <w:r w:rsidR="00186EDB" w:rsidRPr="00354827">
        <w:rPr>
          <w:rFonts w:ascii="Arial" w:hAnsi="Arial" w:cs="Arial"/>
          <w:sz w:val="24"/>
          <w:szCs w:val="24"/>
        </w:rPr>
        <w:t>.</w:t>
      </w:r>
      <w:r w:rsidR="0019743D" w:rsidRPr="00354827">
        <w:rPr>
          <w:rFonts w:ascii="Arial" w:hAnsi="Arial" w:cs="Arial"/>
          <w:sz w:val="24"/>
          <w:szCs w:val="24"/>
        </w:rPr>
        <w:t xml:space="preserve"> </w:t>
      </w:r>
      <w:r w:rsidR="00657A0F" w:rsidRPr="00354827">
        <w:rPr>
          <w:rFonts w:ascii="Arial" w:hAnsi="Arial" w:cs="Arial"/>
          <w:sz w:val="24"/>
          <w:szCs w:val="24"/>
        </w:rPr>
        <w:t>Como indica Cámara (2010) “del mismo modo, durante la vida de esta serie, gente famosa ha aparecido en muchos capítulos; personajes históricos, como el Dalai Lama, actores o actrices de Hollywood, como Elizabeth Taylor, grandísimos artistas como Michael Jackson… De esta manera, aparecer en los Simpson se ha convertido en un mérito más, otra forma de reconocimiento. Aparecer en Los Simpson es ser una persona importante”.</w:t>
      </w:r>
    </w:p>
    <w:p w:rsidR="00186EDB" w:rsidRPr="00354827" w:rsidRDefault="00186EDB" w:rsidP="00D854B5">
      <w:pPr>
        <w:spacing w:line="276" w:lineRule="auto"/>
        <w:jc w:val="both"/>
        <w:rPr>
          <w:rFonts w:ascii="Arial" w:hAnsi="Arial" w:cs="Arial"/>
          <w:sz w:val="24"/>
          <w:szCs w:val="24"/>
        </w:rPr>
      </w:pPr>
    </w:p>
    <w:p w:rsidR="00610698" w:rsidRPr="00354827" w:rsidRDefault="00610698" w:rsidP="00D854B5">
      <w:pPr>
        <w:spacing w:line="276" w:lineRule="auto"/>
        <w:jc w:val="both"/>
        <w:rPr>
          <w:rFonts w:ascii="Arial" w:hAnsi="Arial" w:cs="Arial"/>
          <w:b/>
          <w:i/>
          <w:sz w:val="24"/>
          <w:szCs w:val="24"/>
        </w:rPr>
      </w:pPr>
      <w:r w:rsidRPr="00354827">
        <w:rPr>
          <w:rFonts w:ascii="Arial" w:hAnsi="Arial" w:cs="Arial"/>
          <w:b/>
          <w:i/>
          <w:sz w:val="24"/>
          <w:szCs w:val="24"/>
        </w:rPr>
        <w:t>Algunos episodios relevantes para la Ciencia política</w:t>
      </w:r>
    </w:p>
    <w:p w:rsidR="00426614" w:rsidRPr="00354827" w:rsidRDefault="00426614" w:rsidP="00D854B5">
      <w:pPr>
        <w:spacing w:line="276" w:lineRule="auto"/>
        <w:jc w:val="both"/>
        <w:rPr>
          <w:rFonts w:ascii="Arial" w:hAnsi="Arial" w:cs="Arial"/>
          <w:sz w:val="24"/>
          <w:szCs w:val="24"/>
        </w:rPr>
      </w:pPr>
    </w:p>
    <w:p w:rsidR="00610698" w:rsidRPr="00354827" w:rsidRDefault="005C4E26" w:rsidP="00D854B5">
      <w:pPr>
        <w:spacing w:line="276" w:lineRule="auto"/>
        <w:jc w:val="both"/>
        <w:rPr>
          <w:rFonts w:ascii="Arial" w:hAnsi="Arial" w:cs="Arial"/>
          <w:sz w:val="24"/>
          <w:szCs w:val="24"/>
        </w:rPr>
      </w:pPr>
      <w:r w:rsidRPr="00354827">
        <w:rPr>
          <w:rFonts w:ascii="Arial" w:hAnsi="Arial" w:cs="Arial"/>
          <w:sz w:val="24"/>
          <w:szCs w:val="24"/>
        </w:rPr>
        <w:t xml:space="preserve">Es obvio que son numerosos los capítulos de la serie que resultan de interés para la Ciencia política. </w:t>
      </w:r>
      <w:r w:rsidR="00F21DD5" w:rsidRPr="00354827">
        <w:rPr>
          <w:rFonts w:ascii="Arial" w:hAnsi="Arial" w:cs="Arial"/>
          <w:sz w:val="24"/>
          <w:szCs w:val="24"/>
        </w:rPr>
        <w:t>Como apunta Rodríguez (2015) “</w:t>
      </w:r>
      <w:r w:rsidR="00426614" w:rsidRPr="00354827">
        <w:rPr>
          <w:rFonts w:ascii="Arial" w:hAnsi="Arial" w:cs="Arial"/>
          <w:i/>
          <w:sz w:val="24"/>
          <w:szCs w:val="24"/>
        </w:rPr>
        <w:t>Los Simpson</w:t>
      </w:r>
      <w:r w:rsidR="00426614" w:rsidRPr="00354827">
        <w:rPr>
          <w:rFonts w:ascii="Arial" w:hAnsi="Arial" w:cs="Arial"/>
          <w:sz w:val="24"/>
          <w:szCs w:val="24"/>
        </w:rPr>
        <w:t>, dentro de la “realidad” y cotidianidad que desarrolla, representa una ciudad con todos los entes, instituciones y procesos propios</w:t>
      </w:r>
      <w:r w:rsidRPr="00354827">
        <w:rPr>
          <w:rFonts w:ascii="Arial" w:hAnsi="Arial" w:cs="Arial"/>
          <w:sz w:val="24"/>
          <w:szCs w:val="24"/>
        </w:rPr>
        <w:t xml:space="preserve"> </w:t>
      </w:r>
      <w:r w:rsidR="00426614" w:rsidRPr="00354827">
        <w:rPr>
          <w:rFonts w:ascii="Arial" w:hAnsi="Arial" w:cs="Arial"/>
          <w:sz w:val="24"/>
          <w:szCs w:val="24"/>
        </w:rPr>
        <w:t xml:space="preserve">de un país, es decir, es una especie de “país a escala”. Esta característica permite que la complejidad propia de las </w:t>
      </w:r>
      <w:r w:rsidR="00426614" w:rsidRPr="00354827">
        <w:rPr>
          <w:rFonts w:ascii="Arial" w:hAnsi="Arial" w:cs="Arial"/>
          <w:sz w:val="24"/>
          <w:szCs w:val="24"/>
        </w:rPr>
        <w:lastRenderedPageBreak/>
        <w:t>relaciones políticas –y su amplio conjunto de aristas- en todos los ámbitos de la organización social y de un sistema político puedan verse reflejadas en los capítulos de Los Simpson</w:t>
      </w:r>
      <w:r w:rsidR="00F21DD5" w:rsidRPr="00354827">
        <w:rPr>
          <w:rFonts w:ascii="Arial" w:hAnsi="Arial" w:cs="Arial"/>
          <w:sz w:val="24"/>
          <w:szCs w:val="24"/>
        </w:rPr>
        <w:t>”</w:t>
      </w:r>
      <w:r w:rsidR="00426614" w:rsidRPr="00354827">
        <w:rPr>
          <w:rFonts w:ascii="Arial" w:hAnsi="Arial" w:cs="Arial"/>
          <w:sz w:val="24"/>
          <w:szCs w:val="24"/>
        </w:rPr>
        <w:t>.</w:t>
      </w:r>
      <w:r w:rsidR="00F21DD5" w:rsidRPr="00354827">
        <w:rPr>
          <w:rFonts w:ascii="Arial" w:hAnsi="Arial" w:cs="Arial"/>
          <w:sz w:val="24"/>
          <w:szCs w:val="24"/>
        </w:rPr>
        <w:t xml:space="preserve"> </w:t>
      </w:r>
    </w:p>
    <w:p w:rsidR="00A51151" w:rsidRPr="00354827" w:rsidRDefault="00A51151" w:rsidP="00D854B5">
      <w:pPr>
        <w:spacing w:line="276" w:lineRule="auto"/>
        <w:jc w:val="both"/>
        <w:rPr>
          <w:rFonts w:ascii="Arial" w:hAnsi="Arial" w:cs="Arial"/>
          <w:sz w:val="24"/>
          <w:szCs w:val="24"/>
        </w:rPr>
      </w:pPr>
    </w:p>
    <w:p w:rsidR="00F21DD5" w:rsidRPr="00354827" w:rsidRDefault="00F21DD5" w:rsidP="00D854B5">
      <w:pPr>
        <w:spacing w:line="276" w:lineRule="auto"/>
        <w:jc w:val="both"/>
        <w:rPr>
          <w:rFonts w:ascii="Arial" w:hAnsi="Arial" w:cs="Arial"/>
          <w:sz w:val="24"/>
          <w:szCs w:val="24"/>
        </w:rPr>
      </w:pPr>
      <w:r w:rsidRPr="00354827">
        <w:rPr>
          <w:rFonts w:ascii="Arial" w:hAnsi="Arial" w:cs="Arial"/>
          <w:sz w:val="24"/>
          <w:szCs w:val="24"/>
        </w:rPr>
        <w:tab/>
        <w:t xml:space="preserve">Tal como hemos indicado, se puede construir un elenco de temas vinculados con la Ciencia política: corrupción, </w:t>
      </w:r>
      <w:r w:rsidR="00B7322D" w:rsidRPr="00354827">
        <w:rPr>
          <w:rFonts w:ascii="Arial" w:hAnsi="Arial" w:cs="Arial"/>
          <w:sz w:val="24"/>
          <w:szCs w:val="24"/>
        </w:rPr>
        <w:t xml:space="preserve">actuación de los poderes públicos, </w:t>
      </w:r>
      <w:r w:rsidRPr="00354827">
        <w:rPr>
          <w:rFonts w:ascii="Arial" w:hAnsi="Arial" w:cs="Arial"/>
          <w:sz w:val="24"/>
          <w:szCs w:val="24"/>
        </w:rPr>
        <w:t xml:space="preserve">bipartidismo, campañas electorales, </w:t>
      </w:r>
      <w:r w:rsidR="001827B1" w:rsidRPr="00354827">
        <w:rPr>
          <w:rFonts w:ascii="Arial" w:hAnsi="Arial" w:cs="Arial"/>
          <w:sz w:val="24"/>
          <w:szCs w:val="24"/>
        </w:rPr>
        <w:t xml:space="preserve">electorado, </w:t>
      </w:r>
      <w:r w:rsidRPr="00354827">
        <w:rPr>
          <w:rFonts w:ascii="Arial" w:hAnsi="Arial" w:cs="Arial"/>
          <w:sz w:val="24"/>
          <w:szCs w:val="24"/>
        </w:rPr>
        <w:t>medios de comunicación</w:t>
      </w:r>
      <w:r w:rsidR="007F623B" w:rsidRPr="00354827">
        <w:rPr>
          <w:rFonts w:ascii="Arial" w:hAnsi="Arial" w:cs="Arial"/>
          <w:sz w:val="24"/>
          <w:szCs w:val="24"/>
        </w:rPr>
        <w:t xml:space="preserve">, </w:t>
      </w:r>
      <w:r w:rsidR="001827B1" w:rsidRPr="00354827">
        <w:rPr>
          <w:rFonts w:ascii="Arial" w:hAnsi="Arial" w:cs="Arial"/>
          <w:sz w:val="24"/>
          <w:szCs w:val="24"/>
        </w:rPr>
        <w:t xml:space="preserve">grupos de presión, </w:t>
      </w:r>
      <w:r w:rsidR="00C0316A" w:rsidRPr="00354827">
        <w:rPr>
          <w:rFonts w:ascii="Arial" w:hAnsi="Arial" w:cs="Arial"/>
          <w:sz w:val="24"/>
          <w:szCs w:val="24"/>
        </w:rPr>
        <w:t xml:space="preserve">grandes multinacionales, libertad e igualdad de oportunidades, </w:t>
      </w:r>
      <w:r w:rsidR="006B7383" w:rsidRPr="00354827">
        <w:rPr>
          <w:rFonts w:ascii="Arial" w:hAnsi="Arial" w:cs="Arial"/>
          <w:sz w:val="24"/>
          <w:szCs w:val="24"/>
        </w:rPr>
        <w:t xml:space="preserve">inmigración y control de fronteras, </w:t>
      </w:r>
      <w:r w:rsidR="00C0316A" w:rsidRPr="00354827">
        <w:rPr>
          <w:rFonts w:ascii="Arial" w:hAnsi="Arial" w:cs="Arial"/>
          <w:sz w:val="24"/>
          <w:szCs w:val="24"/>
        </w:rPr>
        <w:t>acontecimientos históricos, homosexualidad, racismo, lucha de clases</w:t>
      </w:r>
      <w:r w:rsidR="00B7322D" w:rsidRPr="00354827">
        <w:rPr>
          <w:rFonts w:ascii="Arial" w:hAnsi="Arial" w:cs="Arial"/>
          <w:sz w:val="24"/>
          <w:szCs w:val="24"/>
        </w:rPr>
        <w:t>,</w:t>
      </w:r>
      <w:r w:rsidR="00C0316A" w:rsidRPr="00354827">
        <w:rPr>
          <w:rFonts w:ascii="Arial" w:hAnsi="Arial" w:cs="Arial"/>
          <w:sz w:val="24"/>
          <w:szCs w:val="24"/>
        </w:rPr>
        <w:t xml:space="preserve"> </w:t>
      </w:r>
      <w:r w:rsidR="00547CD9" w:rsidRPr="00354827">
        <w:rPr>
          <w:rFonts w:ascii="Arial" w:hAnsi="Arial" w:cs="Arial"/>
          <w:sz w:val="24"/>
          <w:szCs w:val="24"/>
        </w:rPr>
        <w:t xml:space="preserve">patriotismo, </w:t>
      </w:r>
      <w:r w:rsidR="00B7322D" w:rsidRPr="00354827">
        <w:rPr>
          <w:rFonts w:ascii="Arial" w:hAnsi="Arial" w:cs="Arial"/>
          <w:sz w:val="24"/>
          <w:szCs w:val="24"/>
          <w:shd w:val="clear" w:color="auto" w:fill="FFFFFF"/>
        </w:rPr>
        <w:t>la tenencia de armas, relaciones y visiones de otros países</w:t>
      </w:r>
      <w:r w:rsidR="004940C1" w:rsidRPr="00354827">
        <w:rPr>
          <w:rFonts w:ascii="Arial" w:hAnsi="Arial" w:cs="Arial"/>
          <w:sz w:val="24"/>
          <w:szCs w:val="24"/>
        </w:rPr>
        <w:t>…</w:t>
      </w:r>
      <w:r w:rsidR="00C0316A" w:rsidRPr="00354827">
        <w:rPr>
          <w:rFonts w:ascii="Arial" w:hAnsi="Arial" w:cs="Arial"/>
          <w:sz w:val="24"/>
          <w:szCs w:val="24"/>
        </w:rPr>
        <w:t xml:space="preserve"> </w:t>
      </w:r>
    </w:p>
    <w:p w:rsidR="00A51151" w:rsidRPr="00354827" w:rsidRDefault="00A51151" w:rsidP="00D854B5">
      <w:pPr>
        <w:spacing w:line="276" w:lineRule="auto"/>
        <w:jc w:val="both"/>
        <w:rPr>
          <w:rFonts w:ascii="Arial" w:hAnsi="Arial" w:cs="Arial"/>
          <w:sz w:val="24"/>
          <w:szCs w:val="24"/>
        </w:rPr>
      </w:pPr>
    </w:p>
    <w:p w:rsidR="00F21DD5" w:rsidRPr="00354827" w:rsidRDefault="005B429A" w:rsidP="00D854B5">
      <w:pPr>
        <w:spacing w:line="276" w:lineRule="auto"/>
        <w:jc w:val="both"/>
        <w:rPr>
          <w:rFonts w:ascii="Arial" w:hAnsi="Arial" w:cs="Arial"/>
          <w:sz w:val="24"/>
          <w:szCs w:val="24"/>
        </w:rPr>
      </w:pPr>
      <w:r w:rsidRPr="00354827">
        <w:rPr>
          <w:rFonts w:ascii="Arial" w:hAnsi="Arial" w:cs="Arial"/>
          <w:sz w:val="24"/>
          <w:szCs w:val="24"/>
        </w:rPr>
        <w:tab/>
        <w:t>A continuación</w:t>
      </w:r>
      <w:r w:rsidR="004940C1" w:rsidRPr="00354827">
        <w:rPr>
          <w:rFonts w:ascii="Arial" w:hAnsi="Arial" w:cs="Arial"/>
          <w:sz w:val="24"/>
          <w:szCs w:val="24"/>
        </w:rPr>
        <w:t>,</w:t>
      </w:r>
      <w:r w:rsidRPr="00354827">
        <w:rPr>
          <w:rFonts w:ascii="Arial" w:hAnsi="Arial" w:cs="Arial"/>
          <w:sz w:val="24"/>
          <w:szCs w:val="24"/>
        </w:rPr>
        <w:t xml:space="preserve"> enumeramos una serie de episodios que </w:t>
      </w:r>
      <w:r w:rsidR="004940C1" w:rsidRPr="00354827">
        <w:rPr>
          <w:rFonts w:ascii="Arial" w:hAnsi="Arial" w:cs="Arial"/>
          <w:sz w:val="24"/>
          <w:szCs w:val="24"/>
        </w:rPr>
        <w:t>presentan temática política</w:t>
      </w:r>
      <w:r w:rsidR="0089656F" w:rsidRPr="00354827">
        <w:rPr>
          <w:rFonts w:ascii="Arial" w:hAnsi="Arial" w:cs="Arial"/>
          <w:sz w:val="24"/>
          <w:szCs w:val="24"/>
        </w:rPr>
        <w:t xml:space="preserve"> que podría utilizarse en diferentes campos o materias que componen la Ciencia política.</w:t>
      </w:r>
    </w:p>
    <w:p w:rsidR="005B429A" w:rsidRPr="00354827" w:rsidRDefault="005B429A" w:rsidP="00D854B5">
      <w:pPr>
        <w:spacing w:line="276" w:lineRule="auto"/>
        <w:jc w:val="both"/>
        <w:rPr>
          <w:rFonts w:ascii="Arial" w:hAnsi="Arial" w:cs="Arial"/>
          <w:sz w:val="24"/>
          <w:szCs w:val="24"/>
        </w:rPr>
      </w:pPr>
    </w:p>
    <w:p w:rsidR="005B429A" w:rsidRPr="00354827" w:rsidRDefault="005B429A" w:rsidP="00D854B5">
      <w:pPr>
        <w:spacing w:line="276" w:lineRule="auto"/>
        <w:jc w:val="both"/>
        <w:rPr>
          <w:rFonts w:ascii="Arial" w:hAnsi="Arial" w:cs="Arial"/>
          <w:sz w:val="24"/>
          <w:szCs w:val="24"/>
        </w:rPr>
      </w:pPr>
      <w:r w:rsidRPr="00354827">
        <w:rPr>
          <w:rFonts w:ascii="Arial" w:hAnsi="Arial" w:cs="Arial"/>
          <w:i/>
          <w:sz w:val="24"/>
          <w:szCs w:val="24"/>
        </w:rPr>
        <w:t>La familia va a Washington</w:t>
      </w:r>
      <w:r w:rsidRPr="00354827">
        <w:rPr>
          <w:rFonts w:ascii="Arial" w:hAnsi="Arial" w:cs="Arial"/>
          <w:sz w:val="24"/>
          <w:szCs w:val="24"/>
        </w:rPr>
        <w:t xml:space="preserve"> (1991)</w:t>
      </w:r>
    </w:p>
    <w:p w:rsidR="005B429A" w:rsidRPr="00354827" w:rsidRDefault="004940C1" w:rsidP="00D854B5">
      <w:pPr>
        <w:spacing w:line="276" w:lineRule="auto"/>
        <w:jc w:val="both"/>
        <w:rPr>
          <w:rFonts w:ascii="Arial" w:hAnsi="Arial" w:cs="Arial"/>
          <w:color w:val="222222"/>
          <w:sz w:val="21"/>
          <w:szCs w:val="21"/>
          <w:shd w:val="clear" w:color="auto" w:fill="FFFFFF"/>
        </w:rPr>
      </w:pPr>
      <w:r w:rsidRPr="00354827">
        <w:rPr>
          <w:rFonts w:ascii="Arial" w:hAnsi="Arial" w:cs="Arial"/>
          <w:sz w:val="24"/>
          <w:szCs w:val="24"/>
        </w:rPr>
        <w:t>L</w:t>
      </w:r>
      <w:r w:rsidR="005B429A" w:rsidRPr="00354827">
        <w:rPr>
          <w:rFonts w:ascii="Arial" w:hAnsi="Arial" w:cs="Arial"/>
          <w:sz w:val="24"/>
          <w:szCs w:val="24"/>
        </w:rPr>
        <w:t xml:space="preserve">isa </w:t>
      </w:r>
      <w:r w:rsidRPr="00354827">
        <w:rPr>
          <w:rFonts w:ascii="Arial" w:hAnsi="Arial" w:cs="Arial"/>
          <w:sz w:val="24"/>
          <w:szCs w:val="24"/>
        </w:rPr>
        <w:t xml:space="preserve">viaja a Washington para tomar parte en </w:t>
      </w:r>
      <w:r w:rsidR="005B429A" w:rsidRPr="00354827">
        <w:rPr>
          <w:rFonts w:ascii="Arial" w:hAnsi="Arial" w:cs="Arial"/>
          <w:sz w:val="24"/>
          <w:szCs w:val="24"/>
        </w:rPr>
        <w:t xml:space="preserve">concurso nacional. </w:t>
      </w:r>
      <w:r w:rsidRPr="00354827">
        <w:rPr>
          <w:rFonts w:ascii="Arial" w:hAnsi="Arial" w:cs="Arial"/>
          <w:sz w:val="24"/>
          <w:szCs w:val="24"/>
        </w:rPr>
        <w:t xml:space="preserve">Una vez allí, </w:t>
      </w:r>
      <w:r w:rsidR="005B429A" w:rsidRPr="00354827">
        <w:rPr>
          <w:rFonts w:ascii="Arial" w:hAnsi="Arial" w:cs="Arial"/>
          <w:sz w:val="24"/>
          <w:szCs w:val="24"/>
        </w:rPr>
        <w:t xml:space="preserve">escucha una </w:t>
      </w:r>
      <w:r w:rsidRPr="00354827">
        <w:rPr>
          <w:rFonts w:ascii="Arial" w:hAnsi="Arial" w:cs="Arial"/>
          <w:sz w:val="24"/>
          <w:szCs w:val="24"/>
        </w:rPr>
        <w:t xml:space="preserve">conversación </w:t>
      </w:r>
      <w:r w:rsidR="005B429A" w:rsidRPr="00354827">
        <w:rPr>
          <w:rFonts w:ascii="Arial" w:hAnsi="Arial" w:cs="Arial"/>
          <w:sz w:val="24"/>
          <w:szCs w:val="24"/>
        </w:rPr>
        <w:t xml:space="preserve">entre dos funcionarios </w:t>
      </w:r>
      <w:r w:rsidRPr="00354827">
        <w:rPr>
          <w:rFonts w:ascii="Arial" w:hAnsi="Arial" w:cs="Arial"/>
          <w:sz w:val="24"/>
          <w:szCs w:val="24"/>
        </w:rPr>
        <w:t xml:space="preserve">públicos </w:t>
      </w:r>
      <w:r w:rsidR="005B429A" w:rsidRPr="00354827">
        <w:rPr>
          <w:rFonts w:ascii="Arial" w:hAnsi="Arial" w:cs="Arial"/>
          <w:sz w:val="24"/>
          <w:szCs w:val="24"/>
        </w:rPr>
        <w:t xml:space="preserve">corruptos que planean destruir el </w:t>
      </w:r>
      <w:r w:rsidRPr="00354827">
        <w:rPr>
          <w:rFonts w:ascii="Arial" w:hAnsi="Arial" w:cs="Arial"/>
          <w:sz w:val="24"/>
          <w:szCs w:val="24"/>
        </w:rPr>
        <w:t xml:space="preserve">principal </w:t>
      </w:r>
      <w:r w:rsidR="005B429A" w:rsidRPr="00354827">
        <w:rPr>
          <w:rFonts w:ascii="Arial" w:hAnsi="Arial" w:cs="Arial"/>
          <w:sz w:val="24"/>
          <w:szCs w:val="24"/>
        </w:rPr>
        <w:t>bosque de Springfield</w:t>
      </w:r>
      <w:r w:rsidRPr="00354827">
        <w:rPr>
          <w:rFonts w:ascii="Arial" w:hAnsi="Arial" w:cs="Arial"/>
          <w:sz w:val="24"/>
          <w:szCs w:val="24"/>
        </w:rPr>
        <w:t xml:space="preserve">. La niña realiza un escrito en el desenmascara a ambos, pero provocará </w:t>
      </w:r>
      <w:r w:rsidRPr="00354827">
        <w:rPr>
          <w:rFonts w:ascii="Arial" w:hAnsi="Arial" w:cs="Arial"/>
          <w:sz w:val="24"/>
          <w:szCs w:val="24"/>
          <w:shd w:val="clear" w:color="auto" w:fill="FFFFFF"/>
        </w:rPr>
        <w:t xml:space="preserve">que todos los funcionarios </w:t>
      </w:r>
      <w:r w:rsidRPr="00354827">
        <w:rPr>
          <w:rFonts w:ascii="Arial" w:hAnsi="Arial" w:cs="Arial"/>
          <w:sz w:val="24"/>
          <w:szCs w:val="24"/>
          <w:shd w:val="clear" w:color="auto" w:fill="FFFFFF"/>
        </w:rPr>
        <w:t xml:space="preserve">públicos </w:t>
      </w:r>
      <w:r w:rsidRPr="00354827">
        <w:rPr>
          <w:rFonts w:ascii="Arial" w:hAnsi="Arial" w:cs="Arial"/>
          <w:sz w:val="24"/>
          <w:szCs w:val="24"/>
          <w:shd w:val="clear" w:color="auto" w:fill="FFFFFF"/>
        </w:rPr>
        <w:t xml:space="preserve">corruptos sean </w:t>
      </w:r>
      <w:r w:rsidRPr="00354827">
        <w:rPr>
          <w:rFonts w:ascii="Arial" w:hAnsi="Arial" w:cs="Arial"/>
          <w:sz w:val="24"/>
          <w:szCs w:val="24"/>
          <w:shd w:val="clear" w:color="auto" w:fill="FFFFFF"/>
        </w:rPr>
        <w:t>sancionados</w:t>
      </w:r>
      <w:r w:rsidRPr="00354827">
        <w:rPr>
          <w:rFonts w:ascii="Arial" w:hAnsi="Arial" w:cs="Arial"/>
          <w:color w:val="222222"/>
          <w:sz w:val="21"/>
          <w:szCs w:val="21"/>
          <w:shd w:val="clear" w:color="auto" w:fill="FFFFFF"/>
        </w:rPr>
        <w:t>.</w:t>
      </w:r>
    </w:p>
    <w:p w:rsidR="004940C1" w:rsidRPr="00354827" w:rsidRDefault="004940C1" w:rsidP="00D854B5">
      <w:pPr>
        <w:spacing w:line="276" w:lineRule="auto"/>
        <w:jc w:val="both"/>
        <w:rPr>
          <w:rFonts w:ascii="Arial" w:hAnsi="Arial" w:cs="Arial"/>
          <w:sz w:val="24"/>
          <w:szCs w:val="24"/>
        </w:rPr>
      </w:pPr>
    </w:p>
    <w:p w:rsidR="00610698" w:rsidRPr="00354827" w:rsidRDefault="00610698" w:rsidP="00D854B5">
      <w:pPr>
        <w:spacing w:line="276" w:lineRule="auto"/>
        <w:jc w:val="both"/>
        <w:rPr>
          <w:rFonts w:ascii="Arial" w:hAnsi="Arial" w:cs="Arial"/>
          <w:i/>
          <w:sz w:val="24"/>
          <w:szCs w:val="24"/>
        </w:rPr>
      </w:pPr>
      <w:r w:rsidRPr="00354827">
        <w:rPr>
          <w:rFonts w:ascii="Arial" w:hAnsi="Arial" w:cs="Arial"/>
          <w:i/>
          <w:sz w:val="24"/>
          <w:szCs w:val="24"/>
        </w:rPr>
        <w:t xml:space="preserve">Yo voté a </w:t>
      </w:r>
      <w:proofErr w:type="spellStart"/>
      <w:r w:rsidRPr="00354827">
        <w:rPr>
          <w:rFonts w:ascii="Arial" w:hAnsi="Arial" w:cs="Arial"/>
          <w:i/>
          <w:sz w:val="24"/>
          <w:szCs w:val="24"/>
        </w:rPr>
        <w:t>Kodos</w:t>
      </w:r>
      <w:proofErr w:type="spellEnd"/>
      <w:r w:rsidR="00845B6C" w:rsidRPr="00354827">
        <w:rPr>
          <w:rFonts w:ascii="Arial" w:hAnsi="Arial" w:cs="Arial"/>
          <w:i/>
          <w:sz w:val="24"/>
          <w:szCs w:val="24"/>
        </w:rPr>
        <w:t xml:space="preserve"> </w:t>
      </w:r>
      <w:r w:rsidR="00845B6C" w:rsidRPr="00354827">
        <w:rPr>
          <w:rFonts w:ascii="Arial" w:hAnsi="Arial" w:cs="Arial"/>
          <w:sz w:val="24"/>
          <w:szCs w:val="24"/>
        </w:rPr>
        <w:t>(1998)</w:t>
      </w:r>
    </w:p>
    <w:p w:rsidR="00610698" w:rsidRPr="00354827" w:rsidRDefault="00845B6C" w:rsidP="00D854B5">
      <w:pPr>
        <w:spacing w:line="276" w:lineRule="auto"/>
        <w:jc w:val="both"/>
        <w:rPr>
          <w:rFonts w:ascii="Arial" w:hAnsi="Arial" w:cs="Arial"/>
          <w:i/>
          <w:sz w:val="24"/>
          <w:szCs w:val="24"/>
        </w:rPr>
      </w:pPr>
      <w:r w:rsidRPr="00354827">
        <w:rPr>
          <w:rFonts w:ascii="Arial" w:hAnsi="Arial" w:cs="Arial"/>
          <w:sz w:val="24"/>
          <w:szCs w:val="24"/>
          <w:shd w:val="clear" w:color="auto" w:fill="FFFFFF"/>
        </w:rPr>
        <w:t xml:space="preserve">En este episodio </w:t>
      </w:r>
      <w:r w:rsidR="00BE620E" w:rsidRPr="00354827">
        <w:rPr>
          <w:rFonts w:ascii="Arial" w:hAnsi="Arial" w:cs="Arial"/>
          <w:sz w:val="24"/>
          <w:szCs w:val="24"/>
          <w:shd w:val="clear" w:color="auto" w:fill="FFFFFF"/>
        </w:rPr>
        <w:t xml:space="preserve">la </w:t>
      </w:r>
      <w:r w:rsidR="00F21DD5" w:rsidRPr="00354827">
        <w:rPr>
          <w:rFonts w:ascii="Arial" w:hAnsi="Arial" w:cs="Arial"/>
          <w:sz w:val="24"/>
          <w:szCs w:val="24"/>
          <w:shd w:val="clear" w:color="auto" w:fill="FFFFFF"/>
        </w:rPr>
        <w:t xml:space="preserve">reflexión </w:t>
      </w:r>
      <w:r w:rsidR="00BE620E" w:rsidRPr="00354827">
        <w:rPr>
          <w:rFonts w:ascii="Arial" w:hAnsi="Arial" w:cs="Arial"/>
          <w:sz w:val="24"/>
          <w:szCs w:val="24"/>
          <w:shd w:val="clear" w:color="auto" w:fill="FFFFFF"/>
        </w:rPr>
        <w:t xml:space="preserve">se centra sobre </w:t>
      </w:r>
      <w:r w:rsidR="00F21DD5" w:rsidRPr="00354827">
        <w:rPr>
          <w:rFonts w:ascii="Arial" w:hAnsi="Arial" w:cs="Arial"/>
          <w:sz w:val="24"/>
          <w:szCs w:val="24"/>
          <w:shd w:val="clear" w:color="auto" w:fill="FFFFFF"/>
        </w:rPr>
        <w:t>el electorado</w:t>
      </w:r>
      <w:r w:rsidR="00BE620E" w:rsidRPr="00354827">
        <w:rPr>
          <w:rFonts w:ascii="Arial" w:hAnsi="Arial" w:cs="Arial"/>
          <w:sz w:val="24"/>
          <w:szCs w:val="24"/>
          <w:shd w:val="clear" w:color="auto" w:fill="FFFFFF"/>
        </w:rPr>
        <w:t>, que se aferra a</w:t>
      </w:r>
      <w:r w:rsidR="00F21DD5" w:rsidRPr="00354827">
        <w:rPr>
          <w:rFonts w:ascii="Arial" w:hAnsi="Arial" w:cs="Arial"/>
          <w:sz w:val="24"/>
          <w:szCs w:val="24"/>
          <w:shd w:val="clear" w:color="auto" w:fill="FFFFFF"/>
        </w:rPr>
        <w:t>l sistema bipartidista</w:t>
      </w:r>
      <w:r w:rsidR="00BE620E" w:rsidRPr="00354827">
        <w:rPr>
          <w:rFonts w:ascii="Arial" w:hAnsi="Arial" w:cs="Arial"/>
          <w:sz w:val="24"/>
          <w:szCs w:val="24"/>
          <w:shd w:val="clear" w:color="auto" w:fill="FFFFFF"/>
        </w:rPr>
        <w:t xml:space="preserve">. </w:t>
      </w:r>
      <w:r w:rsidR="00FC2B8B" w:rsidRPr="00354827">
        <w:rPr>
          <w:rFonts w:ascii="Arial" w:hAnsi="Arial" w:cs="Arial"/>
          <w:sz w:val="24"/>
          <w:szCs w:val="24"/>
          <w:shd w:val="clear" w:color="auto" w:fill="FFFFFF"/>
        </w:rPr>
        <w:t xml:space="preserve">El cambio político está, pues, lejos de producirse. </w:t>
      </w:r>
    </w:p>
    <w:p w:rsidR="007F623B" w:rsidRPr="00354827" w:rsidRDefault="007F623B" w:rsidP="00D854B5">
      <w:pPr>
        <w:spacing w:line="276" w:lineRule="auto"/>
        <w:jc w:val="both"/>
        <w:rPr>
          <w:rFonts w:ascii="Arial" w:hAnsi="Arial" w:cs="Arial"/>
          <w:i/>
          <w:sz w:val="24"/>
          <w:szCs w:val="24"/>
        </w:rPr>
      </w:pPr>
    </w:p>
    <w:p w:rsidR="002C0C40" w:rsidRPr="00354827" w:rsidRDefault="002C0C40" w:rsidP="00D854B5">
      <w:pPr>
        <w:spacing w:line="276" w:lineRule="auto"/>
        <w:jc w:val="both"/>
        <w:rPr>
          <w:rFonts w:ascii="Arial" w:hAnsi="Arial" w:cs="Arial"/>
          <w:i/>
          <w:sz w:val="24"/>
          <w:szCs w:val="24"/>
        </w:rPr>
      </w:pPr>
      <w:proofErr w:type="spellStart"/>
      <w:r w:rsidRPr="00354827">
        <w:rPr>
          <w:rFonts w:ascii="Arial" w:hAnsi="Arial" w:cs="Arial"/>
          <w:i/>
          <w:sz w:val="24"/>
          <w:szCs w:val="24"/>
        </w:rPr>
        <w:t>Krusty</w:t>
      </w:r>
      <w:proofErr w:type="spellEnd"/>
      <w:r w:rsidRPr="00354827">
        <w:rPr>
          <w:rFonts w:ascii="Arial" w:hAnsi="Arial" w:cs="Arial"/>
          <w:i/>
          <w:sz w:val="24"/>
          <w:szCs w:val="24"/>
        </w:rPr>
        <w:t xml:space="preserve"> caballero sin espada </w:t>
      </w:r>
      <w:r w:rsidRPr="00354827">
        <w:rPr>
          <w:rFonts w:ascii="Arial" w:hAnsi="Arial" w:cs="Arial"/>
          <w:sz w:val="24"/>
          <w:szCs w:val="24"/>
        </w:rPr>
        <w:t>(2003)</w:t>
      </w:r>
    </w:p>
    <w:p w:rsidR="002C0C40" w:rsidRPr="00354827" w:rsidRDefault="004B6966" w:rsidP="00D854B5">
      <w:pPr>
        <w:spacing w:line="276" w:lineRule="auto"/>
        <w:jc w:val="both"/>
        <w:rPr>
          <w:rFonts w:ascii="Arial" w:hAnsi="Arial" w:cs="Arial"/>
          <w:sz w:val="24"/>
          <w:szCs w:val="24"/>
        </w:rPr>
      </w:pPr>
      <w:r w:rsidRPr="00354827">
        <w:rPr>
          <w:rFonts w:ascii="Arial" w:hAnsi="Arial" w:cs="Arial"/>
          <w:sz w:val="24"/>
          <w:szCs w:val="24"/>
        </w:rPr>
        <w:t xml:space="preserve">El payaso </w:t>
      </w:r>
      <w:proofErr w:type="spellStart"/>
      <w:r w:rsidRPr="00354827">
        <w:rPr>
          <w:rFonts w:ascii="Arial" w:hAnsi="Arial" w:cs="Arial"/>
          <w:sz w:val="24"/>
          <w:szCs w:val="24"/>
        </w:rPr>
        <w:t>Krusty</w:t>
      </w:r>
      <w:proofErr w:type="spellEnd"/>
      <w:r w:rsidRPr="00354827">
        <w:rPr>
          <w:rFonts w:ascii="Arial" w:hAnsi="Arial" w:cs="Arial"/>
          <w:sz w:val="24"/>
          <w:szCs w:val="24"/>
        </w:rPr>
        <w:t>, impulsado por Bart, presenta su candidatura al Congreso por Springfield. Entre otros asuntos, el payaso desea terminar con el tráfico aéreo que pasa por Springfield a muy poca altura. Tras vencer en las elecciones, participa en el proceso legislativo en el Congreso</w:t>
      </w:r>
      <w:r w:rsidR="00A370B5" w:rsidRPr="00354827">
        <w:rPr>
          <w:rFonts w:ascii="Arial" w:hAnsi="Arial" w:cs="Arial"/>
          <w:sz w:val="24"/>
          <w:szCs w:val="24"/>
        </w:rPr>
        <w:t xml:space="preserve"> donde se aprecian los intereses que subyacen en cada decisión</w:t>
      </w:r>
      <w:r w:rsidRPr="00354827">
        <w:rPr>
          <w:rFonts w:ascii="Arial" w:hAnsi="Arial" w:cs="Arial"/>
          <w:sz w:val="24"/>
          <w:szCs w:val="24"/>
        </w:rPr>
        <w:t>.</w:t>
      </w:r>
    </w:p>
    <w:p w:rsidR="002C0C40" w:rsidRPr="00354827" w:rsidRDefault="002C0C40" w:rsidP="00D854B5">
      <w:pPr>
        <w:spacing w:line="276" w:lineRule="auto"/>
        <w:jc w:val="both"/>
        <w:rPr>
          <w:rFonts w:ascii="Arial" w:hAnsi="Arial" w:cs="Arial"/>
          <w:i/>
          <w:sz w:val="24"/>
          <w:szCs w:val="24"/>
        </w:rPr>
      </w:pPr>
    </w:p>
    <w:p w:rsidR="006B7383" w:rsidRPr="00354827" w:rsidRDefault="006B7383" w:rsidP="00D854B5">
      <w:pPr>
        <w:spacing w:line="276" w:lineRule="auto"/>
        <w:jc w:val="both"/>
        <w:rPr>
          <w:rFonts w:ascii="Arial" w:hAnsi="Arial" w:cs="Arial"/>
          <w:i/>
          <w:sz w:val="24"/>
          <w:szCs w:val="24"/>
        </w:rPr>
      </w:pPr>
      <w:r w:rsidRPr="00354827">
        <w:rPr>
          <w:rFonts w:ascii="Arial" w:hAnsi="Arial" w:cs="Arial"/>
          <w:i/>
          <w:sz w:val="24"/>
          <w:szCs w:val="24"/>
        </w:rPr>
        <w:t xml:space="preserve">Al filo del panfleto </w:t>
      </w:r>
      <w:r w:rsidRPr="00354827">
        <w:rPr>
          <w:rFonts w:ascii="Arial" w:hAnsi="Arial" w:cs="Arial"/>
          <w:sz w:val="24"/>
          <w:szCs w:val="24"/>
        </w:rPr>
        <w:t>(2004</w:t>
      </w:r>
      <w:r w:rsidRPr="00354827">
        <w:rPr>
          <w:rFonts w:ascii="Arial" w:hAnsi="Arial" w:cs="Arial"/>
          <w:i/>
          <w:sz w:val="24"/>
          <w:szCs w:val="24"/>
        </w:rPr>
        <w:t>)</w:t>
      </w:r>
    </w:p>
    <w:p w:rsidR="006B7383" w:rsidRPr="00354827" w:rsidRDefault="006B7383" w:rsidP="00D854B5">
      <w:pPr>
        <w:spacing w:line="276" w:lineRule="auto"/>
        <w:jc w:val="both"/>
        <w:rPr>
          <w:rFonts w:ascii="Arial" w:hAnsi="Arial" w:cs="Arial"/>
          <w:sz w:val="24"/>
          <w:szCs w:val="24"/>
        </w:rPr>
      </w:pPr>
      <w:r w:rsidRPr="00354827">
        <w:rPr>
          <w:rFonts w:ascii="Arial" w:hAnsi="Arial" w:cs="Arial"/>
          <w:sz w:val="24"/>
          <w:szCs w:val="24"/>
        </w:rPr>
        <w:lastRenderedPageBreak/>
        <w:t xml:space="preserve">El tema central es la libertad de prensa y el peligro derivado de la creación de situaciones monopolísticas en los medios de comunicación. En concreto, Lisa crea un periódico que </w:t>
      </w:r>
      <w:proofErr w:type="spellStart"/>
      <w:r w:rsidRPr="00354827">
        <w:rPr>
          <w:rFonts w:ascii="Arial" w:hAnsi="Arial" w:cs="Arial"/>
          <w:sz w:val="24"/>
          <w:szCs w:val="24"/>
        </w:rPr>
        <w:t>el</w:t>
      </w:r>
      <w:proofErr w:type="spellEnd"/>
      <w:r w:rsidRPr="00354827">
        <w:rPr>
          <w:rFonts w:ascii="Arial" w:hAnsi="Arial" w:cs="Arial"/>
          <w:sz w:val="24"/>
          <w:szCs w:val="24"/>
        </w:rPr>
        <w:t xml:space="preserve"> Sr. Burns quiere comprar pues es el único que todavía no controla.</w:t>
      </w:r>
    </w:p>
    <w:p w:rsidR="006B7383" w:rsidRPr="00354827" w:rsidRDefault="006B7383" w:rsidP="00D854B5">
      <w:pPr>
        <w:spacing w:line="276" w:lineRule="auto"/>
        <w:jc w:val="both"/>
        <w:rPr>
          <w:rFonts w:ascii="Arial" w:hAnsi="Arial" w:cs="Arial"/>
          <w:sz w:val="24"/>
          <w:szCs w:val="24"/>
        </w:rPr>
      </w:pPr>
    </w:p>
    <w:p w:rsidR="00610698" w:rsidRPr="00354827" w:rsidRDefault="00610698" w:rsidP="00D854B5">
      <w:pPr>
        <w:spacing w:line="276" w:lineRule="auto"/>
        <w:jc w:val="both"/>
        <w:rPr>
          <w:rFonts w:ascii="Arial" w:hAnsi="Arial" w:cs="Arial"/>
          <w:i/>
          <w:sz w:val="24"/>
          <w:szCs w:val="24"/>
        </w:rPr>
      </w:pPr>
      <w:proofErr w:type="spellStart"/>
      <w:r w:rsidRPr="00354827">
        <w:rPr>
          <w:rFonts w:ascii="Arial" w:hAnsi="Arial" w:cs="Arial"/>
          <w:i/>
          <w:sz w:val="24"/>
          <w:szCs w:val="24"/>
        </w:rPr>
        <w:t>Homer</w:t>
      </w:r>
      <w:proofErr w:type="spellEnd"/>
      <w:r w:rsidRPr="00354827">
        <w:rPr>
          <w:rFonts w:ascii="Arial" w:hAnsi="Arial" w:cs="Arial"/>
          <w:i/>
          <w:sz w:val="24"/>
          <w:szCs w:val="24"/>
        </w:rPr>
        <w:t xml:space="preserve"> a la carrera </w:t>
      </w:r>
      <w:r w:rsidRPr="00354827">
        <w:rPr>
          <w:rFonts w:ascii="Arial" w:hAnsi="Arial" w:cs="Arial"/>
          <w:sz w:val="24"/>
          <w:szCs w:val="24"/>
        </w:rPr>
        <w:t>(</w:t>
      </w:r>
      <w:r w:rsidR="00450129" w:rsidRPr="00354827">
        <w:rPr>
          <w:rFonts w:ascii="Arial" w:hAnsi="Arial" w:cs="Arial"/>
          <w:sz w:val="24"/>
          <w:szCs w:val="24"/>
        </w:rPr>
        <w:t>2005</w:t>
      </w:r>
      <w:r w:rsidRPr="00354827">
        <w:rPr>
          <w:rFonts w:ascii="Arial" w:hAnsi="Arial" w:cs="Arial"/>
          <w:sz w:val="24"/>
          <w:szCs w:val="24"/>
        </w:rPr>
        <w:t>)</w:t>
      </w:r>
    </w:p>
    <w:p w:rsidR="00610698" w:rsidRPr="00354827" w:rsidRDefault="005D1857" w:rsidP="00D854B5">
      <w:pPr>
        <w:spacing w:line="276" w:lineRule="auto"/>
        <w:jc w:val="both"/>
        <w:rPr>
          <w:rFonts w:ascii="Arial" w:hAnsi="Arial" w:cs="Arial"/>
          <w:sz w:val="24"/>
          <w:szCs w:val="24"/>
        </w:rPr>
      </w:pPr>
      <w:r w:rsidRPr="00354827">
        <w:rPr>
          <w:rFonts w:ascii="Arial" w:hAnsi="Arial" w:cs="Arial"/>
          <w:sz w:val="24"/>
          <w:szCs w:val="24"/>
        </w:rPr>
        <w:t xml:space="preserve">El hilo argumental arranca del hecho de que </w:t>
      </w:r>
      <w:r w:rsidR="009E625E" w:rsidRPr="00354827">
        <w:rPr>
          <w:rFonts w:ascii="Arial" w:hAnsi="Arial" w:cs="Arial"/>
          <w:sz w:val="24"/>
          <w:szCs w:val="24"/>
        </w:rPr>
        <w:t>Bart roba una señal de tráfico</w:t>
      </w:r>
      <w:r w:rsidRPr="00354827">
        <w:rPr>
          <w:rFonts w:ascii="Arial" w:hAnsi="Arial" w:cs="Arial"/>
          <w:sz w:val="24"/>
          <w:szCs w:val="24"/>
        </w:rPr>
        <w:t xml:space="preserve">. Esto </w:t>
      </w:r>
      <w:r w:rsidR="009E625E" w:rsidRPr="00354827">
        <w:rPr>
          <w:rFonts w:ascii="Arial" w:hAnsi="Arial" w:cs="Arial"/>
          <w:sz w:val="24"/>
          <w:szCs w:val="24"/>
        </w:rPr>
        <w:t>provoca un importante accidente de tráfico</w:t>
      </w:r>
      <w:r w:rsidRPr="00354827">
        <w:rPr>
          <w:rFonts w:ascii="Arial" w:hAnsi="Arial" w:cs="Arial"/>
          <w:sz w:val="24"/>
          <w:szCs w:val="24"/>
        </w:rPr>
        <w:t xml:space="preserve"> y genera e</w:t>
      </w:r>
      <w:r w:rsidR="009E625E" w:rsidRPr="00354827">
        <w:rPr>
          <w:rFonts w:ascii="Arial" w:hAnsi="Arial" w:cs="Arial"/>
          <w:sz w:val="24"/>
          <w:szCs w:val="24"/>
        </w:rPr>
        <w:t xml:space="preserve">l caos circulatorio </w:t>
      </w:r>
      <w:r w:rsidRPr="00354827">
        <w:rPr>
          <w:rFonts w:ascii="Arial" w:hAnsi="Arial" w:cs="Arial"/>
          <w:sz w:val="24"/>
          <w:szCs w:val="24"/>
        </w:rPr>
        <w:t xml:space="preserve">en </w:t>
      </w:r>
      <w:r w:rsidR="009E625E" w:rsidRPr="00354827">
        <w:rPr>
          <w:rFonts w:ascii="Arial" w:hAnsi="Arial" w:cs="Arial"/>
          <w:sz w:val="24"/>
          <w:szCs w:val="24"/>
        </w:rPr>
        <w:t>Springfield</w:t>
      </w:r>
      <w:r w:rsidRPr="00354827">
        <w:rPr>
          <w:rFonts w:ascii="Arial" w:hAnsi="Arial" w:cs="Arial"/>
          <w:sz w:val="24"/>
          <w:szCs w:val="24"/>
        </w:rPr>
        <w:t xml:space="preserve">. Los </w:t>
      </w:r>
      <w:r w:rsidR="009E625E" w:rsidRPr="00354827">
        <w:rPr>
          <w:rFonts w:ascii="Arial" w:hAnsi="Arial" w:cs="Arial"/>
          <w:sz w:val="24"/>
          <w:szCs w:val="24"/>
        </w:rPr>
        <w:t xml:space="preserve">habitantes culpabilizan </w:t>
      </w:r>
      <w:r w:rsidRPr="00354827">
        <w:rPr>
          <w:rFonts w:ascii="Arial" w:hAnsi="Arial" w:cs="Arial"/>
          <w:sz w:val="24"/>
          <w:szCs w:val="24"/>
        </w:rPr>
        <w:t>al alcalde de la situación</w:t>
      </w:r>
      <w:r w:rsidR="009E625E" w:rsidRPr="00354827">
        <w:rPr>
          <w:rFonts w:ascii="Arial" w:hAnsi="Arial" w:cs="Arial"/>
          <w:sz w:val="24"/>
          <w:szCs w:val="24"/>
        </w:rPr>
        <w:t xml:space="preserve">. </w:t>
      </w:r>
      <w:r w:rsidRPr="00354827">
        <w:rPr>
          <w:rFonts w:ascii="Arial" w:hAnsi="Arial" w:cs="Arial"/>
          <w:sz w:val="24"/>
          <w:szCs w:val="24"/>
        </w:rPr>
        <w:t xml:space="preserve">Es entonces cuando </w:t>
      </w:r>
      <w:proofErr w:type="spellStart"/>
      <w:r w:rsidR="009E625E" w:rsidRPr="00354827">
        <w:rPr>
          <w:rFonts w:ascii="Arial" w:hAnsi="Arial" w:cs="Arial"/>
          <w:sz w:val="24"/>
          <w:szCs w:val="24"/>
        </w:rPr>
        <w:t>Homer</w:t>
      </w:r>
      <w:proofErr w:type="spellEnd"/>
      <w:r w:rsidR="009E625E" w:rsidRPr="00354827">
        <w:rPr>
          <w:rFonts w:ascii="Arial" w:hAnsi="Arial" w:cs="Arial"/>
          <w:sz w:val="24"/>
          <w:szCs w:val="24"/>
        </w:rPr>
        <w:t xml:space="preserve"> se postula</w:t>
      </w:r>
      <w:r w:rsidRPr="00354827">
        <w:rPr>
          <w:rFonts w:ascii="Arial" w:hAnsi="Arial" w:cs="Arial"/>
          <w:sz w:val="24"/>
          <w:szCs w:val="24"/>
        </w:rPr>
        <w:t xml:space="preserve"> </w:t>
      </w:r>
      <w:r w:rsidR="009E625E" w:rsidRPr="00354827">
        <w:rPr>
          <w:rFonts w:ascii="Arial" w:hAnsi="Arial" w:cs="Arial"/>
          <w:sz w:val="24"/>
          <w:szCs w:val="24"/>
        </w:rPr>
        <w:t>para alcalde de Springfield</w:t>
      </w:r>
      <w:r w:rsidRPr="00354827">
        <w:rPr>
          <w:rFonts w:ascii="Arial" w:hAnsi="Arial" w:cs="Arial"/>
          <w:sz w:val="24"/>
          <w:szCs w:val="24"/>
        </w:rPr>
        <w:t xml:space="preserve">. </w:t>
      </w:r>
    </w:p>
    <w:p w:rsidR="00D25A3C" w:rsidRPr="00354827" w:rsidRDefault="00D25A3C" w:rsidP="00D854B5">
      <w:pPr>
        <w:spacing w:line="276" w:lineRule="auto"/>
        <w:jc w:val="both"/>
        <w:rPr>
          <w:rFonts w:ascii="Arial" w:hAnsi="Arial" w:cs="Arial"/>
          <w:i/>
          <w:sz w:val="24"/>
          <w:szCs w:val="24"/>
        </w:rPr>
      </w:pPr>
    </w:p>
    <w:p w:rsidR="003D1CFB" w:rsidRPr="00354827" w:rsidRDefault="003D1CFB" w:rsidP="00D854B5">
      <w:pPr>
        <w:spacing w:line="276" w:lineRule="auto"/>
        <w:jc w:val="both"/>
        <w:rPr>
          <w:rFonts w:ascii="Arial" w:hAnsi="Arial" w:cs="Arial"/>
          <w:i/>
          <w:sz w:val="24"/>
          <w:szCs w:val="24"/>
        </w:rPr>
      </w:pPr>
      <w:r w:rsidRPr="00354827">
        <w:rPr>
          <w:rFonts w:ascii="Arial" w:hAnsi="Arial" w:cs="Arial"/>
          <w:i/>
          <w:sz w:val="24"/>
          <w:szCs w:val="24"/>
        </w:rPr>
        <w:t xml:space="preserve">E. </w:t>
      </w:r>
      <w:proofErr w:type="spellStart"/>
      <w:r w:rsidRPr="00354827">
        <w:rPr>
          <w:rFonts w:ascii="Arial" w:hAnsi="Arial" w:cs="Arial"/>
          <w:i/>
          <w:sz w:val="24"/>
          <w:szCs w:val="24"/>
        </w:rPr>
        <w:t>Pluribus</w:t>
      </w:r>
      <w:proofErr w:type="spellEnd"/>
      <w:r w:rsidRPr="00354827">
        <w:rPr>
          <w:rFonts w:ascii="Arial" w:hAnsi="Arial" w:cs="Arial"/>
          <w:i/>
          <w:sz w:val="24"/>
          <w:szCs w:val="24"/>
        </w:rPr>
        <w:t xml:space="preserve"> </w:t>
      </w:r>
      <w:proofErr w:type="spellStart"/>
      <w:r w:rsidRPr="00354827">
        <w:rPr>
          <w:rFonts w:ascii="Arial" w:hAnsi="Arial" w:cs="Arial"/>
          <w:i/>
          <w:sz w:val="24"/>
          <w:szCs w:val="24"/>
        </w:rPr>
        <w:t>Wiggum</w:t>
      </w:r>
      <w:proofErr w:type="spellEnd"/>
      <w:r w:rsidRPr="00354827">
        <w:rPr>
          <w:rFonts w:ascii="Arial" w:hAnsi="Arial" w:cs="Arial"/>
          <w:i/>
          <w:sz w:val="24"/>
          <w:szCs w:val="24"/>
        </w:rPr>
        <w:t xml:space="preserve"> </w:t>
      </w:r>
      <w:r w:rsidRPr="00354827">
        <w:rPr>
          <w:rFonts w:ascii="Arial" w:hAnsi="Arial" w:cs="Arial"/>
          <w:sz w:val="24"/>
          <w:szCs w:val="24"/>
        </w:rPr>
        <w:t>(2008)</w:t>
      </w:r>
    </w:p>
    <w:p w:rsidR="003D1CFB" w:rsidRPr="00354827" w:rsidRDefault="003D1CFB" w:rsidP="00D854B5">
      <w:pPr>
        <w:spacing w:line="276" w:lineRule="auto"/>
        <w:jc w:val="both"/>
        <w:rPr>
          <w:rFonts w:ascii="Arial" w:hAnsi="Arial" w:cs="Arial"/>
          <w:i/>
          <w:sz w:val="24"/>
          <w:szCs w:val="24"/>
        </w:rPr>
      </w:pPr>
      <w:r w:rsidRPr="00354827">
        <w:rPr>
          <w:rFonts w:ascii="Arial" w:hAnsi="Arial" w:cs="Arial"/>
          <w:sz w:val="24"/>
          <w:szCs w:val="24"/>
          <w:shd w:val="clear" w:color="auto" w:fill="FFFFFF"/>
        </w:rPr>
        <w:t xml:space="preserve">El episodio incide sobre las campañas electorales, a través de las que se critica la política, los medios de comunicación y el electorado. Constituye una parodia de las campañas electorales.  </w:t>
      </w:r>
    </w:p>
    <w:p w:rsidR="00D25A3C" w:rsidRPr="00354827" w:rsidRDefault="00D25A3C" w:rsidP="00D854B5">
      <w:pPr>
        <w:spacing w:line="276" w:lineRule="auto"/>
        <w:jc w:val="both"/>
        <w:rPr>
          <w:rFonts w:ascii="Arial" w:hAnsi="Arial" w:cs="Arial"/>
          <w:i/>
          <w:sz w:val="24"/>
          <w:szCs w:val="24"/>
        </w:rPr>
      </w:pPr>
    </w:p>
    <w:p w:rsidR="0089656F" w:rsidRPr="00354827" w:rsidRDefault="0089656F" w:rsidP="00D854B5">
      <w:pPr>
        <w:spacing w:line="276" w:lineRule="auto"/>
        <w:jc w:val="both"/>
        <w:rPr>
          <w:rFonts w:ascii="Arial" w:hAnsi="Arial" w:cs="Arial"/>
          <w:i/>
          <w:sz w:val="24"/>
          <w:szCs w:val="24"/>
        </w:rPr>
      </w:pPr>
    </w:p>
    <w:p w:rsidR="005D2C82" w:rsidRPr="00354827" w:rsidRDefault="005D2C82" w:rsidP="00D854B5">
      <w:pPr>
        <w:spacing w:line="276" w:lineRule="auto"/>
        <w:jc w:val="both"/>
        <w:rPr>
          <w:rFonts w:ascii="Arial" w:hAnsi="Arial" w:cs="Arial"/>
          <w:sz w:val="24"/>
          <w:szCs w:val="24"/>
        </w:rPr>
      </w:pPr>
      <w:r w:rsidRPr="00354827">
        <w:rPr>
          <w:rFonts w:ascii="Arial" w:hAnsi="Arial" w:cs="Arial"/>
          <w:i/>
          <w:sz w:val="24"/>
          <w:szCs w:val="24"/>
        </w:rPr>
        <w:t>Un caso concreto</w:t>
      </w:r>
      <w:r w:rsidR="00E05883" w:rsidRPr="00354827">
        <w:rPr>
          <w:rFonts w:ascii="Arial" w:hAnsi="Arial" w:cs="Arial"/>
          <w:i/>
          <w:sz w:val="24"/>
          <w:szCs w:val="24"/>
        </w:rPr>
        <w:t xml:space="preserve">: </w:t>
      </w:r>
      <w:r w:rsidRPr="00354827">
        <w:rPr>
          <w:rFonts w:ascii="Arial" w:hAnsi="Arial" w:cs="Arial"/>
          <w:sz w:val="24"/>
          <w:szCs w:val="24"/>
        </w:rPr>
        <w:t>Salvaron el cerebro a Lisa</w:t>
      </w:r>
      <w:r w:rsidR="00AA4ACC" w:rsidRPr="00354827">
        <w:rPr>
          <w:rFonts w:ascii="Arial" w:hAnsi="Arial" w:cs="Arial"/>
          <w:sz w:val="24"/>
          <w:szCs w:val="24"/>
        </w:rPr>
        <w:t xml:space="preserve"> (1999)</w:t>
      </w:r>
    </w:p>
    <w:p w:rsidR="005D2C82" w:rsidRPr="00354827" w:rsidRDefault="007F623B" w:rsidP="00D854B5">
      <w:pPr>
        <w:spacing w:line="276" w:lineRule="auto"/>
        <w:jc w:val="both"/>
        <w:rPr>
          <w:rFonts w:ascii="Arial" w:hAnsi="Arial" w:cs="Arial"/>
          <w:sz w:val="24"/>
          <w:szCs w:val="24"/>
        </w:rPr>
      </w:pPr>
      <w:r w:rsidRPr="00354827">
        <w:rPr>
          <w:rFonts w:ascii="Arial" w:hAnsi="Arial" w:cs="Arial"/>
          <w:sz w:val="24"/>
          <w:szCs w:val="24"/>
        </w:rPr>
        <w:t>Es un episodio de la t</w:t>
      </w:r>
      <w:r w:rsidR="005D2C82" w:rsidRPr="00354827">
        <w:rPr>
          <w:rFonts w:ascii="Arial" w:hAnsi="Arial" w:cs="Arial"/>
          <w:sz w:val="24"/>
          <w:szCs w:val="24"/>
        </w:rPr>
        <w:t>emporada 10</w:t>
      </w:r>
      <w:r w:rsidR="00AA4ACC" w:rsidRPr="00354827">
        <w:rPr>
          <w:rFonts w:ascii="Arial" w:hAnsi="Arial" w:cs="Arial"/>
          <w:sz w:val="24"/>
          <w:szCs w:val="24"/>
        </w:rPr>
        <w:t xml:space="preserve">ª que </w:t>
      </w:r>
      <w:r w:rsidR="005D2C82" w:rsidRPr="00354827">
        <w:rPr>
          <w:rFonts w:ascii="Arial" w:hAnsi="Arial" w:cs="Arial"/>
          <w:sz w:val="24"/>
          <w:szCs w:val="24"/>
        </w:rPr>
        <w:t xml:space="preserve">plantea una situación que ha sido </w:t>
      </w:r>
      <w:r w:rsidR="00AA4ACC" w:rsidRPr="00354827">
        <w:rPr>
          <w:rFonts w:ascii="Arial" w:hAnsi="Arial" w:cs="Arial"/>
          <w:sz w:val="24"/>
          <w:szCs w:val="24"/>
        </w:rPr>
        <w:t xml:space="preserve">objeto de </w:t>
      </w:r>
      <w:r w:rsidR="005D2C82" w:rsidRPr="00354827">
        <w:rPr>
          <w:rFonts w:ascii="Arial" w:hAnsi="Arial" w:cs="Arial"/>
          <w:sz w:val="24"/>
          <w:szCs w:val="24"/>
        </w:rPr>
        <w:t>estudi</w:t>
      </w:r>
      <w:r w:rsidR="00AA4ACC" w:rsidRPr="00354827">
        <w:rPr>
          <w:rFonts w:ascii="Arial" w:hAnsi="Arial" w:cs="Arial"/>
          <w:sz w:val="24"/>
          <w:szCs w:val="24"/>
        </w:rPr>
        <w:t>o</w:t>
      </w:r>
      <w:r w:rsidR="005D2C82" w:rsidRPr="00354827">
        <w:rPr>
          <w:rFonts w:ascii="Arial" w:hAnsi="Arial" w:cs="Arial"/>
          <w:sz w:val="24"/>
          <w:szCs w:val="24"/>
        </w:rPr>
        <w:t xml:space="preserve"> y </w:t>
      </w:r>
      <w:r w:rsidR="00AA4ACC" w:rsidRPr="00354827">
        <w:rPr>
          <w:rFonts w:ascii="Arial" w:hAnsi="Arial" w:cs="Arial"/>
          <w:sz w:val="24"/>
          <w:szCs w:val="24"/>
        </w:rPr>
        <w:t>reflexión a lo largo de l</w:t>
      </w:r>
      <w:r w:rsidR="005D2C82" w:rsidRPr="00354827">
        <w:rPr>
          <w:rFonts w:ascii="Arial" w:hAnsi="Arial" w:cs="Arial"/>
          <w:sz w:val="24"/>
          <w:szCs w:val="24"/>
        </w:rPr>
        <w:t>a historia</w:t>
      </w:r>
      <w:r w:rsidR="00AA4ACC" w:rsidRPr="00354827">
        <w:rPr>
          <w:rFonts w:ascii="Arial" w:hAnsi="Arial" w:cs="Arial"/>
          <w:sz w:val="24"/>
          <w:szCs w:val="24"/>
        </w:rPr>
        <w:t xml:space="preserve"> de pensamiento político y filosófico</w:t>
      </w:r>
      <w:r w:rsidR="005D2C82" w:rsidRPr="00354827">
        <w:rPr>
          <w:rFonts w:ascii="Arial" w:hAnsi="Arial" w:cs="Arial"/>
          <w:sz w:val="24"/>
          <w:szCs w:val="24"/>
        </w:rPr>
        <w:t xml:space="preserve">: </w:t>
      </w:r>
      <w:r w:rsidRPr="00354827">
        <w:rPr>
          <w:rFonts w:ascii="Arial" w:hAnsi="Arial" w:cs="Arial"/>
          <w:sz w:val="24"/>
          <w:szCs w:val="24"/>
        </w:rPr>
        <w:t xml:space="preserve">el </w:t>
      </w:r>
      <w:r w:rsidR="003711AB" w:rsidRPr="00354827">
        <w:rPr>
          <w:rFonts w:ascii="Arial" w:hAnsi="Arial" w:cs="Arial"/>
          <w:sz w:val="24"/>
          <w:szCs w:val="24"/>
        </w:rPr>
        <w:t>“</w:t>
      </w:r>
      <w:r w:rsidRPr="00354827">
        <w:rPr>
          <w:rFonts w:ascii="Arial" w:hAnsi="Arial" w:cs="Arial"/>
          <w:sz w:val="24"/>
          <w:szCs w:val="24"/>
        </w:rPr>
        <w:t>gobierno de los sabios</w:t>
      </w:r>
      <w:r w:rsidR="003711AB" w:rsidRPr="00354827">
        <w:rPr>
          <w:rFonts w:ascii="Arial" w:hAnsi="Arial" w:cs="Arial"/>
          <w:sz w:val="24"/>
          <w:szCs w:val="24"/>
        </w:rPr>
        <w:t>”</w:t>
      </w:r>
      <w:r w:rsidRPr="00354827">
        <w:rPr>
          <w:rFonts w:ascii="Arial" w:hAnsi="Arial" w:cs="Arial"/>
          <w:sz w:val="24"/>
          <w:szCs w:val="24"/>
        </w:rPr>
        <w:t xml:space="preserve">, es decir, </w:t>
      </w:r>
      <w:r w:rsidR="005D2C82" w:rsidRPr="00354827">
        <w:rPr>
          <w:rFonts w:ascii="Arial" w:hAnsi="Arial" w:cs="Arial"/>
          <w:sz w:val="24"/>
          <w:szCs w:val="24"/>
        </w:rPr>
        <w:t xml:space="preserve">el poder </w:t>
      </w:r>
      <w:r w:rsidRPr="00354827">
        <w:rPr>
          <w:rFonts w:ascii="Arial" w:hAnsi="Arial" w:cs="Arial"/>
          <w:sz w:val="24"/>
          <w:szCs w:val="24"/>
        </w:rPr>
        <w:t xml:space="preserve">político </w:t>
      </w:r>
      <w:r w:rsidR="003711AB" w:rsidRPr="00354827">
        <w:rPr>
          <w:rFonts w:ascii="Arial" w:hAnsi="Arial" w:cs="Arial"/>
          <w:sz w:val="24"/>
          <w:szCs w:val="24"/>
        </w:rPr>
        <w:t xml:space="preserve">debe </w:t>
      </w:r>
      <w:r w:rsidR="005D2C82" w:rsidRPr="00354827">
        <w:rPr>
          <w:rFonts w:ascii="Arial" w:hAnsi="Arial" w:cs="Arial"/>
          <w:sz w:val="24"/>
          <w:szCs w:val="24"/>
        </w:rPr>
        <w:t>resid</w:t>
      </w:r>
      <w:r w:rsidR="003711AB" w:rsidRPr="00354827">
        <w:rPr>
          <w:rFonts w:ascii="Arial" w:hAnsi="Arial" w:cs="Arial"/>
          <w:sz w:val="24"/>
          <w:szCs w:val="24"/>
        </w:rPr>
        <w:t>ir</w:t>
      </w:r>
      <w:r w:rsidR="005D2C82" w:rsidRPr="00354827">
        <w:rPr>
          <w:rFonts w:ascii="Arial" w:hAnsi="Arial" w:cs="Arial"/>
          <w:sz w:val="24"/>
          <w:szCs w:val="24"/>
        </w:rPr>
        <w:t xml:space="preserve"> en un gobierno formado por los más sabios</w:t>
      </w:r>
      <w:r w:rsidR="00AA4ACC" w:rsidRPr="00354827">
        <w:rPr>
          <w:rFonts w:ascii="Arial" w:hAnsi="Arial" w:cs="Arial"/>
          <w:sz w:val="24"/>
          <w:szCs w:val="24"/>
        </w:rPr>
        <w:t xml:space="preserve"> o capaces intelectualmente</w:t>
      </w:r>
      <w:r w:rsidR="005D2C82" w:rsidRPr="00354827">
        <w:rPr>
          <w:rFonts w:ascii="Arial" w:hAnsi="Arial" w:cs="Arial"/>
          <w:sz w:val="24"/>
          <w:szCs w:val="24"/>
        </w:rPr>
        <w:t xml:space="preserve">. </w:t>
      </w:r>
      <w:r w:rsidRPr="00354827">
        <w:rPr>
          <w:rFonts w:ascii="Arial" w:hAnsi="Arial" w:cs="Arial"/>
          <w:sz w:val="24"/>
          <w:szCs w:val="24"/>
        </w:rPr>
        <w:t xml:space="preserve">Como es sabido, Platón propuso un sistema político en el que gobernaran las personas más sabias. </w:t>
      </w:r>
      <w:r w:rsidR="00773DD0" w:rsidRPr="00354827">
        <w:rPr>
          <w:rFonts w:ascii="Arial" w:hAnsi="Arial" w:cs="Arial"/>
          <w:sz w:val="24"/>
          <w:szCs w:val="24"/>
        </w:rPr>
        <w:t>De esta forma, el s</w:t>
      </w:r>
      <w:r w:rsidR="005D2C82" w:rsidRPr="00354827">
        <w:rPr>
          <w:rFonts w:ascii="Arial" w:hAnsi="Arial" w:cs="Arial"/>
          <w:sz w:val="24"/>
          <w:szCs w:val="24"/>
        </w:rPr>
        <w:t xml:space="preserve">istema ideal de gobierno </w:t>
      </w:r>
      <w:r w:rsidR="00773DD0" w:rsidRPr="00354827">
        <w:rPr>
          <w:rFonts w:ascii="Arial" w:hAnsi="Arial" w:cs="Arial"/>
          <w:sz w:val="24"/>
          <w:szCs w:val="24"/>
        </w:rPr>
        <w:t xml:space="preserve">es aquel </w:t>
      </w:r>
      <w:r w:rsidRPr="00354827">
        <w:rPr>
          <w:rFonts w:ascii="Arial" w:hAnsi="Arial" w:cs="Arial"/>
          <w:sz w:val="24"/>
          <w:szCs w:val="24"/>
        </w:rPr>
        <w:t>e</w:t>
      </w:r>
      <w:r w:rsidR="005D2C82" w:rsidRPr="00354827">
        <w:rPr>
          <w:rFonts w:ascii="Arial" w:hAnsi="Arial" w:cs="Arial"/>
          <w:sz w:val="24"/>
          <w:szCs w:val="24"/>
        </w:rPr>
        <w:t xml:space="preserve">n el que sólo pueden gobernar </w:t>
      </w:r>
      <w:r w:rsidR="00773DD0" w:rsidRPr="00354827">
        <w:rPr>
          <w:rFonts w:ascii="Arial" w:hAnsi="Arial" w:cs="Arial"/>
          <w:sz w:val="24"/>
          <w:szCs w:val="24"/>
        </w:rPr>
        <w:t xml:space="preserve">quienes </w:t>
      </w:r>
      <w:r w:rsidR="005D2C82" w:rsidRPr="00354827">
        <w:rPr>
          <w:rFonts w:ascii="Arial" w:hAnsi="Arial" w:cs="Arial"/>
          <w:sz w:val="24"/>
          <w:szCs w:val="24"/>
        </w:rPr>
        <w:t>poseen inteligencia, cultura y sabiduría suficientes (</w:t>
      </w:r>
      <w:proofErr w:type="spellStart"/>
      <w:r w:rsidR="005D2C82" w:rsidRPr="00354827">
        <w:rPr>
          <w:rFonts w:ascii="Arial" w:hAnsi="Arial" w:cs="Arial"/>
          <w:i/>
          <w:sz w:val="24"/>
          <w:szCs w:val="24"/>
        </w:rPr>
        <w:t>noocracia</w:t>
      </w:r>
      <w:proofErr w:type="spellEnd"/>
      <w:r w:rsidR="005D2C82" w:rsidRPr="00354827">
        <w:rPr>
          <w:rFonts w:ascii="Arial" w:hAnsi="Arial" w:cs="Arial"/>
          <w:sz w:val="24"/>
          <w:szCs w:val="24"/>
        </w:rPr>
        <w:t xml:space="preserve"> o gobierno de sabios).</w:t>
      </w:r>
      <w:r w:rsidR="00773DD0" w:rsidRPr="00354827">
        <w:rPr>
          <w:rFonts w:ascii="Arial" w:hAnsi="Arial" w:cs="Arial"/>
          <w:sz w:val="24"/>
          <w:szCs w:val="24"/>
        </w:rPr>
        <w:t xml:space="preserve"> </w:t>
      </w:r>
      <w:r w:rsidR="00773DD0" w:rsidRPr="00354827">
        <w:rPr>
          <w:rFonts w:ascii="Arial" w:hAnsi="Arial" w:cs="Arial"/>
          <w:i/>
          <w:sz w:val="24"/>
          <w:szCs w:val="24"/>
        </w:rPr>
        <w:t>A priori</w:t>
      </w:r>
      <w:r w:rsidR="00773DD0" w:rsidRPr="00354827">
        <w:rPr>
          <w:rFonts w:ascii="Arial" w:hAnsi="Arial" w:cs="Arial"/>
          <w:sz w:val="24"/>
          <w:szCs w:val="24"/>
        </w:rPr>
        <w:t>, el</w:t>
      </w:r>
      <w:r w:rsidR="005D2C82" w:rsidRPr="00354827">
        <w:rPr>
          <w:rFonts w:ascii="Arial" w:hAnsi="Arial" w:cs="Arial"/>
          <w:sz w:val="24"/>
          <w:szCs w:val="24"/>
        </w:rPr>
        <w:t xml:space="preserve"> </w:t>
      </w:r>
      <w:r w:rsidR="00773DD0" w:rsidRPr="00354827">
        <w:rPr>
          <w:rFonts w:ascii="Arial" w:hAnsi="Arial" w:cs="Arial"/>
          <w:sz w:val="24"/>
          <w:szCs w:val="24"/>
        </w:rPr>
        <w:t>“</w:t>
      </w:r>
      <w:r w:rsidR="005D2C82" w:rsidRPr="00354827">
        <w:rPr>
          <w:rFonts w:ascii="Arial" w:hAnsi="Arial" w:cs="Arial"/>
          <w:sz w:val="24"/>
          <w:szCs w:val="24"/>
        </w:rPr>
        <w:t xml:space="preserve">gobierno de </w:t>
      </w:r>
      <w:r w:rsidR="003711AB" w:rsidRPr="00354827">
        <w:rPr>
          <w:rFonts w:ascii="Arial" w:hAnsi="Arial" w:cs="Arial"/>
          <w:sz w:val="24"/>
          <w:szCs w:val="24"/>
        </w:rPr>
        <w:t xml:space="preserve">los </w:t>
      </w:r>
      <w:r w:rsidR="005D2C82" w:rsidRPr="00354827">
        <w:rPr>
          <w:rFonts w:ascii="Arial" w:hAnsi="Arial" w:cs="Arial"/>
          <w:sz w:val="24"/>
          <w:szCs w:val="24"/>
        </w:rPr>
        <w:t>sabios</w:t>
      </w:r>
      <w:r w:rsidR="00773DD0" w:rsidRPr="00354827">
        <w:rPr>
          <w:rFonts w:ascii="Arial" w:hAnsi="Arial" w:cs="Arial"/>
          <w:sz w:val="24"/>
          <w:szCs w:val="24"/>
        </w:rPr>
        <w:t>”</w:t>
      </w:r>
      <w:r w:rsidR="005D2C82" w:rsidRPr="00354827">
        <w:rPr>
          <w:rFonts w:ascii="Arial" w:hAnsi="Arial" w:cs="Arial"/>
          <w:sz w:val="24"/>
          <w:szCs w:val="24"/>
        </w:rPr>
        <w:t xml:space="preserve"> </w:t>
      </w:r>
      <w:r w:rsidR="00773DD0" w:rsidRPr="00354827">
        <w:rPr>
          <w:rFonts w:ascii="Arial" w:hAnsi="Arial" w:cs="Arial"/>
          <w:sz w:val="24"/>
          <w:szCs w:val="24"/>
        </w:rPr>
        <w:t>se inclinar</w:t>
      </w:r>
      <w:r w:rsidR="003C0960" w:rsidRPr="00354827">
        <w:rPr>
          <w:rFonts w:ascii="Arial" w:hAnsi="Arial" w:cs="Arial"/>
          <w:sz w:val="24"/>
          <w:szCs w:val="24"/>
        </w:rPr>
        <w:t>á</w:t>
      </w:r>
      <w:r w:rsidR="00773DD0" w:rsidRPr="00354827">
        <w:rPr>
          <w:rFonts w:ascii="Arial" w:hAnsi="Arial" w:cs="Arial"/>
          <w:sz w:val="24"/>
          <w:szCs w:val="24"/>
        </w:rPr>
        <w:t xml:space="preserve"> hacia la búsqueda del </w:t>
      </w:r>
      <w:r w:rsidR="005D2C82" w:rsidRPr="00354827">
        <w:rPr>
          <w:rFonts w:ascii="Arial" w:hAnsi="Arial" w:cs="Arial"/>
          <w:sz w:val="24"/>
          <w:szCs w:val="24"/>
        </w:rPr>
        <w:t>bien común y la justicia,</w:t>
      </w:r>
      <w:r w:rsidR="00773DD0" w:rsidRPr="00354827">
        <w:rPr>
          <w:rFonts w:ascii="Arial" w:hAnsi="Arial" w:cs="Arial"/>
          <w:sz w:val="24"/>
          <w:szCs w:val="24"/>
        </w:rPr>
        <w:t xml:space="preserve"> logrando la armonía social</w:t>
      </w:r>
      <w:r w:rsidR="003711AB" w:rsidRPr="00354827">
        <w:rPr>
          <w:rFonts w:ascii="Arial" w:hAnsi="Arial" w:cs="Arial"/>
          <w:sz w:val="24"/>
          <w:szCs w:val="24"/>
        </w:rPr>
        <w:t xml:space="preserve"> (Cantor, 2009)</w:t>
      </w:r>
      <w:r w:rsidR="003C0960" w:rsidRPr="00354827">
        <w:rPr>
          <w:rFonts w:ascii="Arial" w:hAnsi="Arial" w:cs="Arial"/>
          <w:sz w:val="24"/>
          <w:szCs w:val="24"/>
        </w:rPr>
        <w:t xml:space="preserve">. </w:t>
      </w:r>
      <w:r w:rsidR="003711AB" w:rsidRPr="00354827">
        <w:rPr>
          <w:rFonts w:ascii="Arial" w:hAnsi="Arial" w:cs="Arial"/>
          <w:sz w:val="24"/>
          <w:szCs w:val="24"/>
        </w:rPr>
        <w:t xml:space="preserve">Desde la óptica actual, </w:t>
      </w:r>
      <w:r w:rsidR="00B864FA" w:rsidRPr="00354827">
        <w:rPr>
          <w:rFonts w:ascii="Arial" w:hAnsi="Arial" w:cs="Arial"/>
          <w:sz w:val="24"/>
          <w:szCs w:val="24"/>
        </w:rPr>
        <w:t xml:space="preserve">el </w:t>
      </w:r>
      <w:r w:rsidR="003711AB" w:rsidRPr="00354827">
        <w:rPr>
          <w:rFonts w:ascii="Arial" w:hAnsi="Arial" w:cs="Arial"/>
          <w:sz w:val="24"/>
          <w:szCs w:val="24"/>
        </w:rPr>
        <w:t>“</w:t>
      </w:r>
      <w:r w:rsidR="00B864FA" w:rsidRPr="00354827">
        <w:rPr>
          <w:rFonts w:ascii="Arial" w:hAnsi="Arial" w:cs="Arial"/>
          <w:sz w:val="24"/>
          <w:szCs w:val="24"/>
        </w:rPr>
        <w:t>gobierno de los sabios</w:t>
      </w:r>
      <w:r w:rsidR="003711AB" w:rsidRPr="00354827">
        <w:rPr>
          <w:rFonts w:ascii="Arial" w:hAnsi="Arial" w:cs="Arial"/>
          <w:sz w:val="24"/>
          <w:szCs w:val="24"/>
        </w:rPr>
        <w:t>”</w:t>
      </w:r>
      <w:r w:rsidR="005D2C82" w:rsidRPr="00354827">
        <w:rPr>
          <w:rFonts w:ascii="Arial" w:hAnsi="Arial" w:cs="Arial"/>
          <w:sz w:val="24"/>
          <w:szCs w:val="24"/>
        </w:rPr>
        <w:t xml:space="preserve"> no permitiría el ritmo </w:t>
      </w:r>
      <w:r w:rsidR="003711AB" w:rsidRPr="00354827">
        <w:rPr>
          <w:rFonts w:ascii="Arial" w:hAnsi="Arial" w:cs="Arial"/>
          <w:sz w:val="24"/>
          <w:szCs w:val="24"/>
        </w:rPr>
        <w:t xml:space="preserve">presente del </w:t>
      </w:r>
      <w:r w:rsidR="005D2C82" w:rsidRPr="00354827">
        <w:rPr>
          <w:rFonts w:ascii="Arial" w:hAnsi="Arial" w:cs="Arial"/>
          <w:sz w:val="24"/>
          <w:szCs w:val="24"/>
        </w:rPr>
        <w:t>sistema neoliberal</w:t>
      </w:r>
      <w:r w:rsidR="003711AB" w:rsidRPr="00354827">
        <w:rPr>
          <w:rFonts w:ascii="Arial" w:hAnsi="Arial" w:cs="Arial"/>
          <w:sz w:val="24"/>
          <w:szCs w:val="24"/>
        </w:rPr>
        <w:t xml:space="preserve"> que es</w:t>
      </w:r>
      <w:r w:rsidR="005D2C82" w:rsidRPr="00354827">
        <w:rPr>
          <w:rFonts w:ascii="Arial" w:hAnsi="Arial" w:cs="Arial"/>
          <w:sz w:val="24"/>
          <w:szCs w:val="24"/>
        </w:rPr>
        <w:t xml:space="preserve"> definido por </w:t>
      </w:r>
      <w:proofErr w:type="spellStart"/>
      <w:r w:rsidR="005D2C82" w:rsidRPr="00354827">
        <w:rPr>
          <w:rFonts w:ascii="Arial" w:hAnsi="Arial" w:cs="Arial"/>
          <w:sz w:val="24"/>
          <w:szCs w:val="24"/>
        </w:rPr>
        <w:t>Homer</w:t>
      </w:r>
      <w:proofErr w:type="spellEnd"/>
      <w:r w:rsidR="005D2C82" w:rsidRPr="00354827">
        <w:rPr>
          <w:rFonts w:ascii="Arial" w:hAnsi="Arial" w:cs="Arial"/>
          <w:sz w:val="24"/>
          <w:szCs w:val="24"/>
        </w:rPr>
        <w:t xml:space="preserve"> como un sistema “cuya maquinaria se engrasa con la sangre de los trabajadores”</w:t>
      </w:r>
      <w:r w:rsidR="003711AB" w:rsidRPr="00354827">
        <w:rPr>
          <w:rFonts w:ascii="Arial" w:hAnsi="Arial" w:cs="Arial"/>
          <w:sz w:val="24"/>
          <w:szCs w:val="24"/>
        </w:rPr>
        <w:t xml:space="preserve">. </w:t>
      </w:r>
    </w:p>
    <w:p w:rsidR="005D2C82" w:rsidRPr="00354827" w:rsidRDefault="00B864FA" w:rsidP="00D854B5">
      <w:pPr>
        <w:spacing w:line="276" w:lineRule="auto"/>
        <w:ind w:firstLine="708"/>
        <w:jc w:val="both"/>
        <w:rPr>
          <w:rFonts w:ascii="Arial" w:hAnsi="Arial" w:cs="Arial"/>
          <w:sz w:val="24"/>
          <w:szCs w:val="24"/>
        </w:rPr>
      </w:pPr>
      <w:r w:rsidRPr="00354827">
        <w:rPr>
          <w:rFonts w:ascii="Arial" w:hAnsi="Arial" w:cs="Arial"/>
          <w:sz w:val="24"/>
          <w:szCs w:val="24"/>
        </w:rPr>
        <w:t>Este episodio comienza con un concurso que celebra la estupidez</w:t>
      </w:r>
      <w:r w:rsidR="00A51151" w:rsidRPr="00354827">
        <w:rPr>
          <w:rFonts w:ascii="Arial" w:hAnsi="Arial" w:cs="Arial"/>
          <w:sz w:val="24"/>
          <w:szCs w:val="24"/>
        </w:rPr>
        <w:t xml:space="preserve"> (</w:t>
      </w:r>
      <w:r w:rsidR="00A51151" w:rsidRPr="00354827">
        <w:rPr>
          <w:rFonts w:ascii="Arial" w:hAnsi="Arial" w:cs="Arial"/>
          <w:sz w:val="24"/>
          <w:szCs w:val="24"/>
        </w:rPr>
        <w:t>“</w:t>
      </w:r>
      <w:r w:rsidR="00A51151" w:rsidRPr="00354827">
        <w:rPr>
          <w:rFonts w:ascii="Arial" w:hAnsi="Arial" w:cs="Arial"/>
          <w:sz w:val="24"/>
          <w:szCs w:val="24"/>
        </w:rPr>
        <w:t>¿</w:t>
      </w:r>
      <w:r w:rsidR="00A51151" w:rsidRPr="00354827">
        <w:rPr>
          <w:rFonts w:ascii="Arial" w:hAnsi="Arial" w:cs="Arial"/>
          <w:sz w:val="24"/>
          <w:szCs w:val="24"/>
        </w:rPr>
        <w:t xml:space="preserve">Qué </w:t>
      </w:r>
      <w:r w:rsidR="00A51151" w:rsidRPr="00354827">
        <w:rPr>
          <w:rFonts w:ascii="Arial" w:hAnsi="Arial" w:cs="Arial"/>
          <w:sz w:val="24"/>
          <w:szCs w:val="24"/>
        </w:rPr>
        <w:t xml:space="preserve">tan </w:t>
      </w:r>
      <w:r w:rsidR="00A51151" w:rsidRPr="00354827">
        <w:rPr>
          <w:rFonts w:ascii="Arial" w:hAnsi="Arial" w:cs="Arial"/>
          <w:sz w:val="24"/>
          <w:szCs w:val="24"/>
        </w:rPr>
        <w:t>bajo está dispuesto a caer?”)</w:t>
      </w:r>
      <w:r w:rsidRPr="00354827">
        <w:rPr>
          <w:rFonts w:ascii="Arial" w:hAnsi="Arial" w:cs="Arial"/>
          <w:sz w:val="24"/>
          <w:szCs w:val="24"/>
        </w:rPr>
        <w:t xml:space="preserve">. </w:t>
      </w:r>
      <w:r w:rsidR="00A51151" w:rsidRPr="00354827">
        <w:rPr>
          <w:rFonts w:ascii="Arial" w:hAnsi="Arial" w:cs="Arial"/>
          <w:sz w:val="24"/>
          <w:szCs w:val="24"/>
        </w:rPr>
        <w:t xml:space="preserve">Gran parte de los </w:t>
      </w:r>
      <w:r w:rsidRPr="00354827">
        <w:rPr>
          <w:rFonts w:ascii="Arial" w:hAnsi="Arial" w:cs="Arial"/>
          <w:sz w:val="24"/>
          <w:szCs w:val="24"/>
        </w:rPr>
        <w:t xml:space="preserve">residentes de Springfield </w:t>
      </w:r>
      <w:r w:rsidR="00A51151" w:rsidRPr="00354827">
        <w:rPr>
          <w:rFonts w:ascii="Arial" w:hAnsi="Arial" w:cs="Arial"/>
          <w:sz w:val="24"/>
          <w:szCs w:val="24"/>
        </w:rPr>
        <w:t xml:space="preserve">toman parte </w:t>
      </w:r>
      <w:r w:rsidRPr="00354827">
        <w:rPr>
          <w:rFonts w:ascii="Arial" w:hAnsi="Arial" w:cs="Arial"/>
          <w:sz w:val="24"/>
          <w:szCs w:val="24"/>
        </w:rPr>
        <w:t xml:space="preserve">en el concurso, pero las cosas </w:t>
      </w:r>
      <w:r w:rsidR="00A51151" w:rsidRPr="00354827">
        <w:rPr>
          <w:rFonts w:ascii="Arial" w:hAnsi="Arial" w:cs="Arial"/>
          <w:sz w:val="24"/>
          <w:szCs w:val="24"/>
        </w:rPr>
        <w:t>se tuercen</w:t>
      </w:r>
      <w:r w:rsidRPr="00354827">
        <w:rPr>
          <w:rFonts w:ascii="Arial" w:hAnsi="Arial" w:cs="Arial"/>
          <w:sz w:val="24"/>
          <w:szCs w:val="24"/>
        </w:rPr>
        <w:t xml:space="preserve">, y </w:t>
      </w:r>
      <w:r w:rsidR="00A51151" w:rsidRPr="00354827">
        <w:rPr>
          <w:rFonts w:ascii="Arial" w:hAnsi="Arial" w:cs="Arial"/>
          <w:sz w:val="24"/>
          <w:szCs w:val="24"/>
        </w:rPr>
        <w:t xml:space="preserve">se origina una </w:t>
      </w:r>
      <w:r w:rsidRPr="00354827">
        <w:rPr>
          <w:rFonts w:ascii="Arial" w:hAnsi="Arial" w:cs="Arial"/>
          <w:sz w:val="24"/>
          <w:szCs w:val="24"/>
        </w:rPr>
        <w:t xml:space="preserve">pelea entre los concursantes. </w:t>
      </w:r>
      <w:r w:rsidR="00A51151" w:rsidRPr="00354827">
        <w:rPr>
          <w:rFonts w:ascii="Arial" w:hAnsi="Arial" w:cs="Arial"/>
          <w:sz w:val="24"/>
          <w:szCs w:val="24"/>
        </w:rPr>
        <w:t xml:space="preserve">Entonces, </w:t>
      </w:r>
      <w:r w:rsidRPr="00354827">
        <w:rPr>
          <w:rFonts w:ascii="Arial" w:hAnsi="Arial" w:cs="Arial"/>
          <w:sz w:val="24"/>
          <w:szCs w:val="24"/>
        </w:rPr>
        <w:t xml:space="preserve">Lisa denuncia </w:t>
      </w:r>
      <w:r w:rsidR="00A51151" w:rsidRPr="00354827">
        <w:rPr>
          <w:rFonts w:ascii="Arial" w:hAnsi="Arial" w:cs="Arial"/>
          <w:sz w:val="24"/>
          <w:szCs w:val="24"/>
        </w:rPr>
        <w:t xml:space="preserve">que </w:t>
      </w:r>
      <w:r w:rsidRPr="00354827">
        <w:rPr>
          <w:rFonts w:ascii="Arial" w:hAnsi="Arial" w:cs="Arial"/>
          <w:sz w:val="24"/>
          <w:szCs w:val="24"/>
        </w:rPr>
        <w:t xml:space="preserve">Springfield </w:t>
      </w:r>
      <w:r w:rsidR="00A51151" w:rsidRPr="00354827">
        <w:rPr>
          <w:rFonts w:ascii="Arial" w:hAnsi="Arial" w:cs="Arial"/>
          <w:sz w:val="24"/>
          <w:szCs w:val="24"/>
        </w:rPr>
        <w:t xml:space="preserve">es una </w:t>
      </w:r>
      <w:r w:rsidRPr="00354827">
        <w:rPr>
          <w:rFonts w:ascii="Arial" w:hAnsi="Arial" w:cs="Arial"/>
          <w:sz w:val="24"/>
          <w:szCs w:val="24"/>
        </w:rPr>
        <w:t>ciudad poco inteligente</w:t>
      </w:r>
      <w:r w:rsidR="00A51151" w:rsidRPr="00354827">
        <w:rPr>
          <w:rFonts w:ascii="Arial" w:hAnsi="Arial" w:cs="Arial"/>
          <w:sz w:val="24"/>
          <w:szCs w:val="24"/>
        </w:rPr>
        <w:t xml:space="preserve">; para ello redacta una </w:t>
      </w:r>
      <w:r w:rsidRPr="00354827">
        <w:rPr>
          <w:rFonts w:ascii="Arial" w:hAnsi="Arial" w:cs="Arial"/>
          <w:sz w:val="24"/>
          <w:szCs w:val="24"/>
        </w:rPr>
        <w:t xml:space="preserve">carta que </w:t>
      </w:r>
      <w:r w:rsidR="00A51151" w:rsidRPr="00354827">
        <w:rPr>
          <w:rFonts w:ascii="Arial" w:hAnsi="Arial" w:cs="Arial"/>
          <w:sz w:val="24"/>
          <w:szCs w:val="24"/>
        </w:rPr>
        <w:t xml:space="preserve">remite al periódico local e </w:t>
      </w:r>
      <w:r w:rsidRPr="00354827">
        <w:rPr>
          <w:rFonts w:ascii="Arial" w:hAnsi="Arial" w:cs="Arial"/>
          <w:sz w:val="24"/>
          <w:szCs w:val="24"/>
        </w:rPr>
        <w:t>impresiona a l</w:t>
      </w:r>
      <w:r w:rsidR="00A51151" w:rsidRPr="00354827">
        <w:rPr>
          <w:rFonts w:ascii="Arial" w:hAnsi="Arial" w:cs="Arial"/>
          <w:sz w:val="24"/>
          <w:szCs w:val="24"/>
        </w:rPr>
        <w:t xml:space="preserve">os miembros </w:t>
      </w:r>
      <w:r w:rsidRPr="00354827">
        <w:rPr>
          <w:rFonts w:ascii="Arial" w:hAnsi="Arial" w:cs="Arial"/>
          <w:sz w:val="24"/>
          <w:szCs w:val="24"/>
        </w:rPr>
        <w:t>de</w:t>
      </w:r>
      <w:r w:rsidR="00A51151" w:rsidRPr="00354827">
        <w:rPr>
          <w:rFonts w:ascii="Arial" w:hAnsi="Arial" w:cs="Arial"/>
          <w:sz w:val="24"/>
          <w:szCs w:val="24"/>
        </w:rPr>
        <w:t xml:space="preserve"> la</w:t>
      </w:r>
      <w:r w:rsidRPr="00354827">
        <w:rPr>
          <w:rFonts w:ascii="Arial" w:hAnsi="Arial" w:cs="Arial"/>
          <w:sz w:val="24"/>
          <w:szCs w:val="24"/>
        </w:rPr>
        <w:t xml:space="preserve"> Mensa </w:t>
      </w:r>
      <w:proofErr w:type="spellStart"/>
      <w:r w:rsidR="00A51151" w:rsidRPr="00354827">
        <w:rPr>
          <w:rFonts w:ascii="Arial" w:hAnsi="Arial" w:cs="Arial"/>
          <w:sz w:val="24"/>
          <w:szCs w:val="24"/>
        </w:rPr>
        <w:t>springfildiana</w:t>
      </w:r>
      <w:proofErr w:type="spellEnd"/>
      <w:r w:rsidRPr="00354827">
        <w:rPr>
          <w:rFonts w:ascii="Arial" w:hAnsi="Arial" w:cs="Arial"/>
          <w:sz w:val="24"/>
          <w:szCs w:val="24"/>
        </w:rPr>
        <w:t xml:space="preserve">. Lisa </w:t>
      </w:r>
      <w:r w:rsidR="00A51151" w:rsidRPr="00354827">
        <w:rPr>
          <w:rFonts w:ascii="Arial" w:hAnsi="Arial" w:cs="Arial"/>
          <w:sz w:val="24"/>
          <w:szCs w:val="24"/>
        </w:rPr>
        <w:t xml:space="preserve">es invitada a ser miembro </w:t>
      </w:r>
      <w:r w:rsidRPr="00354827">
        <w:rPr>
          <w:rFonts w:ascii="Arial" w:hAnsi="Arial" w:cs="Arial"/>
          <w:sz w:val="24"/>
          <w:szCs w:val="24"/>
        </w:rPr>
        <w:t>del selecto grupo.</w:t>
      </w:r>
      <w:r w:rsidR="00A51151" w:rsidRPr="00354827">
        <w:rPr>
          <w:rFonts w:ascii="Arial" w:hAnsi="Arial" w:cs="Arial"/>
          <w:sz w:val="24"/>
          <w:szCs w:val="24"/>
        </w:rPr>
        <w:t xml:space="preserve"> De este modo, Lisa representa la r</w:t>
      </w:r>
      <w:r w:rsidR="005D2C82" w:rsidRPr="00354827">
        <w:rPr>
          <w:rFonts w:ascii="Arial" w:hAnsi="Arial" w:cs="Arial"/>
          <w:sz w:val="24"/>
          <w:szCs w:val="24"/>
        </w:rPr>
        <w:t xml:space="preserve">ebelión contra el provincianismo cultural </w:t>
      </w:r>
      <w:r w:rsidR="00A51151" w:rsidRPr="00354827">
        <w:rPr>
          <w:rFonts w:ascii="Arial" w:hAnsi="Arial" w:cs="Arial"/>
          <w:sz w:val="24"/>
          <w:szCs w:val="24"/>
        </w:rPr>
        <w:t xml:space="preserve">que ejemplifica </w:t>
      </w:r>
      <w:r w:rsidR="005D2C82" w:rsidRPr="00354827">
        <w:rPr>
          <w:rFonts w:ascii="Arial" w:hAnsi="Arial" w:cs="Arial"/>
          <w:sz w:val="24"/>
          <w:szCs w:val="24"/>
        </w:rPr>
        <w:t>e</w:t>
      </w:r>
      <w:r w:rsidR="00A51151" w:rsidRPr="00354827">
        <w:rPr>
          <w:rFonts w:ascii="Arial" w:hAnsi="Arial" w:cs="Arial"/>
          <w:sz w:val="24"/>
          <w:szCs w:val="24"/>
        </w:rPr>
        <w:t>l</w:t>
      </w:r>
      <w:r w:rsidR="005D2C82" w:rsidRPr="00354827">
        <w:rPr>
          <w:rFonts w:ascii="Arial" w:hAnsi="Arial" w:cs="Arial"/>
          <w:sz w:val="24"/>
          <w:szCs w:val="24"/>
        </w:rPr>
        <w:t xml:space="preserve"> </w:t>
      </w:r>
      <w:r w:rsidR="00A51151" w:rsidRPr="00354827">
        <w:rPr>
          <w:rFonts w:ascii="Arial" w:hAnsi="Arial" w:cs="Arial"/>
          <w:sz w:val="24"/>
          <w:szCs w:val="24"/>
        </w:rPr>
        <w:t>referido c</w:t>
      </w:r>
      <w:r w:rsidR="005D2C82" w:rsidRPr="00354827">
        <w:rPr>
          <w:rFonts w:ascii="Arial" w:hAnsi="Arial" w:cs="Arial"/>
          <w:sz w:val="24"/>
          <w:szCs w:val="24"/>
        </w:rPr>
        <w:t>oncurso</w:t>
      </w:r>
      <w:r w:rsidR="00A51151" w:rsidRPr="00354827">
        <w:rPr>
          <w:rFonts w:ascii="Arial" w:hAnsi="Arial" w:cs="Arial"/>
          <w:sz w:val="24"/>
          <w:szCs w:val="24"/>
        </w:rPr>
        <w:t>.</w:t>
      </w:r>
      <w:r w:rsidR="005D2C82" w:rsidRPr="00354827">
        <w:rPr>
          <w:rFonts w:ascii="Arial" w:hAnsi="Arial" w:cs="Arial"/>
          <w:sz w:val="24"/>
          <w:szCs w:val="24"/>
        </w:rPr>
        <w:t xml:space="preserve"> </w:t>
      </w:r>
    </w:p>
    <w:p w:rsidR="005D2C82" w:rsidRPr="00354827" w:rsidRDefault="00A51151" w:rsidP="00D854B5">
      <w:pPr>
        <w:spacing w:line="276" w:lineRule="auto"/>
        <w:ind w:firstLine="708"/>
        <w:jc w:val="both"/>
        <w:rPr>
          <w:rFonts w:ascii="Arial" w:hAnsi="Arial" w:cs="Arial"/>
          <w:sz w:val="24"/>
          <w:szCs w:val="24"/>
        </w:rPr>
      </w:pPr>
      <w:r w:rsidRPr="00354827">
        <w:rPr>
          <w:rFonts w:ascii="Arial" w:hAnsi="Arial" w:cs="Arial"/>
          <w:sz w:val="24"/>
          <w:szCs w:val="24"/>
        </w:rPr>
        <w:lastRenderedPageBreak/>
        <w:t>Fruto de las reuniones de este grupo</w:t>
      </w:r>
      <w:r w:rsidR="0060540B" w:rsidRPr="00354827">
        <w:rPr>
          <w:rFonts w:ascii="Arial" w:hAnsi="Arial" w:cs="Arial"/>
          <w:sz w:val="24"/>
          <w:szCs w:val="24"/>
        </w:rPr>
        <w:t>, se formula un d</w:t>
      </w:r>
      <w:r w:rsidR="005D2C82" w:rsidRPr="00354827">
        <w:rPr>
          <w:rFonts w:ascii="Arial" w:hAnsi="Arial" w:cs="Arial"/>
          <w:sz w:val="24"/>
          <w:szCs w:val="24"/>
        </w:rPr>
        <w:t>iagnóstico</w:t>
      </w:r>
      <w:r w:rsidR="0060540B" w:rsidRPr="00354827">
        <w:rPr>
          <w:rFonts w:ascii="Arial" w:hAnsi="Arial" w:cs="Arial"/>
          <w:sz w:val="24"/>
          <w:szCs w:val="24"/>
        </w:rPr>
        <w:t xml:space="preserve"> implícito</w:t>
      </w:r>
      <w:r w:rsidR="005D2C82" w:rsidRPr="00354827">
        <w:rPr>
          <w:rFonts w:ascii="Arial" w:hAnsi="Arial" w:cs="Arial"/>
          <w:sz w:val="24"/>
          <w:szCs w:val="24"/>
        </w:rPr>
        <w:t xml:space="preserve">: </w:t>
      </w:r>
      <w:r w:rsidR="0060540B" w:rsidRPr="00354827">
        <w:rPr>
          <w:rFonts w:ascii="Arial" w:hAnsi="Arial" w:cs="Arial"/>
          <w:sz w:val="24"/>
          <w:szCs w:val="24"/>
        </w:rPr>
        <w:t xml:space="preserve">se ha producido una </w:t>
      </w:r>
      <w:r w:rsidR="005D2C82" w:rsidRPr="00354827">
        <w:rPr>
          <w:rFonts w:ascii="Arial" w:hAnsi="Arial" w:cs="Arial"/>
          <w:sz w:val="24"/>
          <w:szCs w:val="24"/>
        </w:rPr>
        <w:t>pérdida de civismo (virtudes cívicas)</w:t>
      </w:r>
      <w:r w:rsidR="0060540B" w:rsidRPr="00354827">
        <w:rPr>
          <w:rFonts w:ascii="Arial" w:hAnsi="Arial" w:cs="Arial"/>
          <w:sz w:val="24"/>
          <w:szCs w:val="24"/>
        </w:rPr>
        <w:t xml:space="preserve"> en Springfield. Así, </w:t>
      </w:r>
      <w:r w:rsidR="005D2C82" w:rsidRPr="00354827">
        <w:rPr>
          <w:rFonts w:ascii="Arial" w:hAnsi="Arial" w:cs="Arial"/>
          <w:sz w:val="24"/>
          <w:szCs w:val="24"/>
        </w:rPr>
        <w:t>Lisa afirma “somos un pueblo iletrado, de incultos y analfabetos” (</w:t>
      </w:r>
      <w:r w:rsidR="0060540B" w:rsidRPr="00354827">
        <w:rPr>
          <w:rFonts w:ascii="Arial" w:hAnsi="Arial" w:cs="Arial"/>
          <w:sz w:val="24"/>
          <w:szCs w:val="24"/>
        </w:rPr>
        <w:t xml:space="preserve">pone en </w:t>
      </w:r>
      <w:r w:rsidR="005D2C82" w:rsidRPr="00354827">
        <w:rPr>
          <w:rFonts w:ascii="Arial" w:hAnsi="Arial" w:cs="Arial"/>
          <w:sz w:val="24"/>
          <w:szCs w:val="24"/>
        </w:rPr>
        <w:t>evidencia las limitaciones de los EE. UU.)</w:t>
      </w:r>
      <w:r w:rsidR="0060540B" w:rsidRPr="00354827">
        <w:rPr>
          <w:rFonts w:ascii="Arial" w:hAnsi="Arial" w:cs="Arial"/>
          <w:sz w:val="24"/>
          <w:szCs w:val="24"/>
        </w:rPr>
        <w:t xml:space="preserve">; el </w:t>
      </w:r>
      <w:r w:rsidR="005D2C82" w:rsidRPr="00354827">
        <w:rPr>
          <w:rFonts w:ascii="Arial" w:hAnsi="Arial" w:cs="Arial"/>
          <w:sz w:val="24"/>
          <w:szCs w:val="24"/>
        </w:rPr>
        <w:t xml:space="preserve">Dr. </w:t>
      </w:r>
      <w:proofErr w:type="spellStart"/>
      <w:r w:rsidR="005D2C82" w:rsidRPr="00354827">
        <w:rPr>
          <w:rFonts w:ascii="Arial" w:hAnsi="Arial" w:cs="Arial"/>
          <w:sz w:val="24"/>
          <w:szCs w:val="24"/>
        </w:rPr>
        <w:t>H</w:t>
      </w:r>
      <w:r w:rsidR="0060540B" w:rsidRPr="00354827">
        <w:rPr>
          <w:rFonts w:ascii="Arial" w:hAnsi="Arial" w:cs="Arial"/>
          <w:sz w:val="24"/>
          <w:szCs w:val="24"/>
        </w:rPr>
        <w:t>i</w:t>
      </w:r>
      <w:r w:rsidR="005D2C82" w:rsidRPr="00354827">
        <w:rPr>
          <w:rFonts w:ascii="Arial" w:hAnsi="Arial" w:cs="Arial"/>
          <w:sz w:val="24"/>
          <w:szCs w:val="24"/>
        </w:rPr>
        <w:t>bbert</w:t>
      </w:r>
      <w:proofErr w:type="spellEnd"/>
      <w:r w:rsidR="0060540B" w:rsidRPr="00354827">
        <w:rPr>
          <w:rFonts w:ascii="Arial" w:hAnsi="Arial" w:cs="Arial"/>
          <w:sz w:val="24"/>
          <w:szCs w:val="24"/>
        </w:rPr>
        <w:t>, perteneciente también a la Mensa,</w:t>
      </w:r>
      <w:r w:rsidR="005D2C82" w:rsidRPr="00354827">
        <w:rPr>
          <w:rFonts w:ascii="Arial" w:hAnsi="Arial" w:cs="Arial"/>
          <w:sz w:val="24"/>
          <w:szCs w:val="24"/>
        </w:rPr>
        <w:t xml:space="preserve"> dice “vivimos en una ciudad en la que los listos carecen de poder y los estúpidos controlan todo”</w:t>
      </w:r>
      <w:r w:rsidR="0060540B" w:rsidRPr="00354827">
        <w:rPr>
          <w:rFonts w:ascii="Arial" w:hAnsi="Arial" w:cs="Arial"/>
          <w:sz w:val="24"/>
          <w:szCs w:val="24"/>
        </w:rPr>
        <w:t xml:space="preserve">. </w:t>
      </w:r>
    </w:p>
    <w:p w:rsidR="005D2C82" w:rsidRPr="00354827" w:rsidRDefault="0060540B" w:rsidP="00D854B5">
      <w:pPr>
        <w:spacing w:line="276" w:lineRule="auto"/>
        <w:ind w:firstLine="708"/>
        <w:jc w:val="both"/>
        <w:rPr>
          <w:rFonts w:ascii="Arial" w:hAnsi="Arial" w:cs="Arial"/>
          <w:sz w:val="24"/>
          <w:szCs w:val="24"/>
        </w:rPr>
      </w:pPr>
      <w:r w:rsidRPr="00354827">
        <w:rPr>
          <w:rFonts w:ascii="Arial" w:hAnsi="Arial" w:cs="Arial"/>
          <w:sz w:val="24"/>
          <w:szCs w:val="24"/>
        </w:rPr>
        <w:t>A raíz de un incidente producido el parque, los miembros de Mensa deciden visitar a</w:t>
      </w:r>
      <w:r w:rsidR="005D2C82" w:rsidRPr="00354827">
        <w:rPr>
          <w:rFonts w:ascii="Arial" w:hAnsi="Arial" w:cs="Arial"/>
          <w:sz w:val="24"/>
          <w:szCs w:val="24"/>
        </w:rPr>
        <w:t xml:space="preserve">l alcalde </w:t>
      </w:r>
      <w:proofErr w:type="spellStart"/>
      <w:r w:rsidR="005D2C82" w:rsidRPr="00354827">
        <w:rPr>
          <w:rFonts w:ascii="Arial" w:hAnsi="Arial" w:cs="Arial"/>
          <w:sz w:val="24"/>
          <w:szCs w:val="24"/>
        </w:rPr>
        <w:t>Quimby</w:t>
      </w:r>
      <w:proofErr w:type="spellEnd"/>
      <w:r w:rsidRPr="00354827">
        <w:rPr>
          <w:rFonts w:ascii="Arial" w:hAnsi="Arial" w:cs="Arial"/>
          <w:sz w:val="24"/>
          <w:szCs w:val="24"/>
        </w:rPr>
        <w:t xml:space="preserve">. Este cree que han descubierto su comportamiento corrupto y </w:t>
      </w:r>
      <w:r w:rsidR="005D2C82" w:rsidRPr="00354827">
        <w:rPr>
          <w:rFonts w:ascii="Arial" w:hAnsi="Arial" w:cs="Arial"/>
          <w:sz w:val="24"/>
          <w:szCs w:val="24"/>
        </w:rPr>
        <w:t>huye de la ciudad</w:t>
      </w:r>
      <w:r w:rsidRPr="00354827">
        <w:rPr>
          <w:rFonts w:ascii="Arial" w:hAnsi="Arial" w:cs="Arial"/>
          <w:sz w:val="24"/>
          <w:szCs w:val="24"/>
        </w:rPr>
        <w:t xml:space="preserve">. Entonces, </w:t>
      </w:r>
      <w:r w:rsidR="005D2C82" w:rsidRPr="00354827">
        <w:rPr>
          <w:rFonts w:ascii="Arial" w:hAnsi="Arial" w:cs="Arial"/>
          <w:sz w:val="24"/>
          <w:szCs w:val="24"/>
        </w:rPr>
        <w:t xml:space="preserve">el grupo de personas más inteligentes de Springfield toma el control </w:t>
      </w:r>
      <w:r w:rsidRPr="00354827">
        <w:rPr>
          <w:rFonts w:ascii="Arial" w:hAnsi="Arial" w:cs="Arial"/>
          <w:sz w:val="24"/>
          <w:szCs w:val="24"/>
        </w:rPr>
        <w:t>d</w:t>
      </w:r>
      <w:r w:rsidR="005D2C82" w:rsidRPr="00354827">
        <w:rPr>
          <w:rFonts w:ascii="Arial" w:hAnsi="Arial" w:cs="Arial"/>
          <w:sz w:val="24"/>
          <w:szCs w:val="24"/>
        </w:rPr>
        <w:t xml:space="preserve">el ayuntamiento. Son Lisa Simpson, el director </w:t>
      </w:r>
      <w:proofErr w:type="spellStart"/>
      <w:r w:rsidR="005D2C82" w:rsidRPr="00354827">
        <w:rPr>
          <w:rFonts w:ascii="Arial" w:hAnsi="Arial" w:cs="Arial"/>
          <w:sz w:val="24"/>
          <w:szCs w:val="24"/>
        </w:rPr>
        <w:t>Skinner</w:t>
      </w:r>
      <w:proofErr w:type="spellEnd"/>
      <w:r w:rsidR="005D2C82" w:rsidRPr="00354827">
        <w:rPr>
          <w:rFonts w:ascii="Arial" w:hAnsi="Arial" w:cs="Arial"/>
          <w:sz w:val="24"/>
          <w:szCs w:val="24"/>
        </w:rPr>
        <w:t>, el Dr.</w:t>
      </w:r>
      <w:r w:rsidR="00F96B4C">
        <w:rPr>
          <w:rFonts w:ascii="Arial" w:hAnsi="Arial" w:cs="Arial"/>
          <w:sz w:val="24"/>
          <w:szCs w:val="24"/>
        </w:rPr>
        <w:t xml:space="preserve"> </w:t>
      </w:r>
      <w:proofErr w:type="spellStart"/>
      <w:r w:rsidR="005D2C82" w:rsidRPr="00354827">
        <w:rPr>
          <w:rFonts w:ascii="Arial" w:hAnsi="Arial" w:cs="Arial"/>
          <w:sz w:val="24"/>
          <w:szCs w:val="24"/>
        </w:rPr>
        <w:t>Hibbert</w:t>
      </w:r>
      <w:proofErr w:type="spellEnd"/>
      <w:r w:rsidR="005D2C82" w:rsidRPr="00354827">
        <w:rPr>
          <w:rFonts w:ascii="Arial" w:hAnsi="Arial" w:cs="Arial"/>
          <w:sz w:val="24"/>
          <w:szCs w:val="24"/>
        </w:rPr>
        <w:t xml:space="preserve">, Jeff </w:t>
      </w:r>
      <w:proofErr w:type="spellStart"/>
      <w:r w:rsidR="005D2C82" w:rsidRPr="00354827">
        <w:rPr>
          <w:rFonts w:ascii="Arial" w:hAnsi="Arial" w:cs="Arial"/>
          <w:sz w:val="24"/>
          <w:szCs w:val="24"/>
        </w:rPr>
        <w:t>Albertson</w:t>
      </w:r>
      <w:proofErr w:type="spellEnd"/>
      <w:r w:rsidR="005D2C82" w:rsidRPr="00354827">
        <w:rPr>
          <w:rFonts w:ascii="Arial" w:hAnsi="Arial" w:cs="Arial"/>
          <w:sz w:val="24"/>
          <w:szCs w:val="24"/>
        </w:rPr>
        <w:t xml:space="preserve">, el </w:t>
      </w:r>
      <w:r w:rsidR="00F96B4C">
        <w:rPr>
          <w:rFonts w:ascii="Arial" w:hAnsi="Arial" w:cs="Arial"/>
          <w:sz w:val="24"/>
          <w:szCs w:val="24"/>
        </w:rPr>
        <w:t>p</w:t>
      </w:r>
      <w:r w:rsidR="005D2C82" w:rsidRPr="00354827">
        <w:rPr>
          <w:rFonts w:ascii="Arial" w:hAnsi="Arial" w:cs="Arial"/>
          <w:sz w:val="24"/>
          <w:szCs w:val="24"/>
        </w:rPr>
        <w:t xml:space="preserve">rofesor </w:t>
      </w:r>
      <w:proofErr w:type="spellStart"/>
      <w:r w:rsidR="005D2C82" w:rsidRPr="00354827">
        <w:rPr>
          <w:rFonts w:ascii="Arial" w:hAnsi="Arial" w:cs="Arial"/>
          <w:sz w:val="24"/>
          <w:szCs w:val="24"/>
        </w:rPr>
        <w:t>Frink</w:t>
      </w:r>
      <w:proofErr w:type="spellEnd"/>
      <w:r w:rsidR="005D2C82" w:rsidRPr="00354827">
        <w:rPr>
          <w:rFonts w:ascii="Arial" w:hAnsi="Arial" w:cs="Arial"/>
          <w:sz w:val="24"/>
          <w:szCs w:val="24"/>
        </w:rPr>
        <w:t xml:space="preserve"> y </w:t>
      </w:r>
      <w:proofErr w:type="spellStart"/>
      <w:r w:rsidR="005D2C82" w:rsidRPr="00354827">
        <w:rPr>
          <w:rFonts w:ascii="Arial" w:hAnsi="Arial" w:cs="Arial"/>
          <w:sz w:val="24"/>
          <w:szCs w:val="24"/>
        </w:rPr>
        <w:t>Lindsey</w:t>
      </w:r>
      <w:proofErr w:type="spellEnd"/>
      <w:r w:rsidR="005D2C82" w:rsidRPr="00354827">
        <w:rPr>
          <w:rFonts w:ascii="Arial" w:hAnsi="Arial" w:cs="Arial"/>
          <w:sz w:val="24"/>
          <w:szCs w:val="24"/>
        </w:rPr>
        <w:t xml:space="preserve"> </w:t>
      </w:r>
      <w:proofErr w:type="spellStart"/>
      <w:r w:rsidR="005D2C82" w:rsidRPr="00354827">
        <w:rPr>
          <w:rFonts w:ascii="Arial" w:hAnsi="Arial" w:cs="Arial"/>
          <w:sz w:val="24"/>
          <w:szCs w:val="24"/>
        </w:rPr>
        <w:t>Naegle</w:t>
      </w:r>
      <w:proofErr w:type="spellEnd"/>
      <w:r w:rsidR="005D2C82" w:rsidRPr="00354827">
        <w:rPr>
          <w:rFonts w:ascii="Arial" w:hAnsi="Arial" w:cs="Arial"/>
          <w:sz w:val="24"/>
          <w:szCs w:val="24"/>
        </w:rPr>
        <w:t xml:space="preserve">. </w:t>
      </w:r>
      <w:r w:rsidRPr="00354827">
        <w:rPr>
          <w:rFonts w:ascii="Arial" w:hAnsi="Arial" w:cs="Arial"/>
          <w:sz w:val="24"/>
          <w:szCs w:val="24"/>
        </w:rPr>
        <w:t>Después, deciden c</w:t>
      </w:r>
      <w:r w:rsidR="005D2C82" w:rsidRPr="00354827">
        <w:rPr>
          <w:rFonts w:ascii="Arial" w:hAnsi="Arial" w:cs="Arial"/>
          <w:sz w:val="24"/>
          <w:szCs w:val="24"/>
        </w:rPr>
        <w:t>rea</w:t>
      </w:r>
      <w:r w:rsidRPr="00354827">
        <w:rPr>
          <w:rFonts w:ascii="Arial" w:hAnsi="Arial" w:cs="Arial"/>
          <w:sz w:val="24"/>
          <w:szCs w:val="24"/>
        </w:rPr>
        <w:t>r</w:t>
      </w:r>
      <w:r w:rsidR="005D2C82" w:rsidRPr="00354827">
        <w:rPr>
          <w:rFonts w:ascii="Arial" w:hAnsi="Arial" w:cs="Arial"/>
          <w:sz w:val="24"/>
          <w:szCs w:val="24"/>
        </w:rPr>
        <w:t xml:space="preserve"> un “consejo de ciudadanos sabios” que se transformará en la “junta intelectual”. </w:t>
      </w:r>
      <w:r w:rsidRPr="00354827">
        <w:rPr>
          <w:rFonts w:ascii="Arial" w:hAnsi="Arial" w:cs="Arial"/>
          <w:sz w:val="24"/>
          <w:szCs w:val="24"/>
        </w:rPr>
        <w:t>El o</w:t>
      </w:r>
      <w:r w:rsidR="005D2C82" w:rsidRPr="00354827">
        <w:rPr>
          <w:rFonts w:ascii="Arial" w:hAnsi="Arial" w:cs="Arial"/>
          <w:sz w:val="24"/>
          <w:szCs w:val="24"/>
        </w:rPr>
        <w:t>bjetivo</w:t>
      </w:r>
      <w:r w:rsidRPr="00354827">
        <w:rPr>
          <w:rFonts w:ascii="Arial" w:hAnsi="Arial" w:cs="Arial"/>
          <w:sz w:val="24"/>
          <w:szCs w:val="24"/>
        </w:rPr>
        <w:t xml:space="preserve"> último consiste en la instauración de</w:t>
      </w:r>
      <w:r w:rsidR="005D2C82" w:rsidRPr="00354827">
        <w:rPr>
          <w:rFonts w:ascii="Arial" w:hAnsi="Arial" w:cs="Arial"/>
          <w:sz w:val="24"/>
          <w:szCs w:val="24"/>
        </w:rPr>
        <w:t xml:space="preserve"> </w:t>
      </w:r>
      <w:r w:rsidRPr="00354827">
        <w:rPr>
          <w:rFonts w:ascii="Arial" w:hAnsi="Arial" w:cs="Arial"/>
          <w:sz w:val="24"/>
          <w:szCs w:val="24"/>
        </w:rPr>
        <w:t>un</w:t>
      </w:r>
      <w:r w:rsidR="005D2C82" w:rsidRPr="00354827">
        <w:rPr>
          <w:rFonts w:ascii="Arial" w:hAnsi="Arial" w:cs="Arial"/>
          <w:sz w:val="24"/>
          <w:szCs w:val="24"/>
        </w:rPr>
        <w:t xml:space="preserve">a república platónica. El doctor </w:t>
      </w:r>
      <w:proofErr w:type="spellStart"/>
      <w:r w:rsidR="005D2C82" w:rsidRPr="00354827">
        <w:rPr>
          <w:rFonts w:ascii="Arial" w:hAnsi="Arial" w:cs="Arial"/>
          <w:sz w:val="24"/>
          <w:szCs w:val="24"/>
        </w:rPr>
        <w:t>Skinner</w:t>
      </w:r>
      <w:proofErr w:type="spellEnd"/>
      <w:r w:rsidR="005D2C82" w:rsidRPr="00354827">
        <w:rPr>
          <w:rFonts w:ascii="Arial" w:hAnsi="Arial" w:cs="Arial"/>
          <w:sz w:val="24"/>
          <w:szCs w:val="24"/>
        </w:rPr>
        <w:t xml:space="preserve"> dice que se trata de “fundar la nueva Atenas”</w:t>
      </w:r>
      <w:r w:rsidRPr="00354827">
        <w:rPr>
          <w:rFonts w:ascii="Arial" w:hAnsi="Arial" w:cs="Arial"/>
          <w:sz w:val="24"/>
          <w:szCs w:val="24"/>
        </w:rPr>
        <w:t>;</w:t>
      </w:r>
      <w:r w:rsidR="005D2C82" w:rsidRPr="00354827">
        <w:rPr>
          <w:rFonts w:ascii="Arial" w:hAnsi="Arial" w:cs="Arial"/>
          <w:sz w:val="24"/>
          <w:szCs w:val="24"/>
        </w:rPr>
        <w:t xml:space="preserve"> Lisa afirma que “con nuestra superior inteligencia reconstruiremos la ciudad sobre los cimientos de la razón y la ilustración, transformaremos Springfield en una nueva utopía”.</w:t>
      </w:r>
      <w:r w:rsidRPr="00354827">
        <w:rPr>
          <w:rFonts w:ascii="Arial" w:hAnsi="Arial" w:cs="Arial"/>
          <w:sz w:val="24"/>
          <w:szCs w:val="24"/>
        </w:rPr>
        <w:t xml:space="preserve"> </w:t>
      </w:r>
    </w:p>
    <w:p w:rsidR="005D2C82" w:rsidRPr="00354827" w:rsidRDefault="0060540B" w:rsidP="00D854B5">
      <w:pPr>
        <w:spacing w:line="276" w:lineRule="auto"/>
        <w:ind w:firstLine="708"/>
        <w:jc w:val="both"/>
        <w:rPr>
          <w:rFonts w:ascii="Arial" w:hAnsi="Arial" w:cs="Arial"/>
          <w:sz w:val="24"/>
          <w:szCs w:val="24"/>
        </w:rPr>
      </w:pPr>
      <w:r w:rsidRPr="00354827">
        <w:rPr>
          <w:rFonts w:ascii="Arial" w:hAnsi="Arial" w:cs="Arial"/>
          <w:sz w:val="24"/>
          <w:szCs w:val="24"/>
        </w:rPr>
        <w:t xml:space="preserve">Sin embargo, enseguida </w:t>
      </w:r>
      <w:r w:rsidR="005D2C82" w:rsidRPr="00354827">
        <w:rPr>
          <w:rFonts w:ascii="Arial" w:hAnsi="Arial" w:cs="Arial"/>
          <w:sz w:val="24"/>
          <w:szCs w:val="24"/>
        </w:rPr>
        <w:t>aparecen las discrepancias</w:t>
      </w:r>
      <w:r w:rsidRPr="00354827">
        <w:rPr>
          <w:rFonts w:ascii="Arial" w:hAnsi="Arial" w:cs="Arial"/>
          <w:sz w:val="24"/>
          <w:szCs w:val="24"/>
        </w:rPr>
        <w:t>,</w:t>
      </w:r>
      <w:r w:rsidR="005D2C82" w:rsidRPr="00354827">
        <w:rPr>
          <w:rFonts w:ascii="Arial" w:hAnsi="Arial" w:cs="Arial"/>
          <w:sz w:val="24"/>
          <w:szCs w:val="24"/>
        </w:rPr>
        <w:t xml:space="preserve"> los intereses</w:t>
      </w:r>
      <w:r w:rsidRPr="00354827">
        <w:rPr>
          <w:rFonts w:ascii="Arial" w:hAnsi="Arial" w:cs="Arial"/>
          <w:sz w:val="24"/>
          <w:szCs w:val="24"/>
        </w:rPr>
        <w:t xml:space="preserve"> y visiones</w:t>
      </w:r>
      <w:r w:rsidR="005D2C82" w:rsidRPr="00354827">
        <w:rPr>
          <w:rFonts w:ascii="Arial" w:hAnsi="Arial" w:cs="Arial"/>
          <w:sz w:val="24"/>
          <w:szCs w:val="24"/>
        </w:rPr>
        <w:t xml:space="preserve"> particulares y</w:t>
      </w:r>
      <w:r w:rsidRPr="00354827">
        <w:rPr>
          <w:rFonts w:ascii="Arial" w:hAnsi="Arial" w:cs="Arial"/>
          <w:sz w:val="24"/>
          <w:szCs w:val="24"/>
        </w:rPr>
        <w:t xml:space="preserve">, en consecuencia, surgen </w:t>
      </w:r>
      <w:r w:rsidR="005D2C82" w:rsidRPr="00354827">
        <w:rPr>
          <w:rFonts w:ascii="Arial" w:hAnsi="Arial" w:cs="Arial"/>
          <w:sz w:val="24"/>
          <w:szCs w:val="24"/>
        </w:rPr>
        <w:t xml:space="preserve">las divisiones entre los miembros </w:t>
      </w:r>
      <w:r w:rsidRPr="00354827">
        <w:rPr>
          <w:rFonts w:ascii="Arial" w:hAnsi="Arial" w:cs="Arial"/>
          <w:sz w:val="24"/>
          <w:szCs w:val="24"/>
        </w:rPr>
        <w:t xml:space="preserve">de la junta intelectual. </w:t>
      </w:r>
      <w:r w:rsidR="007E2A3A" w:rsidRPr="00354827">
        <w:rPr>
          <w:rFonts w:ascii="Arial" w:hAnsi="Arial" w:cs="Arial"/>
          <w:sz w:val="24"/>
          <w:szCs w:val="24"/>
        </w:rPr>
        <w:t>S</w:t>
      </w:r>
      <w:r w:rsidR="005D2C82" w:rsidRPr="00354827">
        <w:rPr>
          <w:rFonts w:ascii="Arial" w:hAnsi="Arial" w:cs="Arial"/>
          <w:sz w:val="24"/>
          <w:szCs w:val="24"/>
        </w:rPr>
        <w:t>e producen altercados y enfrentamientos</w:t>
      </w:r>
      <w:r w:rsidR="007E2A3A" w:rsidRPr="00354827">
        <w:rPr>
          <w:rFonts w:ascii="Arial" w:hAnsi="Arial" w:cs="Arial"/>
          <w:sz w:val="24"/>
          <w:szCs w:val="24"/>
        </w:rPr>
        <w:t xml:space="preserve"> entre ellos</w:t>
      </w:r>
      <w:r w:rsidR="005D2C82" w:rsidRPr="00354827">
        <w:rPr>
          <w:rFonts w:ascii="Arial" w:hAnsi="Arial" w:cs="Arial"/>
          <w:sz w:val="24"/>
          <w:szCs w:val="24"/>
        </w:rPr>
        <w:t xml:space="preserve">. </w:t>
      </w:r>
      <w:r w:rsidR="007E2A3A" w:rsidRPr="00354827">
        <w:rPr>
          <w:rFonts w:ascii="Arial" w:hAnsi="Arial" w:cs="Arial"/>
          <w:sz w:val="24"/>
          <w:szCs w:val="24"/>
        </w:rPr>
        <w:t xml:space="preserve">Por su parte, </w:t>
      </w:r>
      <w:proofErr w:type="spellStart"/>
      <w:r w:rsidR="005D2C82" w:rsidRPr="00354827">
        <w:rPr>
          <w:rFonts w:ascii="Arial" w:hAnsi="Arial" w:cs="Arial"/>
          <w:sz w:val="24"/>
          <w:szCs w:val="24"/>
        </w:rPr>
        <w:t>Homer</w:t>
      </w:r>
      <w:proofErr w:type="spellEnd"/>
      <w:r w:rsidR="005D2C82" w:rsidRPr="00354827">
        <w:rPr>
          <w:rFonts w:ascii="Arial" w:hAnsi="Arial" w:cs="Arial"/>
          <w:sz w:val="24"/>
          <w:szCs w:val="24"/>
        </w:rPr>
        <w:t xml:space="preserve"> promuev</w:t>
      </w:r>
      <w:r w:rsidR="007E2A3A" w:rsidRPr="00354827">
        <w:rPr>
          <w:rFonts w:ascii="Arial" w:hAnsi="Arial" w:cs="Arial"/>
          <w:sz w:val="24"/>
          <w:szCs w:val="24"/>
        </w:rPr>
        <w:t xml:space="preserve">e </w:t>
      </w:r>
      <w:r w:rsidR="005D2C82" w:rsidRPr="00354827">
        <w:rPr>
          <w:rFonts w:ascii="Arial" w:hAnsi="Arial" w:cs="Arial"/>
          <w:sz w:val="24"/>
          <w:szCs w:val="24"/>
        </w:rPr>
        <w:t xml:space="preserve">una </w:t>
      </w:r>
      <w:r w:rsidR="007E2A3A" w:rsidRPr="00354827">
        <w:rPr>
          <w:rFonts w:ascii="Arial" w:hAnsi="Arial" w:cs="Arial"/>
          <w:sz w:val="24"/>
          <w:szCs w:val="24"/>
        </w:rPr>
        <w:t xml:space="preserve">suerte </w:t>
      </w:r>
      <w:r w:rsidR="005D2C82" w:rsidRPr="00354827">
        <w:rPr>
          <w:rFonts w:ascii="Arial" w:hAnsi="Arial" w:cs="Arial"/>
          <w:sz w:val="24"/>
          <w:szCs w:val="24"/>
        </w:rPr>
        <w:t xml:space="preserve">contrarrevolución de los imbéciles. </w:t>
      </w:r>
      <w:r w:rsidR="00445251" w:rsidRPr="00354827">
        <w:rPr>
          <w:rFonts w:ascii="Arial" w:hAnsi="Arial" w:cs="Arial"/>
          <w:sz w:val="24"/>
          <w:szCs w:val="24"/>
        </w:rPr>
        <w:t xml:space="preserve">Al final, Stephen Hawking aparece como salvador o mesías para poner paz. </w:t>
      </w:r>
    </w:p>
    <w:p w:rsidR="00A3487F" w:rsidRPr="00354827" w:rsidRDefault="00445251" w:rsidP="00D854B5">
      <w:pPr>
        <w:spacing w:line="276" w:lineRule="auto"/>
        <w:ind w:firstLine="708"/>
        <w:jc w:val="both"/>
        <w:rPr>
          <w:rFonts w:ascii="Arial" w:hAnsi="Arial" w:cs="Arial"/>
          <w:sz w:val="24"/>
          <w:szCs w:val="24"/>
        </w:rPr>
      </w:pPr>
      <w:r w:rsidRPr="00354827">
        <w:rPr>
          <w:rFonts w:ascii="Arial" w:hAnsi="Arial" w:cs="Arial"/>
          <w:sz w:val="24"/>
          <w:szCs w:val="24"/>
        </w:rPr>
        <w:t>El episodio refleja el f</w:t>
      </w:r>
      <w:r w:rsidR="005D2C82" w:rsidRPr="00354827">
        <w:rPr>
          <w:rFonts w:ascii="Arial" w:hAnsi="Arial" w:cs="Arial"/>
          <w:sz w:val="24"/>
          <w:szCs w:val="24"/>
        </w:rPr>
        <w:t>racas</w:t>
      </w:r>
      <w:r w:rsidRPr="00354827">
        <w:rPr>
          <w:rFonts w:ascii="Arial" w:hAnsi="Arial" w:cs="Arial"/>
          <w:sz w:val="24"/>
          <w:szCs w:val="24"/>
        </w:rPr>
        <w:t>ó</w:t>
      </w:r>
      <w:r w:rsidR="005D2C82" w:rsidRPr="00354827">
        <w:rPr>
          <w:rFonts w:ascii="Arial" w:hAnsi="Arial" w:cs="Arial"/>
          <w:sz w:val="24"/>
          <w:szCs w:val="24"/>
        </w:rPr>
        <w:t xml:space="preserve"> </w:t>
      </w:r>
      <w:r w:rsidRPr="00354827">
        <w:rPr>
          <w:rFonts w:ascii="Arial" w:hAnsi="Arial" w:cs="Arial"/>
          <w:sz w:val="24"/>
          <w:szCs w:val="24"/>
        </w:rPr>
        <w:t xml:space="preserve">de </w:t>
      </w:r>
      <w:r w:rsidR="005D2C82" w:rsidRPr="00354827">
        <w:rPr>
          <w:rFonts w:ascii="Arial" w:hAnsi="Arial" w:cs="Arial"/>
          <w:sz w:val="24"/>
          <w:szCs w:val="24"/>
        </w:rPr>
        <w:t>la tentativa de trasladar la teoría a la práctica</w:t>
      </w:r>
      <w:r w:rsidRPr="00354827">
        <w:rPr>
          <w:rFonts w:ascii="Arial" w:hAnsi="Arial" w:cs="Arial"/>
          <w:sz w:val="24"/>
          <w:szCs w:val="24"/>
        </w:rPr>
        <w:t xml:space="preserve">; pone de manifiesto </w:t>
      </w:r>
      <w:r w:rsidR="005D2C82" w:rsidRPr="00354827">
        <w:rPr>
          <w:rFonts w:ascii="Arial" w:hAnsi="Arial" w:cs="Arial"/>
          <w:sz w:val="24"/>
          <w:szCs w:val="24"/>
        </w:rPr>
        <w:t>la puerilidad de los gobernantes</w:t>
      </w:r>
      <w:r w:rsidRPr="00354827">
        <w:rPr>
          <w:rFonts w:ascii="Arial" w:hAnsi="Arial" w:cs="Arial"/>
          <w:sz w:val="24"/>
          <w:szCs w:val="24"/>
        </w:rPr>
        <w:t xml:space="preserve"> y p</w:t>
      </w:r>
      <w:r w:rsidR="005D2C82" w:rsidRPr="00354827">
        <w:rPr>
          <w:rFonts w:ascii="Arial" w:hAnsi="Arial" w:cs="Arial"/>
          <w:sz w:val="24"/>
          <w:szCs w:val="24"/>
        </w:rPr>
        <w:t xml:space="preserve">resenta el conflicto entre el intelectualismo y el </w:t>
      </w:r>
      <w:proofErr w:type="spellStart"/>
      <w:r w:rsidR="005D2C82" w:rsidRPr="00354827">
        <w:rPr>
          <w:rFonts w:ascii="Arial" w:hAnsi="Arial" w:cs="Arial"/>
          <w:sz w:val="24"/>
          <w:szCs w:val="24"/>
        </w:rPr>
        <w:t>antintelectualismo</w:t>
      </w:r>
      <w:proofErr w:type="spellEnd"/>
      <w:r w:rsidR="005D2C82" w:rsidRPr="00354827">
        <w:rPr>
          <w:rFonts w:ascii="Arial" w:hAnsi="Arial" w:cs="Arial"/>
          <w:sz w:val="24"/>
          <w:szCs w:val="24"/>
        </w:rPr>
        <w:t>.</w:t>
      </w:r>
      <w:r w:rsidRPr="00354827">
        <w:rPr>
          <w:rFonts w:ascii="Arial" w:hAnsi="Arial" w:cs="Arial"/>
          <w:sz w:val="24"/>
          <w:szCs w:val="24"/>
        </w:rPr>
        <w:t xml:space="preserve"> De alguna forma, m</w:t>
      </w:r>
      <w:r w:rsidR="005D2C82" w:rsidRPr="00354827">
        <w:rPr>
          <w:rFonts w:ascii="Arial" w:hAnsi="Arial" w:cs="Arial"/>
          <w:sz w:val="24"/>
          <w:szCs w:val="24"/>
        </w:rPr>
        <w:t>uestra el desdén de los intelectuales hacia la gente común y que la teoría puede desconectarse fácilmente del sentido común. Ofrece una defensa del hombre común frente al intelectual, al tiempo que deja claro que la aristocracia como form</w:t>
      </w:r>
      <w:r w:rsidRPr="00354827">
        <w:rPr>
          <w:rFonts w:ascii="Arial" w:hAnsi="Arial" w:cs="Arial"/>
          <w:sz w:val="24"/>
          <w:szCs w:val="24"/>
        </w:rPr>
        <w:t xml:space="preserve">a de gobierno sería un desastre (Cantor, 2009). En definitiva, nos sitúa ante el interrogante </w:t>
      </w:r>
      <w:r w:rsidR="005D2C82" w:rsidRPr="00354827">
        <w:rPr>
          <w:rFonts w:ascii="Arial" w:hAnsi="Arial" w:cs="Arial"/>
          <w:sz w:val="24"/>
          <w:szCs w:val="24"/>
        </w:rPr>
        <w:t>¿</w:t>
      </w:r>
      <w:r w:rsidRPr="00354827">
        <w:rPr>
          <w:rFonts w:ascii="Arial" w:hAnsi="Arial" w:cs="Arial"/>
          <w:sz w:val="24"/>
          <w:szCs w:val="24"/>
        </w:rPr>
        <w:t>e</w:t>
      </w:r>
      <w:r w:rsidR="005D2C82" w:rsidRPr="00354827">
        <w:rPr>
          <w:rFonts w:ascii="Arial" w:hAnsi="Arial" w:cs="Arial"/>
          <w:sz w:val="24"/>
          <w:szCs w:val="24"/>
        </w:rPr>
        <w:t xml:space="preserve">s mejor la </w:t>
      </w:r>
      <w:proofErr w:type="spellStart"/>
      <w:r w:rsidR="005D2C82" w:rsidRPr="00354827">
        <w:rPr>
          <w:rFonts w:ascii="Arial" w:hAnsi="Arial" w:cs="Arial"/>
          <w:i/>
          <w:sz w:val="24"/>
          <w:szCs w:val="24"/>
        </w:rPr>
        <w:t>noocracia</w:t>
      </w:r>
      <w:proofErr w:type="spellEnd"/>
      <w:r w:rsidR="005D2C82" w:rsidRPr="00354827">
        <w:rPr>
          <w:rFonts w:ascii="Arial" w:hAnsi="Arial" w:cs="Arial"/>
          <w:sz w:val="24"/>
          <w:szCs w:val="24"/>
        </w:rPr>
        <w:t xml:space="preserve"> que la democracia? </w:t>
      </w:r>
    </w:p>
    <w:p w:rsidR="00E93C69" w:rsidRPr="00354827" w:rsidRDefault="00A905F2" w:rsidP="00E93C69">
      <w:pPr>
        <w:spacing w:before="240" w:after="240" w:line="240" w:lineRule="auto"/>
        <w:jc w:val="both"/>
        <w:rPr>
          <w:rFonts w:ascii="Arial" w:eastAsia="Times New Roman" w:hAnsi="Arial" w:cs="Arial"/>
          <w:sz w:val="24"/>
          <w:szCs w:val="24"/>
          <w:lang w:val="it-IT" w:eastAsia="it-IT"/>
        </w:rPr>
      </w:pPr>
      <w:r w:rsidRPr="00354827">
        <w:rPr>
          <w:rFonts w:ascii="Arial" w:eastAsia="Times New Roman" w:hAnsi="Arial" w:cs="Arial"/>
          <w:noProof/>
          <w:sz w:val="24"/>
          <w:szCs w:val="24"/>
          <w:lang w:eastAsia="es-ES"/>
        </w:rPr>
        <mc:AlternateContent>
          <mc:Choice Requires="wps">
            <w:drawing>
              <wp:anchor distT="0" distB="0" distL="114300" distR="114300" simplePos="0" relativeHeight="251661312" behindDoc="0" locked="0" layoutInCell="1" allowOverlap="1" wp14:anchorId="1DFC373C" wp14:editId="6FDFC991">
                <wp:simplePos x="0" y="0"/>
                <wp:positionH relativeFrom="column">
                  <wp:posOffset>2377440</wp:posOffset>
                </wp:positionH>
                <wp:positionV relativeFrom="paragraph">
                  <wp:posOffset>44450</wp:posOffset>
                </wp:positionV>
                <wp:extent cx="3758565" cy="990600"/>
                <wp:effectExtent l="0" t="0" r="13335" b="1905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8565" cy="990600"/>
                        </a:xfrm>
                        <a:prstGeom prst="rect">
                          <a:avLst/>
                        </a:prstGeom>
                        <a:solidFill>
                          <a:srgbClr val="D8D8D8"/>
                        </a:solidFill>
                        <a:ln w="9525">
                          <a:solidFill>
                            <a:srgbClr val="000000"/>
                          </a:solidFill>
                          <a:miter lim="800000"/>
                          <a:headEnd/>
                          <a:tailEnd/>
                        </a:ln>
                      </wps:spPr>
                      <wps:txbx>
                        <w:txbxContent>
                          <w:p w:rsidR="005B429A" w:rsidRPr="00445251" w:rsidRDefault="005B429A" w:rsidP="00354CBE">
                            <w:pPr>
                              <w:rPr>
                                <w:b/>
                                <w:sz w:val="20"/>
                                <w:szCs w:val="18"/>
                              </w:rPr>
                            </w:pPr>
                            <w:r w:rsidRPr="00445251">
                              <w:rPr>
                                <w:b/>
                                <w:sz w:val="20"/>
                                <w:szCs w:val="18"/>
                              </w:rPr>
                              <w:t>2.-Palabras clave que tienen que analizar previamente:</w:t>
                            </w:r>
                          </w:p>
                          <w:p w:rsidR="00445251" w:rsidRPr="00445251" w:rsidRDefault="00A8232C" w:rsidP="00445251">
                            <w:pPr>
                              <w:pStyle w:val="Prrafodelista"/>
                              <w:numPr>
                                <w:ilvl w:val="0"/>
                                <w:numId w:val="5"/>
                              </w:numPr>
                              <w:spacing w:after="0" w:line="240" w:lineRule="auto"/>
                              <w:ind w:left="426"/>
                              <w:rPr>
                                <w:sz w:val="20"/>
                                <w:szCs w:val="18"/>
                              </w:rPr>
                            </w:pPr>
                            <w:r w:rsidRPr="00445251">
                              <w:rPr>
                                <w:sz w:val="20"/>
                                <w:szCs w:val="18"/>
                              </w:rPr>
                              <w:t>D</w:t>
                            </w:r>
                            <w:r w:rsidR="00445251" w:rsidRPr="00445251">
                              <w:rPr>
                                <w:sz w:val="20"/>
                                <w:szCs w:val="18"/>
                              </w:rPr>
                              <w:t>emocracia</w:t>
                            </w:r>
                            <w:r>
                              <w:rPr>
                                <w:sz w:val="20"/>
                                <w:szCs w:val="18"/>
                              </w:rPr>
                              <w:t xml:space="preserve"> (directa e </w:t>
                            </w:r>
                            <w:proofErr w:type="gramStart"/>
                            <w:r>
                              <w:rPr>
                                <w:sz w:val="20"/>
                                <w:szCs w:val="18"/>
                              </w:rPr>
                              <w:t>indirecta)</w:t>
                            </w:r>
                            <w:r w:rsidR="005B429A" w:rsidRPr="00445251">
                              <w:rPr>
                                <w:sz w:val="20"/>
                                <w:szCs w:val="18"/>
                              </w:rPr>
                              <w:t>/</w:t>
                            </w:r>
                            <w:proofErr w:type="gramEnd"/>
                            <w:r w:rsidR="00445251" w:rsidRPr="00445251">
                              <w:rPr>
                                <w:sz w:val="20"/>
                                <w:szCs w:val="18"/>
                              </w:rPr>
                              <w:t>aristocracia</w:t>
                            </w:r>
                            <w:r w:rsidR="005B429A" w:rsidRPr="00445251">
                              <w:rPr>
                                <w:sz w:val="20"/>
                                <w:szCs w:val="18"/>
                              </w:rPr>
                              <w:t xml:space="preserve"> /</w:t>
                            </w:r>
                            <w:proofErr w:type="spellStart"/>
                            <w:r w:rsidR="00445251" w:rsidRPr="00445251">
                              <w:rPr>
                                <w:sz w:val="20"/>
                                <w:szCs w:val="18"/>
                              </w:rPr>
                              <w:t>noocracia</w:t>
                            </w:r>
                            <w:proofErr w:type="spellEnd"/>
                          </w:p>
                          <w:p w:rsidR="005B429A" w:rsidRPr="00445251" w:rsidRDefault="00445251" w:rsidP="00445251">
                            <w:pPr>
                              <w:pStyle w:val="Prrafodelista"/>
                              <w:numPr>
                                <w:ilvl w:val="0"/>
                                <w:numId w:val="5"/>
                              </w:numPr>
                              <w:spacing w:after="0" w:line="240" w:lineRule="auto"/>
                              <w:ind w:left="426"/>
                              <w:rPr>
                                <w:sz w:val="18"/>
                                <w:szCs w:val="16"/>
                              </w:rPr>
                            </w:pPr>
                            <w:r w:rsidRPr="00445251">
                              <w:rPr>
                                <w:sz w:val="20"/>
                                <w:szCs w:val="18"/>
                              </w:rPr>
                              <w:t xml:space="preserve">“Gobierno de los </w:t>
                            </w:r>
                            <w:proofErr w:type="gramStart"/>
                            <w:r w:rsidRPr="00445251">
                              <w:rPr>
                                <w:sz w:val="20"/>
                                <w:szCs w:val="18"/>
                              </w:rPr>
                              <w:t>sabios”/</w:t>
                            </w:r>
                            <w:proofErr w:type="gramEnd"/>
                            <w:r w:rsidRPr="00445251">
                              <w:rPr>
                                <w:sz w:val="20"/>
                                <w:szCs w:val="18"/>
                              </w:rPr>
                              <w:t xml:space="preserve">Platón </w:t>
                            </w:r>
                            <w:r w:rsidR="00A8232C">
                              <w:rPr>
                                <w:sz w:val="20"/>
                                <w:szCs w:val="18"/>
                              </w:rPr>
                              <w:t>y seguidores</w:t>
                            </w:r>
                          </w:p>
                          <w:p w:rsidR="005B429A" w:rsidRPr="003815B3" w:rsidRDefault="005B429A" w:rsidP="00455071">
                            <w:pPr>
                              <w:pStyle w:val="Prrafodelista"/>
                              <w:numPr>
                                <w:ilvl w:val="0"/>
                                <w:numId w:val="5"/>
                              </w:numPr>
                              <w:spacing w:after="0" w:line="240" w:lineRule="auto"/>
                              <w:ind w:left="426"/>
                              <w:rPr>
                                <w:sz w:val="20"/>
                                <w:szCs w:val="18"/>
                              </w:rPr>
                            </w:pPr>
                            <w:r w:rsidRPr="003815B3">
                              <w:rPr>
                                <w:sz w:val="18"/>
                                <w:szCs w:val="16"/>
                              </w:rPr>
                              <w:t>-</w:t>
                            </w:r>
                            <w:r w:rsidR="00445251" w:rsidRPr="003815B3">
                              <w:rPr>
                                <w:sz w:val="18"/>
                                <w:szCs w:val="16"/>
                              </w:rPr>
                              <w:t>tecnocracia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FC373C" id="_x0000_t202" coordsize="21600,21600" o:spt="202" path="m,l,21600r21600,l21600,xe">
                <v:stroke joinstyle="miter"/>
                <v:path gradientshapeok="t" o:connecttype="rect"/>
              </v:shapetype>
              <v:shape id="Cuadro de texto 12" o:spid="_x0000_s1026" type="#_x0000_t202" style="position:absolute;left:0;text-align:left;margin-left:187.2pt;margin-top:3.5pt;width:295.95pt;height:7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" fillcolor="#d8d8d8">
                <v:textbox>
                  <w:txbxContent>
                    <w:p w:rsidR="005B429A" w:rsidRPr="00445251" w:rsidRDefault="005B429A" w:rsidP="00354CBE">
                      <w:pPr>
                        <w:rPr>
                          <w:b/>
                          <w:sz w:val="20"/>
                          <w:szCs w:val="18"/>
                        </w:rPr>
                      </w:pPr>
                      <w:r w:rsidRPr="00445251">
                        <w:rPr>
                          <w:b/>
                          <w:sz w:val="20"/>
                          <w:szCs w:val="18"/>
                        </w:rPr>
                        <w:t>2.-Palabras clave que tienen que analizar previamente:</w:t>
                      </w:r>
                    </w:p>
                    <w:p w:rsidR="00445251" w:rsidRPr="00445251" w:rsidRDefault="00A8232C" w:rsidP="00445251">
                      <w:pPr>
                        <w:pStyle w:val="Prrafodelista"/>
                        <w:numPr>
                          <w:ilvl w:val="0"/>
                          <w:numId w:val="5"/>
                        </w:numPr>
                        <w:spacing w:after="0" w:line="240" w:lineRule="auto"/>
                        <w:ind w:left="426"/>
                        <w:rPr>
                          <w:sz w:val="20"/>
                          <w:szCs w:val="18"/>
                        </w:rPr>
                      </w:pPr>
                      <w:r w:rsidRPr="00445251">
                        <w:rPr>
                          <w:sz w:val="20"/>
                          <w:szCs w:val="18"/>
                        </w:rPr>
                        <w:t>D</w:t>
                      </w:r>
                      <w:r w:rsidR="00445251" w:rsidRPr="00445251">
                        <w:rPr>
                          <w:sz w:val="20"/>
                          <w:szCs w:val="18"/>
                        </w:rPr>
                        <w:t>emocracia</w:t>
                      </w:r>
                      <w:r>
                        <w:rPr>
                          <w:sz w:val="20"/>
                          <w:szCs w:val="18"/>
                        </w:rPr>
                        <w:t xml:space="preserve"> (directa e </w:t>
                      </w:r>
                      <w:proofErr w:type="gramStart"/>
                      <w:r>
                        <w:rPr>
                          <w:sz w:val="20"/>
                          <w:szCs w:val="18"/>
                        </w:rPr>
                        <w:t>indirecta)</w:t>
                      </w:r>
                      <w:r w:rsidR="005B429A" w:rsidRPr="00445251">
                        <w:rPr>
                          <w:sz w:val="20"/>
                          <w:szCs w:val="18"/>
                        </w:rPr>
                        <w:t>/</w:t>
                      </w:r>
                      <w:proofErr w:type="gramEnd"/>
                      <w:r w:rsidR="00445251" w:rsidRPr="00445251">
                        <w:rPr>
                          <w:sz w:val="20"/>
                          <w:szCs w:val="18"/>
                        </w:rPr>
                        <w:t>aristocracia</w:t>
                      </w:r>
                      <w:r w:rsidR="005B429A" w:rsidRPr="00445251">
                        <w:rPr>
                          <w:sz w:val="20"/>
                          <w:szCs w:val="18"/>
                        </w:rPr>
                        <w:t xml:space="preserve"> /</w:t>
                      </w:r>
                      <w:proofErr w:type="spellStart"/>
                      <w:r w:rsidR="00445251" w:rsidRPr="00445251">
                        <w:rPr>
                          <w:sz w:val="20"/>
                          <w:szCs w:val="18"/>
                        </w:rPr>
                        <w:t>noocracia</w:t>
                      </w:r>
                      <w:proofErr w:type="spellEnd"/>
                    </w:p>
                    <w:p w:rsidR="005B429A" w:rsidRPr="00445251" w:rsidRDefault="00445251" w:rsidP="00445251">
                      <w:pPr>
                        <w:pStyle w:val="Prrafodelista"/>
                        <w:numPr>
                          <w:ilvl w:val="0"/>
                          <w:numId w:val="5"/>
                        </w:numPr>
                        <w:spacing w:after="0" w:line="240" w:lineRule="auto"/>
                        <w:ind w:left="426"/>
                        <w:rPr>
                          <w:sz w:val="18"/>
                          <w:szCs w:val="16"/>
                        </w:rPr>
                      </w:pPr>
                      <w:r w:rsidRPr="00445251">
                        <w:rPr>
                          <w:sz w:val="20"/>
                          <w:szCs w:val="18"/>
                        </w:rPr>
                        <w:t xml:space="preserve">“Gobierno de los </w:t>
                      </w:r>
                      <w:proofErr w:type="gramStart"/>
                      <w:r w:rsidRPr="00445251">
                        <w:rPr>
                          <w:sz w:val="20"/>
                          <w:szCs w:val="18"/>
                        </w:rPr>
                        <w:t>sabios”/</w:t>
                      </w:r>
                      <w:proofErr w:type="gramEnd"/>
                      <w:r w:rsidRPr="00445251">
                        <w:rPr>
                          <w:sz w:val="20"/>
                          <w:szCs w:val="18"/>
                        </w:rPr>
                        <w:t xml:space="preserve">Platón </w:t>
                      </w:r>
                      <w:r w:rsidR="00A8232C">
                        <w:rPr>
                          <w:sz w:val="20"/>
                          <w:szCs w:val="18"/>
                        </w:rPr>
                        <w:t>y seguidores</w:t>
                      </w:r>
                    </w:p>
                    <w:p w:rsidR="005B429A" w:rsidRPr="003815B3" w:rsidRDefault="005B429A" w:rsidP="00455071">
                      <w:pPr>
                        <w:pStyle w:val="Prrafodelista"/>
                        <w:numPr>
                          <w:ilvl w:val="0"/>
                          <w:numId w:val="5"/>
                        </w:numPr>
                        <w:spacing w:after="0" w:line="240" w:lineRule="auto"/>
                        <w:ind w:left="426"/>
                        <w:rPr>
                          <w:sz w:val="20"/>
                          <w:szCs w:val="18"/>
                        </w:rPr>
                      </w:pPr>
                      <w:r w:rsidRPr="003815B3">
                        <w:rPr>
                          <w:sz w:val="18"/>
                          <w:szCs w:val="16"/>
                        </w:rPr>
                        <w:t>-</w:t>
                      </w:r>
                      <w:r w:rsidR="00445251" w:rsidRPr="003815B3">
                        <w:rPr>
                          <w:sz w:val="18"/>
                          <w:szCs w:val="16"/>
                        </w:rPr>
                        <w:t>tecnocracia</w:t>
                      </w:r>
                    </w:p>
                  </w:txbxContent>
                </v:textbox>
              </v:shape>
            </w:pict>
          </mc:Fallback>
        </mc:AlternateContent>
      </w:r>
      <w:r w:rsidR="003815B3" w:rsidRPr="00354827">
        <w:rPr>
          <w:rFonts w:ascii="Arial" w:eastAsia="Times New Roman" w:hAnsi="Arial" w:cs="Arial"/>
          <w:noProof/>
          <w:sz w:val="24"/>
          <w:szCs w:val="24"/>
          <w:lang w:eastAsia="es-ES"/>
        </w:rPr>
        <mc:AlternateContent>
          <mc:Choice Requires="wps">
            <w:drawing>
              <wp:anchor distT="0" distB="0" distL="114300" distR="114300" simplePos="0" relativeHeight="251659264" behindDoc="0" locked="0" layoutInCell="1" allowOverlap="1" wp14:anchorId="7C9BC5BE" wp14:editId="7EFE08F3">
                <wp:simplePos x="0" y="0"/>
                <wp:positionH relativeFrom="column">
                  <wp:posOffset>-32385</wp:posOffset>
                </wp:positionH>
                <wp:positionV relativeFrom="paragraph">
                  <wp:posOffset>50164</wp:posOffset>
                </wp:positionV>
                <wp:extent cx="2280285" cy="2638425"/>
                <wp:effectExtent l="0" t="0" r="24765" b="28575"/>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285" cy="2638425"/>
                        </a:xfrm>
                        <a:prstGeom prst="rect">
                          <a:avLst/>
                        </a:prstGeom>
                        <a:solidFill>
                          <a:srgbClr val="D8D8D8"/>
                        </a:solidFill>
                        <a:ln w="9525">
                          <a:solidFill>
                            <a:srgbClr val="000000"/>
                          </a:solidFill>
                          <a:miter lim="800000"/>
                          <a:headEnd/>
                          <a:tailEnd/>
                        </a:ln>
                      </wps:spPr>
                      <wps:txbx>
                        <w:txbxContent>
                          <w:p w:rsidR="005B429A" w:rsidRDefault="005B429A" w:rsidP="00E93C69">
                            <w:pPr>
                              <w:rPr>
                                <w:b/>
                                <w:sz w:val="20"/>
                                <w:szCs w:val="18"/>
                              </w:rPr>
                            </w:pPr>
                            <w:r w:rsidRPr="00445251">
                              <w:rPr>
                                <w:b/>
                                <w:sz w:val="20"/>
                                <w:szCs w:val="18"/>
                              </w:rPr>
                              <w:t>1.-Análisis de la ficha técnica</w:t>
                            </w:r>
                          </w:p>
                          <w:p w:rsidR="003815B3" w:rsidRDefault="003815B3" w:rsidP="00A905F2">
                            <w:pPr>
                              <w:spacing w:line="240" w:lineRule="auto"/>
                              <w:rPr>
                                <w:b/>
                                <w:i/>
                                <w:sz w:val="20"/>
                                <w:szCs w:val="18"/>
                              </w:rPr>
                            </w:pPr>
                            <w:r>
                              <w:rPr>
                                <w:b/>
                                <w:sz w:val="20"/>
                                <w:szCs w:val="18"/>
                              </w:rPr>
                              <w:t xml:space="preserve">Título: </w:t>
                            </w:r>
                            <w:proofErr w:type="spellStart"/>
                            <w:r w:rsidR="00552A1F" w:rsidRPr="00A905F2">
                              <w:rPr>
                                <w:i/>
                                <w:sz w:val="20"/>
                                <w:szCs w:val="18"/>
                              </w:rPr>
                              <w:t>They</w:t>
                            </w:r>
                            <w:proofErr w:type="spellEnd"/>
                            <w:r w:rsidR="00552A1F" w:rsidRPr="00A905F2">
                              <w:rPr>
                                <w:i/>
                                <w:sz w:val="20"/>
                                <w:szCs w:val="18"/>
                              </w:rPr>
                              <w:t xml:space="preserve"> </w:t>
                            </w:r>
                            <w:proofErr w:type="spellStart"/>
                            <w:r w:rsidR="00552A1F" w:rsidRPr="00A905F2">
                              <w:rPr>
                                <w:i/>
                                <w:sz w:val="20"/>
                                <w:szCs w:val="18"/>
                              </w:rPr>
                              <w:t>Saved</w:t>
                            </w:r>
                            <w:proofErr w:type="spellEnd"/>
                            <w:r w:rsidR="00552A1F" w:rsidRPr="00A905F2">
                              <w:rPr>
                                <w:i/>
                                <w:sz w:val="20"/>
                                <w:szCs w:val="18"/>
                              </w:rPr>
                              <w:t xml:space="preserve"> </w:t>
                            </w:r>
                            <w:proofErr w:type="spellStart"/>
                            <w:r w:rsidR="00552A1F" w:rsidRPr="00A905F2">
                              <w:rPr>
                                <w:i/>
                                <w:sz w:val="20"/>
                                <w:szCs w:val="18"/>
                              </w:rPr>
                              <w:t>Lisa's</w:t>
                            </w:r>
                            <w:proofErr w:type="spellEnd"/>
                            <w:r w:rsidR="00552A1F" w:rsidRPr="00A905F2">
                              <w:rPr>
                                <w:i/>
                                <w:sz w:val="20"/>
                                <w:szCs w:val="18"/>
                              </w:rPr>
                              <w:t xml:space="preserve"> </w:t>
                            </w:r>
                            <w:proofErr w:type="spellStart"/>
                            <w:r w:rsidR="00552A1F" w:rsidRPr="00A905F2">
                              <w:rPr>
                                <w:i/>
                                <w:sz w:val="20"/>
                                <w:szCs w:val="18"/>
                              </w:rPr>
                              <w:t>Brain</w:t>
                            </w:r>
                            <w:proofErr w:type="spellEnd"/>
                            <w:r w:rsidR="00A905F2" w:rsidRPr="00A905F2">
                              <w:rPr>
                                <w:i/>
                                <w:sz w:val="20"/>
                                <w:szCs w:val="18"/>
                              </w:rPr>
                              <w:t xml:space="preserve">; </w:t>
                            </w:r>
                            <w:r w:rsidR="00A905F2" w:rsidRPr="00A905F2">
                              <w:rPr>
                                <w:sz w:val="20"/>
                                <w:szCs w:val="18"/>
                              </w:rPr>
                              <w:t>Salvaron el cerebro de Lisa</w:t>
                            </w:r>
                            <w:r w:rsidR="00A905F2" w:rsidRPr="00A905F2">
                              <w:rPr>
                                <w:i/>
                                <w:sz w:val="20"/>
                                <w:szCs w:val="18"/>
                              </w:rPr>
                              <w:t xml:space="preserve"> (español</w:t>
                            </w:r>
                            <w:r w:rsidR="00A905F2">
                              <w:rPr>
                                <w:b/>
                                <w:i/>
                                <w:sz w:val="20"/>
                                <w:szCs w:val="18"/>
                              </w:rPr>
                              <w:t>)</w:t>
                            </w:r>
                          </w:p>
                          <w:p w:rsidR="00A905F2" w:rsidRPr="00A905F2" w:rsidRDefault="00A905F2" w:rsidP="00A905F2">
                            <w:pPr>
                              <w:spacing w:line="240" w:lineRule="auto"/>
                              <w:rPr>
                                <w:b/>
                                <w:sz w:val="20"/>
                                <w:szCs w:val="18"/>
                              </w:rPr>
                            </w:pPr>
                            <w:r w:rsidRPr="00A905F2">
                              <w:rPr>
                                <w:b/>
                                <w:sz w:val="20"/>
                                <w:szCs w:val="18"/>
                              </w:rPr>
                              <w:t>Guionista</w:t>
                            </w:r>
                            <w:r w:rsidRPr="00A905F2">
                              <w:rPr>
                                <w:sz w:val="20"/>
                                <w:szCs w:val="18"/>
                              </w:rPr>
                              <w:t xml:space="preserve">: </w:t>
                            </w:r>
                            <w:proofErr w:type="spellStart"/>
                            <w:r w:rsidRPr="00A905F2">
                              <w:rPr>
                                <w:sz w:val="20"/>
                                <w:szCs w:val="18"/>
                              </w:rPr>
                              <w:t>Matt</w:t>
                            </w:r>
                            <w:proofErr w:type="spellEnd"/>
                            <w:r w:rsidRPr="00A905F2">
                              <w:rPr>
                                <w:sz w:val="20"/>
                                <w:szCs w:val="18"/>
                              </w:rPr>
                              <w:t xml:space="preserve"> </w:t>
                            </w:r>
                            <w:proofErr w:type="spellStart"/>
                            <w:r w:rsidRPr="00A905F2">
                              <w:rPr>
                                <w:sz w:val="20"/>
                                <w:szCs w:val="18"/>
                              </w:rPr>
                              <w:t>Selman</w:t>
                            </w:r>
                            <w:proofErr w:type="spellEnd"/>
                          </w:p>
                          <w:p w:rsidR="00A905F2" w:rsidRPr="00552A1F" w:rsidRDefault="00A905F2" w:rsidP="00A905F2">
                            <w:pPr>
                              <w:spacing w:line="240" w:lineRule="auto"/>
                              <w:rPr>
                                <w:b/>
                                <w:sz w:val="20"/>
                                <w:szCs w:val="18"/>
                              </w:rPr>
                            </w:pPr>
                            <w:r w:rsidRPr="00A905F2">
                              <w:rPr>
                                <w:b/>
                                <w:sz w:val="20"/>
                                <w:szCs w:val="18"/>
                              </w:rPr>
                              <w:t>Director</w:t>
                            </w:r>
                            <w:r>
                              <w:rPr>
                                <w:b/>
                                <w:sz w:val="20"/>
                                <w:szCs w:val="18"/>
                              </w:rPr>
                              <w:t xml:space="preserve">: </w:t>
                            </w:r>
                            <w:r w:rsidRPr="00A905F2">
                              <w:rPr>
                                <w:sz w:val="20"/>
                                <w:szCs w:val="18"/>
                              </w:rPr>
                              <w:t xml:space="preserve">Pete </w:t>
                            </w:r>
                            <w:proofErr w:type="spellStart"/>
                            <w:r w:rsidRPr="00A905F2">
                              <w:rPr>
                                <w:sz w:val="20"/>
                                <w:szCs w:val="18"/>
                              </w:rPr>
                              <w:t>Michels</w:t>
                            </w:r>
                            <w:proofErr w:type="spellEnd"/>
                          </w:p>
                          <w:p w:rsidR="003815B3" w:rsidRDefault="00A905F2" w:rsidP="00A905F2">
                            <w:pPr>
                              <w:spacing w:line="240" w:lineRule="auto"/>
                              <w:rPr>
                                <w:sz w:val="20"/>
                                <w:szCs w:val="18"/>
                              </w:rPr>
                            </w:pPr>
                            <w:r>
                              <w:rPr>
                                <w:b/>
                                <w:sz w:val="20"/>
                                <w:szCs w:val="18"/>
                              </w:rPr>
                              <w:t>A</w:t>
                            </w:r>
                            <w:r w:rsidR="003815B3">
                              <w:rPr>
                                <w:b/>
                                <w:sz w:val="20"/>
                                <w:szCs w:val="18"/>
                              </w:rPr>
                              <w:t>ño</w:t>
                            </w:r>
                            <w:r>
                              <w:rPr>
                                <w:b/>
                                <w:sz w:val="20"/>
                                <w:szCs w:val="18"/>
                              </w:rPr>
                              <w:t xml:space="preserve">: </w:t>
                            </w:r>
                            <w:r w:rsidRPr="00A905F2">
                              <w:rPr>
                                <w:sz w:val="20"/>
                                <w:szCs w:val="18"/>
                              </w:rPr>
                              <w:t>1999</w:t>
                            </w:r>
                          </w:p>
                          <w:p w:rsidR="00A905F2" w:rsidRPr="00A905F2" w:rsidRDefault="00A905F2" w:rsidP="00A905F2">
                            <w:pPr>
                              <w:spacing w:line="240" w:lineRule="auto"/>
                              <w:rPr>
                                <w:b/>
                                <w:sz w:val="20"/>
                                <w:szCs w:val="18"/>
                              </w:rPr>
                            </w:pPr>
                            <w:r w:rsidRPr="00A905F2">
                              <w:rPr>
                                <w:b/>
                                <w:sz w:val="20"/>
                                <w:szCs w:val="18"/>
                              </w:rPr>
                              <w:t>Episodio n.º</w:t>
                            </w:r>
                            <w:r>
                              <w:rPr>
                                <w:b/>
                                <w:sz w:val="20"/>
                                <w:szCs w:val="18"/>
                              </w:rPr>
                              <w:t xml:space="preserve">: 225 </w:t>
                            </w:r>
                            <w:r w:rsidRPr="00A905F2">
                              <w:rPr>
                                <w:b/>
                                <w:sz w:val="20"/>
                                <w:szCs w:val="18"/>
                              </w:rPr>
                              <w:t>Temporada 10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9BC5BE" id="Cuadro de texto 11" o:spid="_x0000_s1027" type="#_x0000_t202" style="position:absolute;left:0;text-align:left;margin-left:-2.55pt;margin-top:3.95pt;width:179.55pt;height:20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" fillcolor="#d8d8d8">
                <v:textbox>
                  <w:txbxContent>
                    <w:p w:rsidR="005B429A" w:rsidRDefault="005B429A" w:rsidP="00E93C69">
                      <w:pPr>
                        <w:rPr>
                          <w:b/>
                          <w:sz w:val="20"/>
                          <w:szCs w:val="18"/>
                        </w:rPr>
                      </w:pPr>
                      <w:r w:rsidRPr="00445251">
                        <w:rPr>
                          <w:b/>
                          <w:sz w:val="20"/>
                          <w:szCs w:val="18"/>
                        </w:rPr>
                        <w:t>1.-Análisis de la ficha técnica</w:t>
                      </w:r>
                    </w:p>
                    <w:p w:rsidR="003815B3" w:rsidRDefault="003815B3" w:rsidP="00A905F2">
                      <w:pPr>
                        <w:spacing w:line="240" w:lineRule="auto"/>
                        <w:rPr>
                          <w:b/>
                          <w:i/>
                          <w:sz w:val="20"/>
                          <w:szCs w:val="18"/>
                        </w:rPr>
                      </w:pPr>
                      <w:r>
                        <w:rPr>
                          <w:b/>
                          <w:sz w:val="20"/>
                          <w:szCs w:val="18"/>
                        </w:rPr>
                        <w:t xml:space="preserve">Título: </w:t>
                      </w:r>
                      <w:proofErr w:type="spellStart"/>
                      <w:r w:rsidR="00552A1F" w:rsidRPr="00A905F2">
                        <w:rPr>
                          <w:i/>
                          <w:sz w:val="20"/>
                          <w:szCs w:val="18"/>
                        </w:rPr>
                        <w:t>They</w:t>
                      </w:r>
                      <w:proofErr w:type="spellEnd"/>
                      <w:r w:rsidR="00552A1F" w:rsidRPr="00A905F2">
                        <w:rPr>
                          <w:i/>
                          <w:sz w:val="20"/>
                          <w:szCs w:val="18"/>
                        </w:rPr>
                        <w:t xml:space="preserve"> </w:t>
                      </w:r>
                      <w:proofErr w:type="spellStart"/>
                      <w:r w:rsidR="00552A1F" w:rsidRPr="00A905F2">
                        <w:rPr>
                          <w:i/>
                          <w:sz w:val="20"/>
                          <w:szCs w:val="18"/>
                        </w:rPr>
                        <w:t>Saved</w:t>
                      </w:r>
                      <w:proofErr w:type="spellEnd"/>
                      <w:r w:rsidR="00552A1F" w:rsidRPr="00A905F2">
                        <w:rPr>
                          <w:i/>
                          <w:sz w:val="20"/>
                          <w:szCs w:val="18"/>
                        </w:rPr>
                        <w:t xml:space="preserve"> </w:t>
                      </w:r>
                      <w:proofErr w:type="spellStart"/>
                      <w:r w:rsidR="00552A1F" w:rsidRPr="00A905F2">
                        <w:rPr>
                          <w:i/>
                          <w:sz w:val="20"/>
                          <w:szCs w:val="18"/>
                        </w:rPr>
                        <w:t>Lisa's</w:t>
                      </w:r>
                      <w:proofErr w:type="spellEnd"/>
                      <w:r w:rsidR="00552A1F" w:rsidRPr="00A905F2">
                        <w:rPr>
                          <w:i/>
                          <w:sz w:val="20"/>
                          <w:szCs w:val="18"/>
                        </w:rPr>
                        <w:t xml:space="preserve"> </w:t>
                      </w:r>
                      <w:proofErr w:type="spellStart"/>
                      <w:r w:rsidR="00552A1F" w:rsidRPr="00A905F2">
                        <w:rPr>
                          <w:i/>
                          <w:sz w:val="20"/>
                          <w:szCs w:val="18"/>
                        </w:rPr>
                        <w:t>Brain</w:t>
                      </w:r>
                      <w:proofErr w:type="spellEnd"/>
                      <w:r w:rsidR="00A905F2" w:rsidRPr="00A905F2">
                        <w:rPr>
                          <w:i/>
                          <w:sz w:val="20"/>
                          <w:szCs w:val="18"/>
                        </w:rPr>
                        <w:t xml:space="preserve">; </w:t>
                      </w:r>
                      <w:r w:rsidR="00A905F2" w:rsidRPr="00A905F2">
                        <w:rPr>
                          <w:sz w:val="20"/>
                          <w:szCs w:val="18"/>
                        </w:rPr>
                        <w:t>Salvaron el cerebro de Lisa</w:t>
                      </w:r>
                      <w:r w:rsidR="00A905F2" w:rsidRPr="00A905F2">
                        <w:rPr>
                          <w:i/>
                          <w:sz w:val="20"/>
                          <w:szCs w:val="18"/>
                        </w:rPr>
                        <w:t xml:space="preserve"> (español</w:t>
                      </w:r>
                      <w:r w:rsidR="00A905F2">
                        <w:rPr>
                          <w:b/>
                          <w:i/>
                          <w:sz w:val="20"/>
                          <w:szCs w:val="18"/>
                        </w:rPr>
                        <w:t>)</w:t>
                      </w:r>
                    </w:p>
                    <w:p w:rsidR="00A905F2" w:rsidRPr="00A905F2" w:rsidRDefault="00A905F2" w:rsidP="00A905F2">
                      <w:pPr>
                        <w:spacing w:line="240" w:lineRule="auto"/>
                        <w:rPr>
                          <w:b/>
                          <w:sz w:val="20"/>
                          <w:szCs w:val="18"/>
                        </w:rPr>
                      </w:pPr>
                      <w:r w:rsidRPr="00A905F2">
                        <w:rPr>
                          <w:b/>
                          <w:sz w:val="20"/>
                          <w:szCs w:val="18"/>
                        </w:rPr>
                        <w:t>Guionista</w:t>
                      </w:r>
                      <w:r w:rsidRPr="00A905F2">
                        <w:rPr>
                          <w:sz w:val="20"/>
                          <w:szCs w:val="18"/>
                        </w:rPr>
                        <w:t xml:space="preserve">: </w:t>
                      </w:r>
                      <w:proofErr w:type="spellStart"/>
                      <w:r w:rsidRPr="00A905F2">
                        <w:rPr>
                          <w:sz w:val="20"/>
                          <w:szCs w:val="18"/>
                        </w:rPr>
                        <w:t>Matt</w:t>
                      </w:r>
                      <w:proofErr w:type="spellEnd"/>
                      <w:r w:rsidRPr="00A905F2">
                        <w:rPr>
                          <w:sz w:val="20"/>
                          <w:szCs w:val="18"/>
                        </w:rPr>
                        <w:t xml:space="preserve"> </w:t>
                      </w:r>
                      <w:proofErr w:type="spellStart"/>
                      <w:r w:rsidRPr="00A905F2">
                        <w:rPr>
                          <w:sz w:val="20"/>
                          <w:szCs w:val="18"/>
                        </w:rPr>
                        <w:t>Selman</w:t>
                      </w:r>
                      <w:proofErr w:type="spellEnd"/>
                    </w:p>
                    <w:p w:rsidR="00A905F2" w:rsidRPr="00552A1F" w:rsidRDefault="00A905F2" w:rsidP="00A905F2">
                      <w:pPr>
                        <w:spacing w:line="240" w:lineRule="auto"/>
                        <w:rPr>
                          <w:b/>
                          <w:sz w:val="20"/>
                          <w:szCs w:val="18"/>
                        </w:rPr>
                      </w:pPr>
                      <w:r w:rsidRPr="00A905F2">
                        <w:rPr>
                          <w:b/>
                          <w:sz w:val="20"/>
                          <w:szCs w:val="18"/>
                        </w:rPr>
                        <w:t>Director</w:t>
                      </w:r>
                      <w:r>
                        <w:rPr>
                          <w:b/>
                          <w:sz w:val="20"/>
                          <w:szCs w:val="18"/>
                        </w:rPr>
                        <w:t xml:space="preserve">: </w:t>
                      </w:r>
                      <w:r w:rsidRPr="00A905F2">
                        <w:rPr>
                          <w:sz w:val="20"/>
                          <w:szCs w:val="18"/>
                        </w:rPr>
                        <w:t xml:space="preserve">Pete </w:t>
                      </w:r>
                      <w:proofErr w:type="spellStart"/>
                      <w:r w:rsidRPr="00A905F2">
                        <w:rPr>
                          <w:sz w:val="20"/>
                          <w:szCs w:val="18"/>
                        </w:rPr>
                        <w:t>Michels</w:t>
                      </w:r>
                      <w:proofErr w:type="spellEnd"/>
                    </w:p>
                    <w:p w:rsidR="003815B3" w:rsidRDefault="00A905F2" w:rsidP="00A905F2">
                      <w:pPr>
                        <w:spacing w:line="240" w:lineRule="auto"/>
                        <w:rPr>
                          <w:sz w:val="20"/>
                          <w:szCs w:val="18"/>
                        </w:rPr>
                      </w:pPr>
                      <w:r>
                        <w:rPr>
                          <w:b/>
                          <w:sz w:val="20"/>
                          <w:szCs w:val="18"/>
                        </w:rPr>
                        <w:t>A</w:t>
                      </w:r>
                      <w:r w:rsidR="003815B3">
                        <w:rPr>
                          <w:b/>
                          <w:sz w:val="20"/>
                          <w:szCs w:val="18"/>
                        </w:rPr>
                        <w:t>ño</w:t>
                      </w:r>
                      <w:r>
                        <w:rPr>
                          <w:b/>
                          <w:sz w:val="20"/>
                          <w:szCs w:val="18"/>
                        </w:rPr>
                        <w:t xml:space="preserve">: </w:t>
                      </w:r>
                      <w:r w:rsidRPr="00A905F2">
                        <w:rPr>
                          <w:sz w:val="20"/>
                          <w:szCs w:val="18"/>
                        </w:rPr>
                        <w:t>1999</w:t>
                      </w:r>
                    </w:p>
                    <w:p w:rsidR="00A905F2" w:rsidRPr="00A905F2" w:rsidRDefault="00A905F2" w:rsidP="00A905F2">
                      <w:pPr>
                        <w:spacing w:line="240" w:lineRule="auto"/>
                        <w:rPr>
                          <w:b/>
                          <w:sz w:val="20"/>
                          <w:szCs w:val="18"/>
                        </w:rPr>
                      </w:pPr>
                      <w:r w:rsidRPr="00A905F2">
                        <w:rPr>
                          <w:b/>
                          <w:sz w:val="20"/>
                          <w:szCs w:val="18"/>
                        </w:rPr>
                        <w:t>Episodio n.º</w:t>
                      </w:r>
                      <w:r>
                        <w:rPr>
                          <w:b/>
                          <w:sz w:val="20"/>
                          <w:szCs w:val="18"/>
                        </w:rPr>
                        <w:t xml:space="preserve">: 225 </w:t>
                      </w:r>
                      <w:r w:rsidRPr="00A905F2">
                        <w:rPr>
                          <w:b/>
                          <w:sz w:val="20"/>
                          <w:szCs w:val="18"/>
                        </w:rPr>
                        <w:t>Temporada 10</w:t>
                      </w:r>
                    </w:p>
                  </w:txbxContent>
                </v:textbox>
              </v:shape>
            </w:pict>
          </mc:Fallback>
        </mc:AlternateContent>
      </w:r>
      <w:r w:rsidR="00E93C69" w:rsidRPr="00354827">
        <w:rPr>
          <w:rFonts w:ascii="Arial" w:eastAsia="Times New Roman" w:hAnsi="Arial" w:cs="Arial"/>
          <w:noProof/>
          <w:sz w:val="24"/>
          <w:szCs w:val="24"/>
          <w:lang w:eastAsia="es-ES"/>
        </w:rPr>
        <mc:AlternateContent>
          <mc:Choice Requires="wps">
            <w:drawing>
              <wp:anchor distT="0" distB="0" distL="114300" distR="114300" simplePos="0" relativeHeight="251660288" behindDoc="0" locked="0" layoutInCell="1" allowOverlap="1">
                <wp:simplePos x="0" y="0"/>
                <wp:positionH relativeFrom="column">
                  <wp:posOffset>2252345</wp:posOffset>
                </wp:positionH>
                <wp:positionV relativeFrom="paragraph">
                  <wp:posOffset>90170</wp:posOffset>
                </wp:positionV>
                <wp:extent cx="117475" cy="109220"/>
                <wp:effectExtent l="13970" t="33020" r="11430" b="29210"/>
                <wp:wrapNone/>
                <wp:docPr id="10" name="Flecha derecha 10" descr="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09220"/>
                        </a:xfrm>
                        <a:prstGeom prst="rightArrow">
                          <a:avLst>
                            <a:gd name="adj1" fmla="val 50000"/>
                            <a:gd name="adj2" fmla="val 26890"/>
                          </a:avLst>
                        </a:prstGeom>
                        <a:pattFill prst="pct50">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74127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10" o:spid="_x0000_s1026" type="#_x0000_t13" alt="50%" style="position:absolute;margin-left:177.35pt;margin-top:7.1pt;width:9.25pt;height: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" fillcolor="black">
                <v:fill r:id="rId18" o:title="" type="pattern"/>
              </v:shape>
            </w:pict>
          </mc:Fallback>
        </mc:AlternateContent>
      </w:r>
    </w:p>
    <w:p w:rsidR="00E93C69" w:rsidRPr="00354827" w:rsidRDefault="00E93C69" w:rsidP="00E93C69">
      <w:pPr>
        <w:spacing w:before="240" w:after="240" w:line="240" w:lineRule="auto"/>
        <w:jc w:val="both"/>
        <w:rPr>
          <w:rFonts w:ascii="Arial" w:eastAsia="Times New Roman" w:hAnsi="Arial" w:cs="Arial"/>
          <w:sz w:val="24"/>
          <w:szCs w:val="24"/>
          <w:lang w:val="it-IT" w:eastAsia="it-IT"/>
        </w:rPr>
      </w:pPr>
    </w:p>
    <w:p w:rsidR="00E93C69" w:rsidRPr="00354827" w:rsidRDefault="00E93C69" w:rsidP="00E93C69">
      <w:pPr>
        <w:spacing w:before="240" w:after="240" w:line="240" w:lineRule="auto"/>
        <w:rPr>
          <w:rFonts w:ascii="Arial" w:eastAsia="Times New Roman" w:hAnsi="Arial" w:cs="Arial"/>
          <w:b/>
          <w:sz w:val="24"/>
          <w:szCs w:val="24"/>
          <w:lang w:val="it-IT" w:eastAsia="it-IT"/>
        </w:rPr>
      </w:pPr>
    </w:p>
    <w:p w:rsidR="00850BED" w:rsidRPr="00354827" w:rsidRDefault="00A905F2" w:rsidP="00C25E74">
      <w:pPr>
        <w:spacing w:before="240" w:after="240" w:line="240" w:lineRule="auto"/>
        <w:rPr>
          <w:rFonts w:ascii="Arial" w:eastAsia="Times New Roman" w:hAnsi="Arial" w:cs="Arial"/>
          <w:b/>
          <w:sz w:val="24"/>
          <w:szCs w:val="24"/>
          <w:lang w:val="it-IT" w:eastAsia="it-IT"/>
        </w:rPr>
      </w:pPr>
      <w:r w:rsidRPr="00354827">
        <w:rPr>
          <w:rFonts w:ascii="Arial" w:eastAsia="Times New Roman" w:hAnsi="Arial" w:cs="Arial"/>
          <w:b/>
          <w:noProof/>
          <w:sz w:val="24"/>
          <w:szCs w:val="24"/>
          <w:lang w:eastAsia="es-ES"/>
        </w:rPr>
        <mc:AlternateContent>
          <mc:Choice Requires="wps">
            <w:drawing>
              <wp:anchor distT="0" distB="0" distL="114300" distR="114300" simplePos="0" relativeHeight="251669504" behindDoc="0" locked="0" layoutInCell="1" allowOverlap="1" wp14:anchorId="363E6CDE" wp14:editId="13E3529F">
                <wp:simplePos x="0" y="0"/>
                <wp:positionH relativeFrom="column">
                  <wp:posOffset>2982595</wp:posOffset>
                </wp:positionH>
                <wp:positionV relativeFrom="paragraph">
                  <wp:posOffset>75565</wp:posOffset>
                </wp:positionV>
                <wp:extent cx="149860" cy="114300"/>
                <wp:effectExtent l="39370" t="8890" r="39370" b="10160"/>
                <wp:wrapNone/>
                <wp:docPr id="3" name="Flecha abajo 3" descr="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 cy="114300"/>
                        </a:xfrm>
                        <a:prstGeom prst="downArrow">
                          <a:avLst>
                            <a:gd name="adj1" fmla="val 50000"/>
                            <a:gd name="adj2" fmla="val 25000"/>
                          </a:avLst>
                        </a:prstGeom>
                        <a:pattFill prst="pct50">
                          <a:fgClr>
                            <a:srgbClr val="000000"/>
                          </a:fgClr>
                          <a:bgClr>
                            <a:srgbClr val="FFFFFF"/>
                          </a:bgClr>
                        </a:patt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C5A21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3" o:spid="_x0000_s1026" type="#_x0000_t67" alt="50%" style="position:absolute;margin-left:234.85pt;margin-top:5.95pt;width:11.8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" fillcolor="black">
                <v:fill r:id="rId19" o:title="" type="pattern"/>
                <v:textbox style="layout-flow:vertical-ideographic"/>
              </v:shape>
            </w:pict>
          </mc:Fallback>
        </mc:AlternateContent>
      </w:r>
      <w:r w:rsidRPr="00354827">
        <w:rPr>
          <w:rFonts w:ascii="Arial" w:eastAsia="Times New Roman" w:hAnsi="Arial" w:cs="Arial"/>
          <w:noProof/>
          <w:sz w:val="24"/>
          <w:szCs w:val="24"/>
          <w:lang w:eastAsia="es-ES"/>
        </w:rPr>
        <mc:AlternateContent>
          <mc:Choice Requires="wps">
            <w:drawing>
              <wp:anchor distT="0" distB="0" distL="114300" distR="114300" simplePos="0" relativeHeight="251662336" behindDoc="0" locked="0" layoutInCell="1" allowOverlap="1" wp14:anchorId="61B1EC00" wp14:editId="01B796AB">
                <wp:simplePos x="0" y="0"/>
                <wp:positionH relativeFrom="column">
                  <wp:posOffset>2310130</wp:posOffset>
                </wp:positionH>
                <wp:positionV relativeFrom="paragraph">
                  <wp:posOffset>310515</wp:posOffset>
                </wp:positionV>
                <wp:extent cx="266065" cy="155575"/>
                <wp:effectExtent l="7620" t="6350" r="17780" b="22860"/>
                <wp:wrapNone/>
                <wp:docPr id="5" name="Forma libre 5" descr="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66065" cy="155575"/>
                        </a:xfrm>
                        <a:custGeom>
                          <a:avLst/>
                          <a:gdLst>
                            <a:gd name="G0" fmla="+- 9257 0 0"/>
                            <a:gd name="G1" fmla="+- 18514 0 0"/>
                            <a:gd name="G2" fmla="+- 7200 0 0"/>
                            <a:gd name="G3" fmla="*/ 9257 1 2"/>
                            <a:gd name="G4" fmla="+- G3 10800 0"/>
                            <a:gd name="G5" fmla="+- 21600 9257 18514"/>
                            <a:gd name="G6" fmla="+- 18514 7200 0"/>
                            <a:gd name="G7" fmla="*/ G6 1 2"/>
                            <a:gd name="G8" fmla="*/ 18514 2 1"/>
                            <a:gd name="G9" fmla="+- G8 0 21600"/>
                            <a:gd name="G10" fmla="*/ 21600 G0 G1"/>
                            <a:gd name="G11" fmla="*/ 21600 G4 G1"/>
                            <a:gd name="G12" fmla="*/ 21600 G5 G1"/>
                            <a:gd name="G13" fmla="*/ 21600 G7 G1"/>
                            <a:gd name="G14" fmla="*/ 18514 1 2"/>
                            <a:gd name="G15" fmla="+- G5 0 G4"/>
                            <a:gd name="G16" fmla="+- G0 0 G4"/>
                            <a:gd name="G17" fmla="*/ G2 G15 G16"/>
                            <a:gd name="T0" fmla="*/ 15429 w 21600"/>
                            <a:gd name="T1" fmla="*/ 0 h 21600"/>
                            <a:gd name="T2" fmla="*/ 9257 w 21600"/>
                            <a:gd name="T3" fmla="*/ 7200 h 21600"/>
                            <a:gd name="T4" fmla="*/ 0 w 21600"/>
                            <a:gd name="T5" fmla="*/ 18001 h 21600"/>
                            <a:gd name="T6" fmla="*/ 9257 w 21600"/>
                            <a:gd name="T7" fmla="*/ 21600 h 21600"/>
                            <a:gd name="T8" fmla="*/ 18514 w 21600"/>
                            <a:gd name="T9" fmla="*/ 15000 h 21600"/>
                            <a:gd name="T10" fmla="*/ 21600 w 21600"/>
                            <a:gd name="T11" fmla="*/ 7200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7200"/>
                              </a:lnTo>
                              <a:lnTo>
                                <a:pt x="12343" y="7200"/>
                              </a:lnTo>
                              <a:lnTo>
                                <a:pt x="12343" y="14400"/>
                              </a:lnTo>
                              <a:lnTo>
                                <a:pt x="0" y="14400"/>
                              </a:lnTo>
                              <a:lnTo>
                                <a:pt x="0" y="21600"/>
                              </a:lnTo>
                              <a:lnTo>
                                <a:pt x="18514" y="21600"/>
                              </a:lnTo>
                              <a:lnTo>
                                <a:pt x="18514" y="7200"/>
                              </a:lnTo>
                              <a:lnTo>
                                <a:pt x="21600" y="7200"/>
                              </a:lnTo>
                              <a:close/>
                            </a:path>
                          </a:pathLst>
                        </a:custGeom>
                        <a:pattFill prst="pct50">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796B97" id="Forma libre 5" o:spid="_x0000_s1026" alt="50%" style="position:absolute;margin-left:181.9pt;margin-top:24.45pt;width:20.95pt;height:12.2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" path="m15429,l9257,7200r3086,l12343,14400,,14400r,7200l18514,21600r,-14400l21600,7200,15429,xe" fillcolor="black">
                <v:fill r:id="rId19" o:title="" type="pattern"/>
                <v:stroke joinstyle="miter"/>
                <v:path o:connecttype="custom" o:connectlocs="190052,0;114026,51858;0,129653;114026,155575;228052,108038;266065,51858" o:connectangles="270,180,180,90,0,0" textboxrect="0,14400,18514,21600"/>
              </v:shape>
            </w:pict>
          </mc:Fallback>
        </mc:AlternateContent>
      </w:r>
      <w:r w:rsidRPr="00354827">
        <w:rPr>
          <w:rFonts w:ascii="Arial" w:eastAsia="Times New Roman" w:hAnsi="Arial" w:cs="Arial"/>
          <w:noProof/>
          <w:sz w:val="24"/>
          <w:szCs w:val="24"/>
          <w:lang w:eastAsia="es-ES"/>
        </w:rPr>
        <mc:AlternateContent>
          <mc:Choice Requires="wps">
            <w:drawing>
              <wp:anchor distT="0" distB="0" distL="114300" distR="114300" simplePos="0" relativeHeight="251663360" behindDoc="0" locked="0" layoutInCell="1" allowOverlap="1" wp14:anchorId="7B1BC95A" wp14:editId="74087A7B">
                <wp:simplePos x="0" y="0"/>
                <wp:positionH relativeFrom="column">
                  <wp:posOffset>2520315</wp:posOffset>
                </wp:positionH>
                <wp:positionV relativeFrom="paragraph">
                  <wp:posOffset>194945</wp:posOffset>
                </wp:positionV>
                <wp:extent cx="3602990" cy="448945"/>
                <wp:effectExtent l="0" t="0" r="16510" b="2730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2990" cy="448945"/>
                        </a:xfrm>
                        <a:prstGeom prst="rect">
                          <a:avLst/>
                        </a:prstGeom>
                        <a:solidFill>
                          <a:srgbClr val="D8D8D8"/>
                        </a:solidFill>
                        <a:ln w="9525">
                          <a:solidFill>
                            <a:srgbClr val="000000"/>
                          </a:solidFill>
                          <a:miter lim="800000"/>
                          <a:headEnd/>
                          <a:tailEnd/>
                        </a:ln>
                      </wps:spPr>
                      <wps:txbx>
                        <w:txbxContent>
                          <w:p w:rsidR="005B429A" w:rsidRPr="00A8232C" w:rsidRDefault="005B429A" w:rsidP="00E93C69">
                            <w:pPr>
                              <w:rPr>
                                <w:sz w:val="20"/>
                                <w:szCs w:val="20"/>
                              </w:rPr>
                            </w:pPr>
                            <w:r w:rsidRPr="00A8232C">
                              <w:rPr>
                                <w:b/>
                                <w:sz w:val="20"/>
                                <w:szCs w:val="20"/>
                              </w:rPr>
                              <w:t xml:space="preserve">3.-Visionado del </w:t>
                            </w:r>
                            <w:r w:rsidR="003815B3" w:rsidRPr="00A8232C">
                              <w:rPr>
                                <w:b/>
                                <w:sz w:val="20"/>
                                <w:szCs w:val="20"/>
                              </w:rPr>
                              <w:t xml:space="preserve">episodio </w:t>
                            </w:r>
                            <w:r w:rsidRPr="00A8232C">
                              <w:rPr>
                                <w:sz w:val="20"/>
                                <w:szCs w:val="20"/>
                              </w:rPr>
                              <w:t xml:space="preserve">(después de unos breves comentarios del </w:t>
                            </w:r>
                            <w:r w:rsidR="003815B3" w:rsidRPr="00A8232C">
                              <w:rPr>
                                <w:sz w:val="20"/>
                                <w:szCs w:val="20"/>
                              </w:rPr>
                              <w:t>docente</w:t>
                            </w:r>
                            <w:r w:rsidRPr="00A8232C">
                              <w:rPr>
                                <w:sz w:val="20"/>
                                <w:szCs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1BC95A" id="Cuadro de texto 7" o:spid="_x0000_s1028" type="#_x0000_t202" style="position:absolute;margin-left:198.45pt;margin-top:15.35pt;width:283.7pt;height:35.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" fillcolor="#d8d8d8">
                <v:textbox>
                  <w:txbxContent>
                    <w:p w:rsidR="005B429A" w:rsidRPr="00A8232C" w:rsidRDefault="005B429A" w:rsidP="00E93C69">
                      <w:pPr>
                        <w:rPr>
                          <w:sz w:val="20"/>
                          <w:szCs w:val="20"/>
                        </w:rPr>
                      </w:pPr>
                      <w:r w:rsidRPr="00A8232C">
                        <w:rPr>
                          <w:b/>
                          <w:sz w:val="20"/>
                          <w:szCs w:val="20"/>
                        </w:rPr>
                        <w:t xml:space="preserve">3.-Visionado del </w:t>
                      </w:r>
                      <w:r w:rsidR="003815B3" w:rsidRPr="00A8232C">
                        <w:rPr>
                          <w:b/>
                          <w:sz w:val="20"/>
                          <w:szCs w:val="20"/>
                        </w:rPr>
                        <w:t xml:space="preserve">episodio </w:t>
                      </w:r>
                      <w:r w:rsidRPr="00A8232C">
                        <w:rPr>
                          <w:sz w:val="20"/>
                          <w:szCs w:val="20"/>
                        </w:rPr>
                        <w:t xml:space="preserve">(después de unos breves comentarios del </w:t>
                      </w:r>
                      <w:r w:rsidR="003815B3" w:rsidRPr="00A8232C">
                        <w:rPr>
                          <w:sz w:val="20"/>
                          <w:szCs w:val="20"/>
                        </w:rPr>
                        <w:t>docente</w:t>
                      </w:r>
                      <w:r w:rsidRPr="00A8232C">
                        <w:rPr>
                          <w:sz w:val="20"/>
                          <w:szCs w:val="20"/>
                        </w:rPr>
                        <w:t>.)</w:t>
                      </w:r>
                    </w:p>
                  </w:txbxContent>
                </v:textbox>
              </v:shape>
            </w:pict>
          </mc:Fallback>
        </mc:AlternateContent>
      </w:r>
    </w:p>
    <w:p w:rsidR="00731CA2" w:rsidRPr="00354827" w:rsidRDefault="00731CA2" w:rsidP="004A03F0">
      <w:pPr>
        <w:spacing w:line="240" w:lineRule="auto"/>
        <w:jc w:val="both"/>
        <w:rPr>
          <w:rFonts w:ascii="Arial" w:hAnsi="Arial" w:cs="Arial"/>
          <w:b/>
          <w:sz w:val="24"/>
          <w:szCs w:val="24"/>
        </w:rPr>
      </w:pPr>
    </w:p>
    <w:p w:rsidR="00731CA2" w:rsidRPr="00354827" w:rsidRDefault="00A905F2" w:rsidP="004A03F0">
      <w:pPr>
        <w:spacing w:line="240" w:lineRule="auto"/>
        <w:jc w:val="both"/>
        <w:rPr>
          <w:rFonts w:ascii="Arial" w:hAnsi="Arial" w:cs="Arial"/>
          <w:b/>
          <w:sz w:val="24"/>
          <w:szCs w:val="24"/>
        </w:rPr>
      </w:pPr>
      <w:r w:rsidRPr="00354827">
        <w:rPr>
          <w:rFonts w:ascii="Arial" w:eastAsia="Times New Roman" w:hAnsi="Arial" w:cs="Arial"/>
          <w:noProof/>
          <w:sz w:val="24"/>
          <w:szCs w:val="24"/>
          <w:lang w:eastAsia="es-ES"/>
        </w:rPr>
        <mc:AlternateContent>
          <mc:Choice Requires="wps">
            <w:drawing>
              <wp:anchor distT="0" distB="0" distL="114300" distR="114300" simplePos="0" relativeHeight="251665408" behindDoc="0" locked="0" layoutInCell="1" allowOverlap="1" wp14:anchorId="05412EEA" wp14:editId="30B17FCE">
                <wp:simplePos x="0" y="0"/>
                <wp:positionH relativeFrom="column">
                  <wp:posOffset>2520315</wp:posOffset>
                </wp:positionH>
                <wp:positionV relativeFrom="paragraph">
                  <wp:posOffset>110490</wp:posOffset>
                </wp:positionV>
                <wp:extent cx="3602990" cy="1044575"/>
                <wp:effectExtent l="0" t="0" r="16510" b="22225"/>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2990" cy="1044575"/>
                        </a:xfrm>
                        <a:prstGeom prst="rect">
                          <a:avLst/>
                        </a:prstGeom>
                        <a:solidFill>
                          <a:srgbClr val="D8D8D8"/>
                        </a:solidFill>
                        <a:ln w="9525">
                          <a:solidFill>
                            <a:srgbClr val="000000"/>
                          </a:solidFill>
                          <a:miter lim="800000"/>
                          <a:headEnd/>
                          <a:tailEnd/>
                        </a:ln>
                      </wps:spPr>
                      <wps:txbx>
                        <w:txbxContent>
                          <w:p w:rsidR="00A8232C" w:rsidRDefault="005B429A" w:rsidP="00A8232C">
                            <w:pPr>
                              <w:rPr>
                                <w:b/>
                                <w:sz w:val="20"/>
                                <w:szCs w:val="18"/>
                              </w:rPr>
                            </w:pPr>
                            <w:r w:rsidRPr="00A8232C">
                              <w:rPr>
                                <w:b/>
                                <w:sz w:val="20"/>
                                <w:szCs w:val="18"/>
                              </w:rPr>
                              <w:t>4.-Debate:</w:t>
                            </w:r>
                            <w:r w:rsidR="00A8232C">
                              <w:rPr>
                                <w:b/>
                                <w:sz w:val="20"/>
                                <w:szCs w:val="18"/>
                              </w:rPr>
                              <w:t xml:space="preserve"> </w:t>
                            </w:r>
                          </w:p>
                          <w:p w:rsidR="005B429A" w:rsidRDefault="005B429A" w:rsidP="00A8232C">
                            <w:pPr>
                              <w:spacing w:line="240" w:lineRule="auto"/>
                              <w:ind w:firstLine="567"/>
                              <w:rPr>
                                <w:sz w:val="20"/>
                                <w:szCs w:val="18"/>
                              </w:rPr>
                            </w:pPr>
                            <w:r w:rsidRPr="00A8232C">
                              <w:rPr>
                                <w:sz w:val="20"/>
                                <w:szCs w:val="18"/>
                              </w:rPr>
                              <w:t xml:space="preserve">a) </w:t>
                            </w:r>
                            <w:r w:rsidR="009F188E">
                              <w:rPr>
                                <w:sz w:val="20"/>
                                <w:szCs w:val="18"/>
                              </w:rPr>
                              <w:t>S</w:t>
                            </w:r>
                            <w:r w:rsidRPr="00A8232C">
                              <w:rPr>
                                <w:sz w:val="20"/>
                                <w:szCs w:val="18"/>
                              </w:rPr>
                              <w:t xml:space="preserve">obre </w:t>
                            </w:r>
                            <w:r w:rsidR="00A8232C" w:rsidRPr="00A8232C">
                              <w:rPr>
                                <w:sz w:val="20"/>
                                <w:szCs w:val="18"/>
                              </w:rPr>
                              <w:t>e</w:t>
                            </w:r>
                            <w:r w:rsidRPr="00A8232C">
                              <w:rPr>
                                <w:sz w:val="20"/>
                                <w:szCs w:val="18"/>
                              </w:rPr>
                              <w:t xml:space="preserve">l </w:t>
                            </w:r>
                            <w:r w:rsidR="00A8232C" w:rsidRPr="00A8232C">
                              <w:rPr>
                                <w:sz w:val="20"/>
                                <w:szCs w:val="18"/>
                              </w:rPr>
                              <w:t>episodio</w:t>
                            </w:r>
                            <w:r w:rsidR="00A8232C">
                              <w:rPr>
                                <w:sz w:val="20"/>
                                <w:szCs w:val="18"/>
                              </w:rPr>
                              <w:t xml:space="preserve"> (localizar temas o tópicos principales)</w:t>
                            </w:r>
                          </w:p>
                          <w:p w:rsidR="005B429A" w:rsidRDefault="005B429A" w:rsidP="00A8232C">
                            <w:pPr>
                              <w:spacing w:after="0" w:line="240" w:lineRule="auto"/>
                              <w:ind w:firstLine="567"/>
                              <w:rPr>
                                <w:sz w:val="20"/>
                                <w:szCs w:val="18"/>
                              </w:rPr>
                            </w:pPr>
                            <w:r w:rsidRPr="00A8232C">
                              <w:rPr>
                                <w:sz w:val="20"/>
                                <w:szCs w:val="18"/>
                              </w:rPr>
                              <w:t xml:space="preserve">b) </w:t>
                            </w:r>
                            <w:r w:rsidR="00A8232C" w:rsidRPr="00A8232C">
                              <w:rPr>
                                <w:sz w:val="20"/>
                                <w:szCs w:val="18"/>
                              </w:rPr>
                              <w:t>Democracia</w:t>
                            </w:r>
                            <w:r w:rsidR="00A8232C">
                              <w:rPr>
                                <w:sz w:val="20"/>
                                <w:szCs w:val="18"/>
                              </w:rPr>
                              <w:t>/tecnocracia (virtudes y vicios)</w:t>
                            </w:r>
                          </w:p>
                          <w:p w:rsidR="005B429A" w:rsidRPr="00A8232C" w:rsidRDefault="005B429A" w:rsidP="00A8232C">
                            <w:pPr>
                              <w:spacing w:after="0" w:line="240" w:lineRule="auto"/>
                              <w:ind w:left="567"/>
                              <w:rPr>
                                <w:rFonts w:ascii="GaramondPremrPro" w:hAnsi="GaramondPremrPro" w:cs="GaramondPremrPro"/>
                                <w:sz w:val="24"/>
                                <w:lang w:eastAsia="es-ES"/>
                              </w:rPr>
                            </w:pPr>
                            <w:r w:rsidRPr="00A8232C">
                              <w:rPr>
                                <w:sz w:val="20"/>
                                <w:szCs w:val="18"/>
                              </w:rPr>
                              <w:t xml:space="preserve">c) </w:t>
                            </w:r>
                            <w:r w:rsidR="009F188E">
                              <w:rPr>
                                <w:sz w:val="20"/>
                                <w:szCs w:val="18"/>
                              </w:rPr>
                              <w:t>Dilemas de la democracia (interés público)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412EEA" id="Cuadro de texto 8" o:spid="_x0000_s1029" type="#_x0000_t202" style="position:absolute;left:0;text-align:left;margin-left:198.45pt;margin-top:8.7pt;width:283.7pt;height:8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" fillcolor="#d8d8d8">
                <v:textbox>
                  <w:txbxContent>
                    <w:p w:rsidR="00A8232C" w:rsidRDefault="005B429A" w:rsidP="00A8232C">
                      <w:pPr>
                        <w:rPr>
                          <w:b/>
                          <w:sz w:val="20"/>
                          <w:szCs w:val="18"/>
                        </w:rPr>
                      </w:pPr>
                      <w:r w:rsidRPr="00A8232C">
                        <w:rPr>
                          <w:b/>
                          <w:sz w:val="20"/>
                          <w:szCs w:val="18"/>
                        </w:rPr>
                        <w:t>4.-Debate:</w:t>
                      </w:r>
                      <w:r w:rsidR="00A8232C">
                        <w:rPr>
                          <w:b/>
                          <w:sz w:val="20"/>
                          <w:szCs w:val="18"/>
                        </w:rPr>
                        <w:t xml:space="preserve"> </w:t>
                      </w:r>
                    </w:p>
                    <w:p w:rsidR="005B429A" w:rsidRDefault="005B429A" w:rsidP="00A8232C">
                      <w:pPr>
                        <w:spacing w:line="240" w:lineRule="auto"/>
                        <w:ind w:firstLine="567"/>
                        <w:rPr>
                          <w:sz w:val="20"/>
                          <w:szCs w:val="18"/>
                        </w:rPr>
                      </w:pPr>
                      <w:r w:rsidRPr="00A8232C">
                        <w:rPr>
                          <w:sz w:val="20"/>
                          <w:szCs w:val="18"/>
                        </w:rPr>
                        <w:t xml:space="preserve">a) </w:t>
                      </w:r>
                      <w:r w:rsidR="009F188E">
                        <w:rPr>
                          <w:sz w:val="20"/>
                          <w:szCs w:val="18"/>
                        </w:rPr>
                        <w:t>S</w:t>
                      </w:r>
                      <w:r w:rsidRPr="00A8232C">
                        <w:rPr>
                          <w:sz w:val="20"/>
                          <w:szCs w:val="18"/>
                        </w:rPr>
                        <w:t xml:space="preserve">obre </w:t>
                      </w:r>
                      <w:r w:rsidR="00A8232C" w:rsidRPr="00A8232C">
                        <w:rPr>
                          <w:sz w:val="20"/>
                          <w:szCs w:val="18"/>
                        </w:rPr>
                        <w:t>e</w:t>
                      </w:r>
                      <w:r w:rsidRPr="00A8232C">
                        <w:rPr>
                          <w:sz w:val="20"/>
                          <w:szCs w:val="18"/>
                        </w:rPr>
                        <w:t xml:space="preserve">l </w:t>
                      </w:r>
                      <w:r w:rsidR="00A8232C" w:rsidRPr="00A8232C">
                        <w:rPr>
                          <w:sz w:val="20"/>
                          <w:szCs w:val="18"/>
                        </w:rPr>
                        <w:t>episodio</w:t>
                      </w:r>
                      <w:r w:rsidR="00A8232C">
                        <w:rPr>
                          <w:sz w:val="20"/>
                          <w:szCs w:val="18"/>
                        </w:rPr>
                        <w:t xml:space="preserve"> (localizar temas o tópicos principales)</w:t>
                      </w:r>
                    </w:p>
                    <w:p w:rsidR="005B429A" w:rsidRDefault="005B429A" w:rsidP="00A8232C">
                      <w:pPr>
                        <w:spacing w:after="0" w:line="240" w:lineRule="auto"/>
                        <w:ind w:firstLine="567"/>
                        <w:rPr>
                          <w:sz w:val="20"/>
                          <w:szCs w:val="18"/>
                        </w:rPr>
                      </w:pPr>
                      <w:r w:rsidRPr="00A8232C">
                        <w:rPr>
                          <w:sz w:val="20"/>
                          <w:szCs w:val="18"/>
                        </w:rPr>
                        <w:t xml:space="preserve">b) </w:t>
                      </w:r>
                      <w:r w:rsidR="00A8232C" w:rsidRPr="00A8232C">
                        <w:rPr>
                          <w:sz w:val="20"/>
                          <w:szCs w:val="18"/>
                        </w:rPr>
                        <w:t>Democracia</w:t>
                      </w:r>
                      <w:r w:rsidR="00A8232C">
                        <w:rPr>
                          <w:sz w:val="20"/>
                          <w:szCs w:val="18"/>
                        </w:rPr>
                        <w:t>/tecnocracia (virtudes y vicios)</w:t>
                      </w:r>
                    </w:p>
                    <w:p w:rsidR="005B429A" w:rsidRPr="00A8232C" w:rsidRDefault="005B429A" w:rsidP="00A8232C">
                      <w:pPr>
                        <w:spacing w:after="0" w:line="240" w:lineRule="auto"/>
                        <w:ind w:left="567"/>
                        <w:rPr>
                          <w:rFonts w:ascii="GaramondPremrPro" w:hAnsi="GaramondPremrPro" w:cs="GaramondPremrPro"/>
                          <w:sz w:val="24"/>
                          <w:lang w:eastAsia="es-ES"/>
                        </w:rPr>
                      </w:pPr>
                      <w:r w:rsidRPr="00A8232C">
                        <w:rPr>
                          <w:sz w:val="20"/>
                          <w:szCs w:val="18"/>
                        </w:rPr>
                        <w:t xml:space="preserve">c) </w:t>
                      </w:r>
                      <w:r w:rsidR="009F188E">
                        <w:rPr>
                          <w:sz w:val="20"/>
                          <w:szCs w:val="18"/>
                        </w:rPr>
                        <w:t>Dilemas de la democracia (interés público)</w:t>
                      </w:r>
                    </w:p>
                  </w:txbxContent>
                </v:textbox>
              </v:shape>
            </w:pict>
          </mc:Fallback>
        </mc:AlternateContent>
      </w:r>
    </w:p>
    <w:p w:rsidR="00552A1F" w:rsidRPr="00354827" w:rsidRDefault="00A905F2" w:rsidP="004A03F0">
      <w:pPr>
        <w:spacing w:line="240" w:lineRule="auto"/>
        <w:jc w:val="both"/>
        <w:rPr>
          <w:rFonts w:ascii="Arial" w:hAnsi="Arial" w:cs="Arial"/>
          <w:b/>
          <w:sz w:val="24"/>
          <w:szCs w:val="24"/>
        </w:rPr>
      </w:pPr>
      <w:r w:rsidRPr="00354827">
        <w:rPr>
          <w:rFonts w:ascii="Arial" w:eastAsia="Times New Roman" w:hAnsi="Arial" w:cs="Arial"/>
          <w:noProof/>
          <w:sz w:val="24"/>
          <w:szCs w:val="24"/>
          <w:lang w:eastAsia="es-ES"/>
        </w:rPr>
        <mc:AlternateContent>
          <mc:Choice Requires="wps">
            <w:drawing>
              <wp:anchor distT="0" distB="0" distL="114300" distR="114300" simplePos="0" relativeHeight="251664384" behindDoc="0" locked="0" layoutInCell="1" allowOverlap="1" wp14:anchorId="1FB3BE6C" wp14:editId="4D9CED35">
                <wp:simplePos x="0" y="0"/>
                <wp:positionH relativeFrom="column">
                  <wp:posOffset>2310130</wp:posOffset>
                </wp:positionH>
                <wp:positionV relativeFrom="paragraph">
                  <wp:posOffset>43815</wp:posOffset>
                </wp:positionV>
                <wp:extent cx="266065" cy="155575"/>
                <wp:effectExtent l="7620" t="10795" r="17780" b="27940"/>
                <wp:wrapNone/>
                <wp:docPr id="6" name="Forma libre 6" descr="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66065" cy="155575"/>
                        </a:xfrm>
                        <a:custGeom>
                          <a:avLst/>
                          <a:gdLst>
                            <a:gd name="G0" fmla="+- 9257 0 0"/>
                            <a:gd name="G1" fmla="+- 18514 0 0"/>
                            <a:gd name="G2" fmla="+- 7200 0 0"/>
                            <a:gd name="G3" fmla="*/ 9257 1 2"/>
                            <a:gd name="G4" fmla="+- G3 10800 0"/>
                            <a:gd name="G5" fmla="+- 21600 9257 18514"/>
                            <a:gd name="G6" fmla="+- 18514 7200 0"/>
                            <a:gd name="G7" fmla="*/ G6 1 2"/>
                            <a:gd name="G8" fmla="*/ 18514 2 1"/>
                            <a:gd name="G9" fmla="+- G8 0 21600"/>
                            <a:gd name="G10" fmla="*/ 21600 G0 G1"/>
                            <a:gd name="G11" fmla="*/ 21600 G4 G1"/>
                            <a:gd name="G12" fmla="*/ 21600 G5 G1"/>
                            <a:gd name="G13" fmla="*/ 21600 G7 G1"/>
                            <a:gd name="G14" fmla="*/ 18514 1 2"/>
                            <a:gd name="G15" fmla="+- G5 0 G4"/>
                            <a:gd name="G16" fmla="+- G0 0 G4"/>
                            <a:gd name="G17" fmla="*/ G2 G15 G16"/>
                            <a:gd name="T0" fmla="*/ 15429 w 21600"/>
                            <a:gd name="T1" fmla="*/ 0 h 21600"/>
                            <a:gd name="T2" fmla="*/ 9257 w 21600"/>
                            <a:gd name="T3" fmla="*/ 7200 h 21600"/>
                            <a:gd name="T4" fmla="*/ 0 w 21600"/>
                            <a:gd name="T5" fmla="*/ 18001 h 21600"/>
                            <a:gd name="T6" fmla="*/ 9257 w 21600"/>
                            <a:gd name="T7" fmla="*/ 21600 h 21600"/>
                            <a:gd name="T8" fmla="*/ 18514 w 21600"/>
                            <a:gd name="T9" fmla="*/ 15000 h 21600"/>
                            <a:gd name="T10" fmla="*/ 21600 w 21600"/>
                            <a:gd name="T11" fmla="*/ 7200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7200"/>
                              </a:lnTo>
                              <a:lnTo>
                                <a:pt x="12343" y="7200"/>
                              </a:lnTo>
                              <a:lnTo>
                                <a:pt x="12343" y="14400"/>
                              </a:lnTo>
                              <a:lnTo>
                                <a:pt x="0" y="14400"/>
                              </a:lnTo>
                              <a:lnTo>
                                <a:pt x="0" y="21600"/>
                              </a:lnTo>
                              <a:lnTo>
                                <a:pt x="18514" y="21600"/>
                              </a:lnTo>
                              <a:lnTo>
                                <a:pt x="18514" y="7200"/>
                              </a:lnTo>
                              <a:lnTo>
                                <a:pt x="21600" y="7200"/>
                              </a:lnTo>
                              <a:close/>
                            </a:path>
                          </a:pathLst>
                        </a:custGeom>
                        <a:pattFill prst="pct50">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31D1C" id="Forma libre 6" o:spid="_x0000_s1026" alt="50%" style="position:absolute;margin-left:181.9pt;margin-top:3.45pt;width:20.95pt;height:12.2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" path="m15429,l9257,7200r3086,l12343,14400,,14400r,7200l18514,21600r,-14400l21600,7200,15429,xe" fillcolor="black">
                <v:fill r:id="rId19" o:title="" type="pattern"/>
                <v:stroke joinstyle="miter"/>
                <v:path o:connecttype="custom" o:connectlocs="190052,0;114026,51858;0,129653;114026,155575;228052,108038;266065,51858" o:connectangles="270,180,180,90,0,0" textboxrect="0,14400,18514,21600"/>
              </v:shape>
            </w:pict>
          </mc:Fallback>
        </mc:AlternateContent>
      </w:r>
    </w:p>
    <w:p w:rsidR="00A905F2" w:rsidRPr="00354827" w:rsidRDefault="00A905F2" w:rsidP="004A03F0">
      <w:pPr>
        <w:spacing w:line="240" w:lineRule="auto"/>
        <w:jc w:val="both"/>
        <w:rPr>
          <w:rFonts w:ascii="Arial" w:hAnsi="Arial" w:cs="Arial"/>
          <w:b/>
          <w:sz w:val="24"/>
          <w:szCs w:val="24"/>
        </w:rPr>
      </w:pPr>
    </w:p>
    <w:p w:rsidR="00A905F2" w:rsidRPr="00354827" w:rsidRDefault="00A905F2" w:rsidP="004A03F0">
      <w:pPr>
        <w:spacing w:line="240" w:lineRule="auto"/>
        <w:jc w:val="both"/>
        <w:rPr>
          <w:rFonts w:ascii="Arial" w:hAnsi="Arial" w:cs="Arial"/>
          <w:b/>
          <w:sz w:val="24"/>
          <w:szCs w:val="24"/>
        </w:rPr>
      </w:pPr>
      <w:r w:rsidRPr="00354827">
        <w:rPr>
          <w:rFonts w:ascii="Arial" w:eastAsia="Times New Roman" w:hAnsi="Arial" w:cs="Arial"/>
          <w:b/>
          <w:noProof/>
          <w:sz w:val="24"/>
          <w:szCs w:val="24"/>
          <w:lang w:eastAsia="es-ES"/>
        </w:rPr>
        <mc:AlternateContent>
          <mc:Choice Requires="wps">
            <w:drawing>
              <wp:anchor distT="0" distB="0" distL="114300" distR="114300" simplePos="0" relativeHeight="251667456" behindDoc="0" locked="0" layoutInCell="1" allowOverlap="1" wp14:anchorId="1E587549" wp14:editId="4298327C">
                <wp:simplePos x="0" y="0"/>
                <wp:positionH relativeFrom="column">
                  <wp:posOffset>-211455</wp:posOffset>
                </wp:positionH>
                <wp:positionV relativeFrom="paragraph">
                  <wp:posOffset>266065</wp:posOffset>
                </wp:positionV>
                <wp:extent cx="6088380" cy="419100"/>
                <wp:effectExtent l="0" t="0" r="26670" b="1905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419100"/>
                        </a:xfrm>
                        <a:prstGeom prst="rect">
                          <a:avLst/>
                        </a:prstGeom>
                        <a:solidFill>
                          <a:srgbClr val="D8D8D8"/>
                        </a:solidFill>
                        <a:ln w="9525">
                          <a:solidFill>
                            <a:srgbClr val="000000"/>
                          </a:solidFill>
                          <a:miter lim="800000"/>
                          <a:headEnd/>
                          <a:tailEnd/>
                        </a:ln>
                      </wps:spPr>
                      <wps:txbx>
                        <w:txbxContent>
                          <w:p w:rsidR="005B429A" w:rsidRPr="009F188E" w:rsidRDefault="005B429A" w:rsidP="009F188E">
                            <w:pPr>
                              <w:jc w:val="center"/>
                              <w:rPr>
                                <w:b/>
                                <w:sz w:val="20"/>
                                <w:szCs w:val="18"/>
                              </w:rPr>
                            </w:pPr>
                            <w:r w:rsidRPr="009F188E">
                              <w:rPr>
                                <w:b/>
                                <w:sz w:val="20"/>
                                <w:szCs w:val="18"/>
                              </w:rPr>
                              <w:t>5.-Recomendación de visionado de otros materiales (películas, documentales, artículos y libros) sobre la misma temática)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587549" id="Cuadro de texto 4" o:spid="_x0000_s1030" type="#_x0000_t202" style="position:absolute;left:0;text-align:left;margin-left:-16.65pt;margin-top:20.95pt;width:479.4pt;height:3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" fillcolor="#d8d8d8">
                <v:textbox>
                  <w:txbxContent>
                    <w:p w:rsidR="005B429A" w:rsidRPr="009F188E" w:rsidRDefault="005B429A" w:rsidP="009F188E">
                      <w:pPr>
                        <w:jc w:val="center"/>
                        <w:rPr>
                          <w:b/>
                          <w:sz w:val="20"/>
                          <w:szCs w:val="18"/>
                        </w:rPr>
                      </w:pPr>
                      <w:r w:rsidRPr="009F188E">
                        <w:rPr>
                          <w:b/>
                          <w:sz w:val="20"/>
                          <w:szCs w:val="18"/>
                        </w:rPr>
                        <w:t>5.-Recomendación de visionado de otros materiales (películas, documentales, artículos y libros) sobre la misma temática)</w:t>
                      </w:r>
                    </w:p>
                  </w:txbxContent>
                </v:textbox>
              </v:shape>
            </w:pict>
          </mc:Fallback>
        </mc:AlternateContent>
      </w:r>
      <w:r w:rsidRPr="00354827">
        <w:rPr>
          <w:rFonts w:ascii="Arial" w:eastAsia="Times New Roman" w:hAnsi="Arial" w:cs="Arial"/>
          <w:noProof/>
          <w:sz w:val="24"/>
          <w:szCs w:val="24"/>
          <w:lang w:eastAsia="es-ES"/>
        </w:rPr>
        <mc:AlternateContent>
          <mc:Choice Requires="wps">
            <w:drawing>
              <wp:anchor distT="0" distB="0" distL="114300" distR="114300" simplePos="0" relativeHeight="251666432" behindDoc="0" locked="0" layoutInCell="1" allowOverlap="1" wp14:anchorId="4B1DCF5C" wp14:editId="51A8CB2C">
                <wp:simplePos x="0" y="0"/>
                <wp:positionH relativeFrom="column">
                  <wp:posOffset>2624138</wp:posOffset>
                </wp:positionH>
                <wp:positionV relativeFrom="paragraph">
                  <wp:posOffset>-3126422</wp:posOffset>
                </wp:positionV>
                <wp:extent cx="375285" cy="6121400"/>
                <wp:effectExtent l="6985" t="8890" r="5715" b="6350"/>
                <wp:wrapNone/>
                <wp:docPr id="9" name="Cerrar llav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375285" cy="6121400"/>
                        </a:xfrm>
                        <a:prstGeom prst="rightBrace">
                          <a:avLst>
                            <a:gd name="adj1" fmla="val 13751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71743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Cerrar llave 9" o:spid="_x0000_s1026" type="#_x0000_t88" style="position:absolute;margin-left:206.65pt;margin-top:-246.15pt;width:29.55pt;height:482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" adj="1821"/>
            </w:pict>
          </mc:Fallback>
        </mc:AlternateContent>
      </w:r>
    </w:p>
    <w:p w:rsidR="00A905F2" w:rsidRPr="00354827" w:rsidRDefault="00A905F2" w:rsidP="004A03F0">
      <w:pPr>
        <w:spacing w:line="240" w:lineRule="auto"/>
        <w:jc w:val="both"/>
        <w:rPr>
          <w:rFonts w:ascii="Arial" w:hAnsi="Arial" w:cs="Arial"/>
          <w:b/>
          <w:sz w:val="24"/>
          <w:szCs w:val="24"/>
        </w:rPr>
      </w:pPr>
    </w:p>
    <w:p w:rsidR="00A905F2" w:rsidRPr="00354827" w:rsidRDefault="00A905F2" w:rsidP="004A03F0">
      <w:pPr>
        <w:spacing w:line="240" w:lineRule="auto"/>
        <w:jc w:val="both"/>
        <w:rPr>
          <w:rFonts w:ascii="Arial" w:hAnsi="Arial" w:cs="Arial"/>
          <w:b/>
          <w:sz w:val="24"/>
          <w:szCs w:val="24"/>
        </w:rPr>
      </w:pPr>
      <w:r w:rsidRPr="00354827">
        <w:rPr>
          <w:rFonts w:ascii="Arial" w:eastAsia="Times New Roman" w:hAnsi="Arial" w:cs="Arial"/>
          <w:b/>
          <w:noProof/>
          <w:sz w:val="24"/>
          <w:szCs w:val="24"/>
          <w:lang w:eastAsia="es-ES"/>
        </w:rPr>
        <mc:AlternateContent>
          <mc:Choice Requires="wps">
            <w:drawing>
              <wp:anchor distT="0" distB="0" distL="114300" distR="114300" simplePos="0" relativeHeight="251668480" behindDoc="0" locked="0" layoutInCell="1" allowOverlap="1" wp14:anchorId="1EB14025" wp14:editId="10F68A4F">
                <wp:simplePos x="0" y="0"/>
                <wp:positionH relativeFrom="column">
                  <wp:posOffset>-210185</wp:posOffset>
                </wp:positionH>
                <wp:positionV relativeFrom="paragraph">
                  <wp:posOffset>293370</wp:posOffset>
                </wp:positionV>
                <wp:extent cx="6088380" cy="324485"/>
                <wp:effectExtent l="0" t="0" r="26670" b="1841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324485"/>
                        </a:xfrm>
                        <a:prstGeom prst="rect">
                          <a:avLst/>
                        </a:prstGeom>
                        <a:solidFill>
                          <a:srgbClr val="DDD8C2"/>
                        </a:solidFill>
                        <a:ln w="9525">
                          <a:solidFill>
                            <a:srgbClr val="000000"/>
                          </a:solidFill>
                          <a:miter lim="800000"/>
                          <a:headEnd/>
                          <a:tailEnd/>
                        </a:ln>
                      </wps:spPr>
                      <wps:txbx>
                        <w:txbxContent>
                          <w:p w:rsidR="005B429A" w:rsidRPr="009F188E" w:rsidRDefault="005B429A" w:rsidP="00E93C69">
                            <w:pPr>
                              <w:rPr>
                                <w:b/>
                                <w:sz w:val="20"/>
                                <w:szCs w:val="18"/>
                              </w:rPr>
                            </w:pPr>
                            <w:r w:rsidRPr="009F188E">
                              <w:rPr>
                                <w:b/>
                                <w:sz w:val="20"/>
                                <w:szCs w:val="18"/>
                              </w:rPr>
                              <w:t>6.-Cada alumno debe realizar un resumen crítico de no más de dos folios.</w:t>
                            </w:r>
                          </w:p>
                          <w:p w:rsidR="005B429A" w:rsidRPr="00146C9F" w:rsidRDefault="005B429A" w:rsidP="00E93C69">
                            <w:pPr>
                              <w:rPr>
                                <w:b/>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B14025" id="Cuadro de texto 2" o:spid="_x0000_s1031" type="#_x0000_t202" style="position:absolute;left:0;text-align:left;margin-left:-16.55pt;margin-top:23.1pt;width:479.4pt;height:25.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" fillcolor="#ddd8c2">
                <v:textbox>
                  <w:txbxContent>
                    <w:p w:rsidR="005B429A" w:rsidRPr="009F188E" w:rsidRDefault="005B429A" w:rsidP="00E93C69">
                      <w:pPr>
                        <w:rPr>
                          <w:b/>
                          <w:sz w:val="20"/>
                          <w:szCs w:val="18"/>
                        </w:rPr>
                      </w:pPr>
                      <w:r w:rsidRPr="009F188E">
                        <w:rPr>
                          <w:b/>
                          <w:sz w:val="20"/>
                          <w:szCs w:val="18"/>
                        </w:rPr>
                        <w:t>6.-Cada alumno debe realizar un resumen crítico de no más de dos folios.</w:t>
                      </w:r>
                    </w:p>
                    <w:p w:rsidR="005B429A" w:rsidRPr="00146C9F" w:rsidRDefault="005B429A" w:rsidP="00E93C69">
                      <w:pPr>
                        <w:rPr>
                          <w:b/>
                          <w:sz w:val="18"/>
                          <w:szCs w:val="18"/>
                        </w:rPr>
                      </w:pPr>
                    </w:p>
                  </w:txbxContent>
                </v:textbox>
              </v:shape>
            </w:pict>
          </mc:Fallback>
        </mc:AlternateContent>
      </w:r>
    </w:p>
    <w:p w:rsidR="00A905F2" w:rsidRPr="00354827" w:rsidRDefault="00A905F2" w:rsidP="004A03F0">
      <w:pPr>
        <w:spacing w:line="240" w:lineRule="auto"/>
        <w:jc w:val="both"/>
        <w:rPr>
          <w:rFonts w:ascii="Arial" w:hAnsi="Arial" w:cs="Arial"/>
          <w:b/>
          <w:sz w:val="24"/>
          <w:szCs w:val="24"/>
        </w:rPr>
      </w:pPr>
    </w:p>
    <w:p w:rsidR="00A905F2" w:rsidRPr="00354827" w:rsidRDefault="00A905F2" w:rsidP="004A03F0">
      <w:pPr>
        <w:spacing w:line="240" w:lineRule="auto"/>
        <w:jc w:val="both"/>
        <w:rPr>
          <w:rFonts w:ascii="Arial" w:hAnsi="Arial" w:cs="Arial"/>
          <w:b/>
          <w:sz w:val="24"/>
          <w:szCs w:val="24"/>
        </w:rPr>
      </w:pPr>
    </w:p>
    <w:p w:rsidR="00F37A83" w:rsidRPr="00354827" w:rsidRDefault="00F37A83" w:rsidP="006C7926">
      <w:pPr>
        <w:spacing w:line="360" w:lineRule="auto"/>
        <w:jc w:val="both"/>
        <w:rPr>
          <w:rFonts w:ascii="Arial" w:hAnsi="Arial" w:cs="Arial"/>
          <w:b/>
          <w:sz w:val="24"/>
          <w:szCs w:val="24"/>
        </w:rPr>
      </w:pPr>
      <w:r w:rsidRPr="00354827">
        <w:rPr>
          <w:rFonts w:ascii="Arial" w:hAnsi="Arial" w:cs="Arial"/>
          <w:b/>
          <w:sz w:val="24"/>
          <w:szCs w:val="24"/>
        </w:rPr>
        <w:t>Conclusiones</w:t>
      </w:r>
    </w:p>
    <w:p w:rsidR="00F37A83" w:rsidRPr="00DA1F40" w:rsidRDefault="00F37A83" w:rsidP="006C7926">
      <w:pPr>
        <w:spacing w:line="360" w:lineRule="auto"/>
        <w:jc w:val="both"/>
        <w:rPr>
          <w:rFonts w:ascii="Arial" w:hAnsi="Arial" w:cs="Arial"/>
          <w:b/>
          <w:sz w:val="24"/>
          <w:szCs w:val="24"/>
          <w:lang w:val="es-ES_tradnl"/>
        </w:rPr>
      </w:pPr>
      <w:r w:rsidRPr="00DA1F40">
        <w:rPr>
          <w:rFonts w:ascii="Arial" w:hAnsi="Arial" w:cs="Arial"/>
          <w:sz w:val="24"/>
          <w:szCs w:val="24"/>
          <w:lang w:val="es-ES_tradnl"/>
        </w:rPr>
        <w:t>Con la aplicación de las “manifestaciones culturales contemporáneas” a la enseñanza en Ciencia Política h</w:t>
      </w:r>
      <w:r w:rsidR="006C7926" w:rsidRPr="00DA1F40">
        <w:rPr>
          <w:rFonts w:ascii="Arial" w:hAnsi="Arial" w:cs="Arial"/>
          <w:sz w:val="24"/>
          <w:szCs w:val="24"/>
          <w:lang w:val="es-ES_tradnl"/>
        </w:rPr>
        <w:t>emos</w:t>
      </w:r>
      <w:r w:rsidRPr="00DA1F40">
        <w:rPr>
          <w:rFonts w:ascii="Arial" w:hAnsi="Arial" w:cs="Arial"/>
          <w:sz w:val="24"/>
          <w:szCs w:val="24"/>
          <w:lang w:val="es-ES_tradnl"/>
        </w:rPr>
        <w:t xml:space="preserve"> tenido muy buenos resultados, pues los alumnos desarrollan un notable interés por la asignatura, adquieren notables conocimientos y destrezas en buscar información relacionada con el caso que se les presenta, y consigo desarrollar su espíritu crítico a la hora de observar los contenidos de la materia y la propia realidad.</w:t>
      </w:r>
      <w:r w:rsidR="00DA1F40" w:rsidRPr="00DA1F40">
        <w:rPr>
          <w:rFonts w:ascii="Arial" w:hAnsi="Arial" w:cs="Arial"/>
          <w:sz w:val="24"/>
          <w:szCs w:val="24"/>
          <w:lang w:val="es-ES_tradnl"/>
        </w:rPr>
        <w:t xml:space="preserve"> La serie </w:t>
      </w:r>
      <w:r w:rsidR="00DA1F40" w:rsidRPr="00DA1F40">
        <w:rPr>
          <w:rFonts w:ascii="Arial" w:hAnsi="Arial" w:cs="Arial"/>
          <w:i/>
          <w:sz w:val="24"/>
          <w:szCs w:val="24"/>
          <w:lang w:val="es-ES_tradnl"/>
        </w:rPr>
        <w:t>Los Simpson</w:t>
      </w:r>
      <w:r w:rsidR="00DA1F40" w:rsidRPr="00DA1F40">
        <w:rPr>
          <w:rFonts w:ascii="Arial" w:hAnsi="Arial" w:cs="Arial"/>
          <w:sz w:val="24"/>
          <w:szCs w:val="24"/>
          <w:lang w:val="es-ES_tradnl"/>
        </w:rPr>
        <w:t xml:space="preserve">, en cuanto integrante de la cultura popular, es una herramienta </w:t>
      </w:r>
      <w:r w:rsidR="00DA1F40">
        <w:rPr>
          <w:rFonts w:ascii="Arial" w:hAnsi="Arial" w:cs="Arial"/>
          <w:sz w:val="24"/>
          <w:szCs w:val="24"/>
          <w:lang w:val="es-ES_tradnl"/>
        </w:rPr>
        <w:t xml:space="preserve">didáctica interesante en </w:t>
      </w:r>
      <w:bookmarkStart w:id="0" w:name="_GoBack"/>
      <w:bookmarkEnd w:id="0"/>
      <w:r w:rsidR="00DA1F40">
        <w:rPr>
          <w:rFonts w:ascii="Arial" w:hAnsi="Arial" w:cs="Arial"/>
          <w:sz w:val="24"/>
          <w:szCs w:val="24"/>
          <w:lang w:val="es-ES_tradnl"/>
        </w:rPr>
        <w:t xml:space="preserve">diferentes campos de la Ciencia política. </w:t>
      </w:r>
    </w:p>
    <w:p w:rsidR="00191D7F" w:rsidRPr="00354827" w:rsidRDefault="00191D7F" w:rsidP="008A7F81">
      <w:pPr>
        <w:spacing w:line="240" w:lineRule="auto"/>
        <w:jc w:val="both"/>
        <w:rPr>
          <w:rFonts w:ascii="Arial" w:hAnsi="Arial" w:cs="Arial"/>
          <w:b/>
          <w:sz w:val="24"/>
          <w:szCs w:val="24"/>
        </w:rPr>
      </w:pPr>
    </w:p>
    <w:p w:rsidR="00191D7F" w:rsidRPr="00354827" w:rsidRDefault="00F37A83" w:rsidP="008A7F81">
      <w:pPr>
        <w:spacing w:line="240" w:lineRule="auto"/>
        <w:jc w:val="both"/>
        <w:rPr>
          <w:rStyle w:val="CitaHTML"/>
          <w:rFonts w:ascii="Arial" w:hAnsi="Arial" w:cs="Arial"/>
          <w:b/>
          <w:i w:val="0"/>
          <w:iCs w:val="0"/>
          <w:sz w:val="24"/>
          <w:szCs w:val="24"/>
        </w:rPr>
      </w:pPr>
      <w:r w:rsidRPr="00354827">
        <w:rPr>
          <w:rFonts w:ascii="Arial" w:hAnsi="Arial" w:cs="Arial"/>
          <w:b/>
          <w:sz w:val="24"/>
          <w:szCs w:val="24"/>
        </w:rPr>
        <w:t>Bibliografía</w:t>
      </w:r>
    </w:p>
    <w:p w:rsidR="00144091" w:rsidRPr="00354827" w:rsidRDefault="00144091" w:rsidP="00FA1830">
      <w:pPr>
        <w:spacing w:line="240" w:lineRule="auto"/>
        <w:jc w:val="both"/>
        <w:rPr>
          <w:rStyle w:val="CitaHTML"/>
          <w:rFonts w:ascii="Arial" w:hAnsi="Arial" w:cs="Arial"/>
          <w:i w:val="0"/>
          <w:sz w:val="24"/>
          <w:szCs w:val="24"/>
          <w:lang w:val="en"/>
        </w:rPr>
      </w:pPr>
      <w:proofErr w:type="spellStart"/>
      <w:r w:rsidRPr="00354827">
        <w:rPr>
          <w:rStyle w:val="CitaHTML"/>
          <w:rFonts w:ascii="Arial" w:hAnsi="Arial" w:cs="Arial"/>
          <w:i w:val="0"/>
          <w:sz w:val="24"/>
          <w:szCs w:val="24"/>
          <w:lang w:val="en"/>
        </w:rPr>
        <w:t>Antinora</w:t>
      </w:r>
      <w:proofErr w:type="spellEnd"/>
      <w:r w:rsidRPr="00354827">
        <w:rPr>
          <w:rStyle w:val="CitaHTML"/>
          <w:rFonts w:ascii="Arial" w:hAnsi="Arial" w:cs="Arial"/>
          <w:i w:val="0"/>
          <w:sz w:val="24"/>
          <w:szCs w:val="24"/>
          <w:lang w:val="en"/>
        </w:rPr>
        <w:t xml:space="preserve">, S. (2010): “Los Simpson, roles de </w:t>
      </w:r>
      <w:proofErr w:type="spellStart"/>
      <w:r w:rsidRPr="00354827">
        <w:rPr>
          <w:rStyle w:val="CitaHTML"/>
          <w:rFonts w:ascii="Arial" w:hAnsi="Arial" w:cs="Arial"/>
          <w:i w:val="0"/>
          <w:sz w:val="24"/>
          <w:szCs w:val="24"/>
          <w:lang w:val="en"/>
        </w:rPr>
        <w:t>género</w:t>
      </w:r>
      <w:proofErr w:type="spellEnd"/>
      <w:r w:rsidRPr="00354827">
        <w:rPr>
          <w:rStyle w:val="CitaHTML"/>
          <w:rFonts w:ascii="Arial" w:hAnsi="Arial" w:cs="Arial"/>
          <w:i w:val="0"/>
          <w:sz w:val="24"/>
          <w:szCs w:val="24"/>
          <w:lang w:val="en"/>
        </w:rPr>
        <w:t xml:space="preserve"> y </w:t>
      </w:r>
      <w:proofErr w:type="spellStart"/>
      <w:r w:rsidRPr="00354827">
        <w:rPr>
          <w:rStyle w:val="CitaHTML"/>
          <w:rFonts w:ascii="Arial" w:hAnsi="Arial" w:cs="Arial"/>
          <w:i w:val="0"/>
          <w:sz w:val="24"/>
          <w:szCs w:val="24"/>
          <w:lang w:val="en"/>
        </w:rPr>
        <w:t>brujería</w:t>
      </w:r>
      <w:proofErr w:type="spellEnd"/>
      <w:r w:rsidRPr="00354827">
        <w:rPr>
          <w:rStyle w:val="CitaHTML"/>
          <w:rFonts w:ascii="Arial" w:hAnsi="Arial" w:cs="Arial"/>
          <w:i w:val="0"/>
          <w:sz w:val="24"/>
          <w:szCs w:val="24"/>
          <w:lang w:val="en"/>
        </w:rPr>
        <w:t xml:space="preserve">: La </w:t>
      </w:r>
      <w:proofErr w:type="spellStart"/>
      <w:r w:rsidRPr="00354827">
        <w:rPr>
          <w:rStyle w:val="CitaHTML"/>
          <w:rFonts w:ascii="Arial" w:hAnsi="Arial" w:cs="Arial"/>
          <w:i w:val="0"/>
          <w:sz w:val="24"/>
          <w:szCs w:val="24"/>
          <w:lang w:val="en"/>
        </w:rPr>
        <w:t>bruja</w:t>
      </w:r>
      <w:proofErr w:type="spellEnd"/>
      <w:r w:rsidRPr="00354827">
        <w:rPr>
          <w:rStyle w:val="CitaHTML"/>
          <w:rFonts w:ascii="Arial" w:hAnsi="Arial" w:cs="Arial"/>
          <w:i w:val="0"/>
          <w:sz w:val="24"/>
          <w:szCs w:val="24"/>
          <w:lang w:val="en"/>
        </w:rPr>
        <w:t xml:space="preserve"> </w:t>
      </w:r>
      <w:proofErr w:type="spellStart"/>
      <w:r w:rsidRPr="00354827">
        <w:rPr>
          <w:rStyle w:val="CitaHTML"/>
          <w:rFonts w:ascii="Arial" w:hAnsi="Arial" w:cs="Arial"/>
          <w:i w:val="0"/>
          <w:sz w:val="24"/>
          <w:szCs w:val="24"/>
          <w:lang w:val="en"/>
        </w:rPr>
        <w:t>en</w:t>
      </w:r>
      <w:proofErr w:type="spellEnd"/>
      <w:r w:rsidRPr="00354827">
        <w:rPr>
          <w:rStyle w:val="CitaHTML"/>
          <w:rFonts w:ascii="Arial" w:hAnsi="Arial" w:cs="Arial"/>
          <w:i w:val="0"/>
          <w:sz w:val="24"/>
          <w:szCs w:val="24"/>
          <w:lang w:val="en"/>
        </w:rPr>
        <w:t xml:space="preserve"> la </w:t>
      </w:r>
      <w:proofErr w:type="spellStart"/>
      <w:r w:rsidRPr="00354827">
        <w:rPr>
          <w:rStyle w:val="CitaHTML"/>
          <w:rFonts w:ascii="Arial" w:hAnsi="Arial" w:cs="Arial"/>
          <w:i w:val="0"/>
          <w:sz w:val="24"/>
          <w:szCs w:val="24"/>
          <w:lang w:val="en"/>
        </w:rPr>
        <w:t>cultura</w:t>
      </w:r>
      <w:proofErr w:type="spellEnd"/>
      <w:r w:rsidRPr="00354827">
        <w:rPr>
          <w:rStyle w:val="CitaHTML"/>
          <w:rFonts w:ascii="Arial" w:hAnsi="Arial" w:cs="Arial"/>
          <w:i w:val="0"/>
          <w:sz w:val="24"/>
          <w:szCs w:val="24"/>
          <w:lang w:val="en"/>
        </w:rPr>
        <w:t xml:space="preserve"> popular </w:t>
      </w:r>
      <w:proofErr w:type="spellStart"/>
      <w:r w:rsidRPr="00354827">
        <w:rPr>
          <w:rStyle w:val="CitaHTML"/>
          <w:rFonts w:ascii="Arial" w:hAnsi="Arial" w:cs="Arial"/>
          <w:i w:val="0"/>
          <w:sz w:val="24"/>
          <w:szCs w:val="24"/>
          <w:lang w:val="en"/>
        </w:rPr>
        <w:t>contemporánea</w:t>
      </w:r>
      <w:proofErr w:type="spellEnd"/>
      <w:r w:rsidRPr="00354827">
        <w:rPr>
          <w:rStyle w:val="CitaHTML"/>
          <w:rFonts w:ascii="Arial" w:hAnsi="Arial" w:cs="Arial"/>
          <w:i w:val="0"/>
          <w:sz w:val="24"/>
          <w:szCs w:val="24"/>
          <w:lang w:val="en"/>
        </w:rPr>
        <w:t>” [</w:t>
      </w:r>
      <w:proofErr w:type="spellStart"/>
      <w:r w:rsidRPr="00354827">
        <w:rPr>
          <w:rStyle w:val="CitaHTML"/>
          <w:rFonts w:ascii="Arial" w:hAnsi="Arial" w:cs="Arial"/>
          <w:i w:val="0"/>
          <w:sz w:val="24"/>
          <w:szCs w:val="24"/>
          <w:lang w:val="en"/>
        </w:rPr>
        <w:t>artículo</w:t>
      </w:r>
      <w:proofErr w:type="spellEnd"/>
      <w:r w:rsidRPr="00354827">
        <w:rPr>
          <w:rStyle w:val="CitaHTML"/>
          <w:rFonts w:ascii="Arial" w:hAnsi="Arial" w:cs="Arial"/>
          <w:i w:val="0"/>
          <w:sz w:val="24"/>
          <w:szCs w:val="24"/>
          <w:lang w:val="en"/>
        </w:rPr>
        <w:t xml:space="preserve"> </w:t>
      </w:r>
      <w:proofErr w:type="spellStart"/>
      <w:r w:rsidRPr="00354827">
        <w:rPr>
          <w:rStyle w:val="CitaHTML"/>
          <w:rFonts w:ascii="Arial" w:hAnsi="Arial" w:cs="Arial"/>
          <w:i w:val="0"/>
          <w:sz w:val="24"/>
          <w:szCs w:val="24"/>
          <w:lang w:val="en"/>
        </w:rPr>
        <w:t>en</w:t>
      </w:r>
      <w:proofErr w:type="spellEnd"/>
      <w:r w:rsidRPr="00354827">
        <w:rPr>
          <w:rStyle w:val="CitaHTML"/>
          <w:rFonts w:ascii="Arial" w:hAnsi="Arial" w:cs="Arial"/>
          <w:i w:val="0"/>
          <w:sz w:val="24"/>
          <w:szCs w:val="24"/>
          <w:lang w:val="en"/>
        </w:rPr>
        <w:t xml:space="preserve"> </w:t>
      </w:r>
      <w:proofErr w:type="spellStart"/>
      <w:r w:rsidRPr="00354827">
        <w:rPr>
          <w:rStyle w:val="CitaHTML"/>
          <w:rFonts w:ascii="Arial" w:hAnsi="Arial" w:cs="Arial"/>
          <w:i w:val="0"/>
          <w:sz w:val="24"/>
          <w:szCs w:val="24"/>
          <w:lang w:val="en"/>
        </w:rPr>
        <w:t>línea</w:t>
      </w:r>
      <w:proofErr w:type="spellEnd"/>
      <w:r w:rsidRPr="00354827">
        <w:rPr>
          <w:rStyle w:val="CitaHTML"/>
          <w:rFonts w:ascii="Arial" w:hAnsi="Arial" w:cs="Arial"/>
          <w:i w:val="0"/>
          <w:sz w:val="24"/>
          <w:szCs w:val="24"/>
          <w:lang w:val="en"/>
        </w:rPr>
        <w:t xml:space="preserve">], 452ºF. </w:t>
      </w:r>
      <w:proofErr w:type="spellStart"/>
      <w:r w:rsidRPr="00354827">
        <w:rPr>
          <w:rStyle w:val="CitaHTML"/>
          <w:rFonts w:ascii="Arial" w:hAnsi="Arial" w:cs="Arial"/>
          <w:sz w:val="24"/>
          <w:szCs w:val="24"/>
          <w:lang w:val="en"/>
        </w:rPr>
        <w:t>Revista</w:t>
      </w:r>
      <w:proofErr w:type="spellEnd"/>
      <w:r w:rsidRPr="00354827">
        <w:rPr>
          <w:rStyle w:val="CitaHTML"/>
          <w:rFonts w:ascii="Arial" w:hAnsi="Arial" w:cs="Arial"/>
          <w:sz w:val="24"/>
          <w:szCs w:val="24"/>
          <w:lang w:val="en"/>
        </w:rPr>
        <w:t xml:space="preserve"> </w:t>
      </w:r>
      <w:proofErr w:type="spellStart"/>
      <w:r w:rsidRPr="00354827">
        <w:rPr>
          <w:rStyle w:val="CitaHTML"/>
          <w:rFonts w:ascii="Arial" w:hAnsi="Arial" w:cs="Arial"/>
          <w:sz w:val="24"/>
          <w:szCs w:val="24"/>
          <w:lang w:val="en"/>
        </w:rPr>
        <w:t>electrónica</w:t>
      </w:r>
      <w:proofErr w:type="spellEnd"/>
      <w:r w:rsidRPr="00354827">
        <w:rPr>
          <w:rStyle w:val="CitaHTML"/>
          <w:rFonts w:ascii="Arial" w:hAnsi="Arial" w:cs="Arial"/>
          <w:sz w:val="24"/>
          <w:szCs w:val="24"/>
          <w:lang w:val="en"/>
        </w:rPr>
        <w:t xml:space="preserve"> de </w:t>
      </w:r>
      <w:proofErr w:type="spellStart"/>
      <w:r w:rsidRPr="00354827">
        <w:rPr>
          <w:rStyle w:val="CitaHTML"/>
          <w:rFonts w:ascii="Arial" w:hAnsi="Arial" w:cs="Arial"/>
          <w:sz w:val="24"/>
          <w:szCs w:val="24"/>
          <w:lang w:val="en"/>
        </w:rPr>
        <w:t>teoría</w:t>
      </w:r>
      <w:proofErr w:type="spellEnd"/>
      <w:r w:rsidRPr="00354827">
        <w:rPr>
          <w:rStyle w:val="CitaHTML"/>
          <w:rFonts w:ascii="Arial" w:hAnsi="Arial" w:cs="Arial"/>
          <w:sz w:val="24"/>
          <w:szCs w:val="24"/>
          <w:lang w:val="en"/>
        </w:rPr>
        <w:t xml:space="preserve"> de la </w:t>
      </w:r>
      <w:proofErr w:type="spellStart"/>
      <w:r w:rsidRPr="00354827">
        <w:rPr>
          <w:rStyle w:val="CitaHTML"/>
          <w:rFonts w:ascii="Arial" w:hAnsi="Arial" w:cs="Arial"/>
          <w:sz w:val="24"/>
          <w:szCs w:val="24"/>
          <w:lang w:val="en"/>
        </w:rPr>
        <w:t>literatura</w:t>
      </w:r>
      <w:proofErr w:type="spellEnd"/>
      <w:r w:rsidRPr="00354827">
        <w:rPr>
          <w:rStyle w:val="CitaHTML"/>
          <w:rFonts w:ascii="Arial" w:hAnsi="Arial" w:cs="Arial"/>
          <w:sz w:val="24"/>
          <w:szCs w:val="24"/>
          <w:lang w:val="en"/>
        </w:rPr>
        <w:t xml:space="preserve"> y </w:t>
      </w:r>
      <w:proofErr w:type="spellStart"/>
      <w:r w:rsidRPr="00354827">
        <w:rPr>
          <w:rStyle w:val="CitaHTML"/>
          <w:rFonts w:ascii="Arial" w:hAnsi="Arial" w:cs="Arial"/>
          <w:sz w:val="24"/>
          <w:szCs w:val="24"/>
          <w:lang w:val="en"/>
        </w:rPr>
        <w:t>literatura</w:t>
      </w:r>
      <w:proofErr w:type="spellEnd"/>
      <w:r w:rsidRPr="00354827">
        <w:rPr>
          <w:rStyle w:val="CitaHTML"/>
          <w:rFonts w:ascii="Arial" w:hAnsi="Arial" w:cs="Arial"/>
          <w:sz w:val="24"/>
          <w:szCs w:val="24"/>
          <w:lang w:val="en"/>
        </w:rPr>
        <w:t xml:space="preserve"> </w:t>
      </w:r>
      <w:proofErr w:type="spellStart"/>
      <w:r w:rsidRPr="00354827">
        <w:rPr>
          <w:rStyle w:val="CitaHTML"/>
          <w:rFonts w:ascii="Arial" w:hAnsi="Arial" w:cs="Arial"/>
          <w:sz w:val="24"/>
          <w:szCs w:val="24"/>
          <w:lang w:val="en"/>
        </w:rPr>
        <w:t>comparada</w:t>
      </w:r>
      <w:proofErr w:type="spellEnd"/>
      <w:r w:rsidRPr="00354827">
        <w:rPr>
          <w:rStyle w:val="CitaHTML"/>
          <w:rFonts w:ascii="Arial" w:hAnsi="Arial" w:cs="Arial"/>
          <w:i w:val="0"/>
          <w:sz w:val="24"/>
          <w:szCs w:val="24"/>
          <w:lang w:val="en"/>
        </w:rPr>
        <w:t xml:space="preserve">, 3, 115-132, [11 de </w:t>
      </w:r>
      <w:proofErr w:type="spellStart"/>
      <w:r w:rsidRPr="00354827">
        <w:rPr>
          <w:rStyle w:val="CitaHTML"/>
          <w:rFonts w:ascii="Arial" w:hAnsi="Arial" w:cs="Arial"/>
          <w:i w:val="0"/>
          <w:sz w:val="24"/>
          <w:szCs w:val="24"/>
          <w:lang w:val="en"/>
        </w:rPr>
        <w:t>julio</w:t>
      </w:r>
      <w:proofErr w:type="spellEnd"/>
      <w:r w:rsidRPr="00354827">
        <w:rPr>
          <w:rStyle w:val="CitaHTML"/>
          <w:rFonts w:ascii="Arial" w:hAnsi="Arial" w:cs="Arial"/>
          <w:i w:val="0"/>
          <w:sz w:val="24"/>
          <w:szCs w:val="24"/>
          <w:lang w:val="en"/>
        </w:rPr>
        <w:t xml:space="preserve"> de 2017], </w:t>
      </w:r>
      <w:hyperlink r:id="rId20" w:history="1">
        <w:r w:rsidRPr="00354827">
          <w:rPr>
            <w:rStyle w:val="Hipervnculo"/>
            <w:rFonts w:ascii="Arial" w:hAnsi="Arial" w:cs="Arial"/>
            <w:sz w:val="24"/>
            <w:szCs w:val="24"/>
            <w:lang w:val="en"/>
          </w:rPr>
          <w:t>https://ddd.uab.cat/pub/452f/452f_a2010n3/452f_a2010n3p115iSPA.pdf</w:t>
        </w:r>
      </w:hyperlink>
      <w:r w:rsidRPr="00354827">
        <w:rPr>
          <w:rStyle w:val="CitaHTML"/>
          <w:rFonts w:ascii="Arial" w:hAnsi="Arial" w:cs="Arial"/>
          <w:i w:val="0"/>
          <w:sz w:val="24"/>
          <w:szCs w:val="24"/>
          <w:lang w:val="en"/>
        </w:rPr>
        <w:t xml:space="preserve"> .</w:t>
      </w:r>
    </w:p>
    <w:p w:rsidR="00144091" w:rsidRPr="00354827" w:rsidRDefault="00144091" w:rsidP="00FA1830">
      <w:pPr>
        <w:spacing w:line="240" w:lineRule="auto"/>
        <w:jc w:val="both"/>
        <w:rPr>
          <w:rFonts w:ascii="Arial" w:hAnsi="Arial" w:cs="Arial"/>
          <w:sz w:val="24"/>
          <w:szCs w:val="24"/>
        </w:rPr>
      </w:pPr>
    </w:p>
    <w:p w:rsidR="00144091" w:rsidRPr="00354827" w:rsidRDefault="00144091" w:rsidP="00FA1830">
      <w:pPr>
        <w:spacing w:line="240" w:lineRule="auto"/>
        <w:jc w:val="both"/>
        <w:rPr>
          <w:rFonts w:ascii="Arial" w:hAnsi="Arial" w:cs="Arial"/>
          <w:sz w:val="24"/>
          <w:szCs w:val="24"/>
        </w:rPr>
      </w:pPr>
      <w:r w:rsidRPr="00354827">
        <w:rPr>
          <w:rFonts w:ascii="Arial" w:hAnsi="Arial" w:cs="Arial"/>
          <w:sz w:val="24"/>
          <w:szCs w:val="24"/>
        </w:rPr>
        <w:t xml:space="preserve">Cámara, L. (2010) “La influencia de los Simpson”, </w:t>
      </w:r>
      <w:hyperlink r:id="rId21" w:history="1">
        <w:r w:rsidRPr="00354827">
          <w:rPr>
            <w:rStyle w:val="Hipervnculo"/>
            <w:rFonts w:ascii="Arial" w:hAnsi="Arial" w:cs="Arial"/>
            <w:sz w:val="24"/>
            <w:szCs w:val="24"/>
          </w:rPr>
          <w:t>http://teoriadelirantedelarte.blogspot.com.es/2010/12/la-influencia-de-los-simpson-laura.html</w:t>
        </w:r>
      </w:hyperlink>
      <w:r w:rsidRPr="00354827">
        <w:rPr>
          <w:rFonts w:ascii="Arial" w:hAnsi="Arial" w:cs="Arial"/>
          <w:sz w:val="24"/>
          <w:szCs w:val="24"/>
        </w:rPr>
        <w:t xml:space="preserve"> (acceso 12-07-12) </w:t>
      </w:r>
    </w:p>
    <w:p w:rsidR="00144091" w:rsidRPr="00354827" w:rsidRDefault="00144091" w:rsidP="004A03F0">
      <w:pPr>
        <w:spacing w:line="240" w:lineRule="auto"/>
        <w:jc w:val="both"/>
        <w:rPr>
          <w:rFonts w:ascii="Arial" w:hAnsi="Arial" w:cs="Arial"/>
          <w:sz w:val="24"/>
          <w:szCs w:val="24"/>
        </w:rPr>
      </w:pPr>
    </w:p>
    <w:p w:rsidR="00144091" w:rsidRPr="00354827" w:rsidRDefault="00144091" w:rsidP="004A03F0">
      <w:pPr>
        <w:spacing w:line="240" w:lineRule="auto"/>
        <w:jc w:val="both"/>
        <w:rPr>
          <w:rFonts w:ascii="Arial" w:hAnsi="Arial" w:cs="Arial"/>
          <w:sz w:val="24"/>
          <w:szCs w:val="24"/>
        </w:rPr>
      </w:pPr>
      <w:r w:rsidRPr="00354827">
        <w:rPr>
          <w:rFonts w:ascii="Arial" w:hAnsi="Arial" w:cs="Arial"/>
          <w:sz w:val="24"/>
          <w:szCs w:val="24"/>
        </w:rPr>
        <w:t>Cantor, P. A</w:t>
      </w:r>
      <w:r w:rsidRPr="00354827">
        <w:rPr>
          <w:rFonts w:ascii="Arial" w:hAnsi="Arial" w:cs="Arial"/>
          <w:sz w:val="24"/>
          <w:szCs w:val="24"/>
        </w:rPr>
        <w:t>. (20</w:t>
      </w:r>
      <w:r w:rsidRPr="00354827">
        <w:rPr>
          <w:rFonts w:ascii="Arial" w:hAnsi="Arial" w:cs="Arial"/>
          <w:sz w:val="24"/>
          <w:szCs w:val="24"/>
        </w:rPr>
        <w:t>09</w:t>
      </w:r>
      <w:r w:rsidRPr="00354827">
        <w:rPr>
          <w:rFonts w:ascii="Arial" w:hAnsi="Arial" w:cs="Arial"/>
          <w:sz w:val="24"/>
          <w:szCs w:val="24"/>
        </w:rPr>
        <w:t>). “</w:t>
      </w:r>
      <w:r w:rsidRPr="00354827">
        <w:rPr>
          <w:rFonts w:ascii="Arial" w:hAnsi="Arial" w:cs="Arial"/>
          <w:i/>
          <w:sz w:val="24"/>
          <w:szCs w:val="24"/>
        </w:rPr>
        <w:t>Los Simpson</w:t>
      </w:r>
      <w:r w:rsidRPr="00354827">
        <w:rPr>
          <w:rFonts w:ascii="Arial" w:hAnsi="Arial" w:cs="Arial"/>
          <w:sz w:val="24"/>
          <w:szCs w:val="24"/>
        </w:rPr>
        <w:t>: La política atomista y la familia nuclear</w:t>
      </w:r>
      <w:r w:rsidRPr="00354827">
        <w:rPr>
          <w:rFonts w:ascii="Arial" w:hAnsi="Arial" w:cs="Arial"/>
          <w:sz w:val="24"/>
          <w:szCs w:val="24"/>
        </w:rPr>
        <w:t xml:space="preserve">”. En </w:t>
      </w:r>
      <w:proofErr w:type="spellStart"/>
      <w:r w:rsidRPr="00354827">
        <w:rPr>
          <w:rFonts w:ascii="Arial" w:hAnsi="Arial" w:cs="Arial"/>
          <w:sz w:val="24"/>
          <w:szCs w:val="24"/>
        </w:rPr>
        <w:t>Irwin</w:t>
      </w:r>
      <w:proofErr w:type="spellEnd"/>
      <w:r w:rsidRPr="00354827">
        <w:rPr>
          <w:rFonts w:ascii="Arial" w:hAnsi="Arial" w:cs="Arial"/>
          <w:sz w:val="24"/>
          <w:szCs w:val="24"/>
        </w:rPr>
        <w:t xml:space="preserve">, W., </w:t>
      </w:r>
      <w:proofErr w:type="spellStart"/>
      <w:r w:rsidRPr="00354827">
        <w:rPr>
          <w:rFonts w:ascii="Arial" w:hAnsi="Arial" w:cs="Arial"/>
          <w:sz w:val="24"/>
          <w:szCs w:val="24"/>
        </w:rPr>
        <w:t>Conrad</w:t>
      </w:r>
      <w:proofErr w:type="spellEnd"/>
      <w:r w:rsidRPr="00354827">
        <w:rPr>
          <w:rFonts w:ascii="Arial" w:hAnsi="Arial" w:cs="Arial"/>
          <w:sz w:val="24"/>
          <w:szCs w:val="24"/>
        </w:rPr>
        <w:t xml:space="preserve">, M. y </w:t>
      </w:r>
      <w:proofErr w:type="spellStart"/>
      <w:r w:rsidRPr="00354827">
        <w:rPr>
          <w:rFonts w:ascii="Arial" w:hAnsi="Arial" w:cs="Arial"/>
          <w:sz w:val="24"/>
          <w:szCs w:val="24"/>
        </w:rPr>
        <w:t>Skoble</w:t>
      </w:r>
      <w:proofErr w:type="spellEnd"/>
      <w:r w:rsidRPr="00354827">
        <w:rPr>
          <w:rFonts w:ascii="Arial" w:hAnsi="Arial" w:cs="Arial"/>
          <w:sz w:val="24"/>
          <w:szCs w:val="24"/>
        </w:rPr>
        <w:t>, A. (</w:t>
      </w:r>
      <w:proofErr w:type="spellStart"/>
      <w:r w:rsidRPr="00354827">
        <w:rPr>
          <w:rFonts w:ascii="Arial" w:hAnsi="Arial" w:cs="Arial"/>
          <w:sz w:val="24"/>
          <w:szCs w:val="24"/>
        </w:rPr>
        <w:t>coords</w:t>
      </w:r>
      <w:proofErr w:type="spellEnd"/>
      <w:r w:rsidRPr="00354827">
        <w:rPr>
          <w:rFonts w:ascii="Arial" w:hAnsi="Arial" w:cs="Arial"/>
          <w:sz w:val="24"/>
          <w:szCs w:val="24"/>
        </w:rPr>
        <w:t xml:space="preserve">.), </w:t>
      </w:r>
      <w:r w:rsidRPr="00354827">
        <w:rPr>
          <w:rFonts w:ascii="Arial" w:hAnsi="Arial" w:cs="Arial"/>
          <w:i/>
          <w:sz w:val="24"/>
          <w:szCs w:val="24"/>
        </w:rPr>
        <w:t xml:space="preserve">Los Simpson y la filosofía, </w:t>
      </w:r>
      <w:r w:rsidRPr="00354827">
        <w:rPr>
          <w:rFonts w:ascii="Arial" w:hAnsi="Arial" w:cs="Arial"/>
          <w:sz w:val="24"/>
          <w:szCs w:val="24"/>
        </w:rPr>
        <w:t xml:space="preserve">Barcelona: </w:t>
      </w:r>
      <w:proofErr w:type="spellStart"/>
      <w:r w:rsidRPr="00354827">
        <w:rPr>
          <w:rFonts w:ascii="Arial" w:hAnsi="Arial" w:cs="Arial"/>
          <w:sz w:val="24"/>
          <w:szCs w:val="24"/>
        </w:rPr>
        <w:t>Blackie</w:t>
      </w:r>
      <w:proofErr w:type="spellEnd"/>
      <w:r w:rsidRPr="00354827">
        <w:rPr>
          <w:rFonts w:ascii="Arial" w:hAnsi="Arial" w:cs="Arial"/>
          <w:sz w:val="24"/>
          <w:szCs w:val="24"/>
        </w:rPr>
        <w:t xml:space="preserve"> </w:t>
      </w:r>
      <w:proofErr w:type="spellStart"/>
      <w:r w:rsidRPr="00354827">
        <w:rPr>
          <w:rFonts w:ascii="Arial" w:hAnsi="Arial" w:cs="Arial"/>
          <w:sz w:val="24"/>
          <w:szCs w:val="24"/>
        </w:rPr>
        <w:t>Books</w:t>
      </w:r>
      <w:proofErr w:type="spellEnd"/>
      <w:r w:rsidRPr="00354827">
        <w:rPr>
          <w:rFonts w:ascii="Arial" w:hAnsi="Arial" w:cs="Arial"/>
          <w:sz w:val="24"/>
          <w:szCs w:val="24"/>
        </w:rPr>
        <w:t>,</w:t>
      </w:r>
      <w:r w:rsidRPr="00354827">
        <w:rPr>
          <w:rFonts w:ascii="Arial" w:hAnsi="Arial" w:cs="Arial"/>
          <w:sz w:val="24"/>
          <w:szCs w:val="24"/>
        </w:rPr>
        <w:t xml:space="preserve"> 221-245.</w:t>
      </w:r>
    </w:p>
    <w:p w:rsidR="00144091" w:rsidRPr="00354827" w:rsidRDefault="00144091" w:rsidP="004A03F0">
      <w:pPr>
        <w:spacing w:line="240" w:lineRule="auto"/>
        <w:jc w:val="both"/>
        <w:rPr>
          <w:rFonts w:ascii="Arial" w:hAnsi="Arial" w:cs="Arial"/>
          <w:sz w:val="24"/>
          <w:szCs w:val="24"/>
        </w:rPr>
      </w:pPr>
      <w:r w:rsidRPr="00354827">
        <w:rPr>
          <w:rFonts w:ascii="Arial" w:hAnsi="Arial" w:cs="Arial"/>
          <w:sz w:val="24"/>
          <w:szCs w:val="24"/>
        </w:rPr>
        <w:t xml:space="preserve">Figueroa, J. A. y Fortunato, M. E. (2009) “La controversia ciencia- religión y otras curiosidades en “Los </w:t>
      </w:r>
      <w:proofErr w:type="spellStart"/>
      <w:r w:rsidRPr="00354827">
        <w:rPr>
          <w:rFonts w:ascii="Arial" w:hAnsi="Arial" w:cs="Arial"/>
          <w:sz w:val="24"/>
          <w:szCs w:val="24"/>
        </w:rPr>
        <w:t>Simpsons</w:t>
      </w:r>
      <w:proofErr w:type="spellEnd"/>
      <w:r w:rsidRPr="00354827">
        <w:rPr>
          <w:rFonts w:ascii="Arial" w:hAnsi="Arial" w:cs="Arial"/>
          <w:sz w:val="24"/>
          <w:szCs w:val="24"/>
        </w:rPr>
        <w:t xml:space="preserve">”, </w:t>
      </w:r>
      <w:r w:rsidRPr="00354827">
        <w:rPr>
          <w:rFonts w:ascii="Arial" w:hAnsi="Arial" w:cs="Arial"/>
          <w:i/>
          <w:sz w:val="24"/>
          <w:szCs w:val="24"/>
        </w:rPr>
        <w:t>Revista de Educación en Biología</w:t>
      </w:r>
      <w:r w:rsidRPr="00354827">
        <w:rPr>
          <w:rFonts w:ascii="Arial" w:hAnsi="Arial" w:cs="Arial"/>
          <w:sz w:val="24"/>
          <w:szCs w:val="24"/>
        </w:rPr>
        <w:t>, 12 (2), 53- 57.</w:t>
      </w:r>
    </w:p>
    <w:p w:rsidR="00144091" w:rsidRPr="00354827" w:rsidRDefault="00144091" w:rsidP="00FA1830">
      <w:pPr>
        <w:spacing w:line="240" w:lineRule="auto"/>
        <w:jc w:val="both"/>
        <w:rPr>
          <w:rFonts w:ascii="Arial" w:hAnsi="Arial" w:cs="Arial"/>
          <w:sz w:val="24"/>
          <w:szCs w:val="24"/>
        </w:rPr>
      </w:pPr>
    </w:p>
    <w:p w:rsidR="00144091" w:rsidRPr="00354827" w:rsidRDefault="00144091" w:rsidP="00FA1830">
      <w:pPr>
        <w:spacing w:line="240" w:lineRule="auto"/>
        <w:jc w:val="both"/>
        <w:rPr>
          <w:rFonts w:ascii="Arial" w:hAnsi="Arial" w:cs="Arial"/>
          <w:sz w:val="24"/>
          <w:szCs w:val="24"/>
        </w:rPr>
      </w:pPr>
      <w:proofErr w:type="spellStart"/>
      <w:r w:rsidRPr="00354827">
        <w:rPr>
          <w:rFonts w:ascii="Arial" w:hAnsi="Arial" w:cs="Arial"/>
          <w:sz w:val="24"/>
          <w:szCs w:val="24"/>
        </w:rPr>
        <w:t>Gávez</w:t>
      </w:r>
      <w:proofErr w:type="spellEnd"/>
      <w:r w:rsidRPr="00354827">
        <w:rPr>
          <w:rFonts w:ascii="Arial" w:hAnsi="Arial" w:cs="Arial"/>
          <w:sz w:val="24"/>
          <w:szCs w:val="24"/>
        </w:rPr>
        <w:t xml:space="preserve">, P. y </w:t>
      </w:r>
      <w:proofErr w:type="spellStart"/>
      <w:r w:rsidRPr="00354827">
        <w:rPr>
          <w:rFonts w:ascii="Arial" w:hAnsi="Arial" w:cs="Arial"/>
          <w:sz w:val="24"/>
          <w:szCs w:val="24"/>
        </w:rPr>
        <w:t>Guiral</w:t>
      </w:r>
      <w:proofErr w:type="spellEnd"/>
      <w:r w:rsidRPr="00354827">
        <w:rPr>
          <w:rFonts w:ascii="Arial" w:hAnsi="Arial" w:cs="Arial"/>
          <w:sz w:val="24"/>
          <w:szCs w:val="24"/>
        </w:rPr>
        <w:t xml:space="preserve">, A. (2009): </w:t>
      </w:r>
      <w:r w:rsidRPr="00354827">
        <w:rPr>
          <w:rFonts w:ascii="Arial" w:hAnsi="Arial" w:cs="Arial"/>
          <w:i/>
          <w:sz w:val="24"/>
          <w:szCs w:val="24"/>
        </w:rPr>
        <w:t>El 11-M. La novela gráfica</w:t>
      </w:r>
      <w:r w:rsidRPr="00354827">
        <w:rPr>
          <w:rFonts w:ascii="Arial" w:hAnsi="Arial" w:cs="Arial"/>
          <w:sz w:val="24"/>
          <w:szCs w:val="24"/>
        </w:rPr>
        <w:t xml:space="preserve">, Editorial </w:t>
      </w:r>
      <w:proofErr w:type="spellStart"/>
      <w:r w:rsidRPr="00354827">
        <w:rPr>
          <w:rFonts w:ascii="Arial" w:hAnsi="Arial" w:cs="Arial"/>
          <w:sz w:val="24"/>
          <w:szCs w:val="24"/>
        </w:rPr>
        <w:t>Panini</w:t>
      </w:r>
      <w:proofErr w:type="spellEnd"/>
      <w:r w:rsidRPr="00354827">
        <w:rPr>
          <w:rFonts w:ascii="Arial" w:hAnsi="Arial" w:cs="Arial"/>
          <w:sz w:val="24"/>
          <w:szCs w:val="24"/>
        </w:rPr>
        <w:t>, Barcelona.</w:t>
      </w:r>
    </w:p>
    <w:p w:rsidR="00144091" w:rsidRPr="00354827" w:rsidRDefault="00144091" w:rsidP="00A57B5F">
      <w:pPr>
        <w:spacing w:line="240" w:lineRule="auto"/>
        <w:jc w:val="both"/>
        <w:rPr>
          <w:rStyle w:val="CitaHTML"/>
          <w:rFonts w:ascii="Arial" w:hAnsi="Arial" w:cs="Arial"/>
          <w:i w:val="0"/>
          <w:sz w:val="24"/>
          <w:szCs w:val="24"/>
          <w:lang w:val="en"/>
        </w:rPr>
      </w:pPr>
    </w:p>
    <w:p w:rsidR="00144091" w:rsidRPr="00354827" w:rsidRDefault="00144091" w:rsidP="00A57B5F">
      <w:pPr>
        <w:spacing w:line="240" w:lineRule="auto"/>
        <w:jc w:val="both"/>
        <w:rPr>
          <w:rStyle w:val="CitaHTML"/>
          <w:rFonts w:ascii="Arial" w:hAnsi="Arial" w:cs="Arial"/>
          <w:i w:val="0"/>
          <w:sz w:val="24"/>
          <w:szCs w:val="24"/>
          <w:lang w:val="en"/>
        </w:rPr>
      </w:pPr>
      <w:proofErr w:type="spellStart"/>
      <w:r w:rsidRPr="00354827">
        <w:rPr>
          <w:rStyle w:val="CitaHTML"/>
          <w:rFonts w:ascii="Arial" w:hAnsi="Arial" w:cs="Arial"/>
          <w:i w:val="0"/>
          <w:sz w:val="24"/>
          <w:szCs w:val="24"/>
          <w:lang w:val="en"/>
        </w:rPr>
        <w:t>Hoggart</w:t>
      </w:r>
      <w:proofErr w:type="spellEnd"/>
      <w:r w:rsidRPr="00354827">
        <w:rPr>
          <w:rStyle w:val="CitaHTML"/>
          <w:rFonts w:ascii="Arial" w:hAnsi="Arial" w:cs="Arial"/>
          <w:i w:val="0"/>
          <w:sz w:val="24"/>
          <w:szCs w:val="24"/>
          <w:lang w:val="en"/>
        </w:rPr>
        <w:t xml:space="preserve">, R (1957). </w:t>
      </w:r>
      <w:r w:rsidRPr="00354827">
        <w:rPr>
          <w:rStyle w:val="CitaHTML"/>
          <w:rFonts w:ascii="Arial" w:hAnsi="Arial" w:cs="Arial"/>
          <w:sz w:val="24"/>
          <w:szCs w:val="24"/>
          <w:lang w:val="en"/>
        </w:rPr>
        <w:t>The Uses of Literacy: Aspects of Working Class Life</w:t>
      </w:r>
      <w:r w:rsidRPr="00354827">
        <w:rPr>
          <w:rStyle w:val="CitaHTML"/>
          <w:rFonts w:ascii="Arial" w:hAnsi="Arial" w:cs="Arial"/>
          <w:i w:val="0"/>
          <w:sz w:val="24"/>
          <w:szCs w:val="24"/>
          <w:lang w:val="en"/>
        </w:rPr>
        <w:t>.</w:t>
      </w:r>
    </w:p>
    <w:p w:rsidR="00144091" w:rsidRPr="00354827" w:rsidRDefault="00144091" w:rsidP="004A03F0">
      <w:pPr>
        <w:spacing w:line="240" w:lineRule="auto"/>
        <w:jc w:val="both"/>
        <w:rPr>
          <w:rFonts w:ascii="Arial" w:hAnsi="Arial" w:cs="Arial"/>
          <w:sz w:val="24"/>
          <w:szCs w:val="24"/>
        </w:rPr>
      </w:pPr>
    </w:p>
    <w:p w:rsidR="00144091" w:rsidRPr="00354827" w:rsidRDefault="00144091" w:rsidP="004A03F0">
      <w:pPr>
        <w:spacing w:line="240" w:lineRule="auto"/>
        <w:jc w:val="both"/>
        <w:rPr>
          <w:rFonts w:ascii="Arial" w:hAnsi="Arial" w:cs="Arial"/>
          <w:sz w:val="24"/>
          <w:szCs w:val="24"/>
        </w:rPr>
      </w:pPr>
      <w:proofErr w:type="spellStart"/>
      <w:r w:rsidRPr="00354827">
        <w:rPr>
          <w:rFonts w:ascii="Arial" w:hAnsi="Arial" w:cs="Arial"/>
          <w:sz w:val="24"/>
          <w:szCs w:val="24"/>
        </w:rPr>
        <w:t>Irwin</w:t>
      </w:r>
      <w:proofErr w:type="spellEnd"/>
      <w:r w:rsidRPr="00354827">
        <w:rPr>
          <w:rFonts w:ascii="Arial" w:hAnsi="Arial" w:cs="Arial"/>
          <w:sz w:val="24"/>
          <w:szCs w:val="24"/>
        </w:rPr>
        <w:t xml:space="preserve">, W.- </w:t>
      </w:r>
      <w:proofErr w:type="spellStart"/>
      <w:r w:rsidRPr="00354827">
        <w:rPr>
          <w:rFonts w:ascii="Arial" w:hAnsi="Arial" w:cs="Arial"/>
          <w:sz w:val="24"/>
          <w:szCs w:val="24"/>
        </w:rPr>
        <w:t>Conard</w:t>
      </w:r>
      <w:proofErr w:type="spellEnd"/>
      <w:r w:rsidRPr="00354827">
        <w:rPr>
          <w:rFonts w:ascii="Arial" w:hAnsi="Arial" w:cs="Arial"/>
          <w:sz w:val="24"/>
          <w:szCs w:val="24"/>
        </w:rPr>
        <w:t xml:space="preserve">; M. y </w:t>
      </w:r>
      <w:proofErr w:type="spellStart"/>
      <w:r w:rsidRPr="00354827">
        <w:rPr>
          <w:rFonts w:ascii="Arial" w:hAnsi="Arial" w:cs="Arial"/>
          <w:sz w:val="24"/>
          <w:szCs w:val="24"/>
        </w:rPr>
        <w:t>Skoble</w:t>
      </w:r>
      <w:proofErr w:type="spellEnd"/>
      <w:r w:rsidRPr="00354827">
        <w:rPr>
          <w:rFonts w:ascii="Arial" w:hAnsi="Arial" w:cs="Arial"/>
          <w:sz w:val="24"/>
          <w:szCs w:val="24"/>
        </w:rPr>
        <w:t>, A.</w:t>
      </w:r>
      <w:r w:rsidRPr="00354827">
        <w:rPr>
          <w:rFonts w:ascii="Arial" w:hAnsi="Arial" w:cs="Arial"/>
          <w:sz w:val="16"/>
          <w:szCs w:val="16"/>
        </w:rPr>
        <w:t xml:space="preserve"> </w:t>
      </w:r>
      <w:r w:rsidRPr="00354827">
        <w:rPr>
          <w:rFonts w:ascii="Arial" w:hAnsi="Arial" w:cs="Arial"/>
          <w:sz w:val="24"/>
          <w:szCs w:val="24"/>
        </w:rPr>
        <w:t xml:space="preserve">(2009). </w:t>
      </w:r>
      <w:r w:rsidRPr="00354827">
        <w:rPr>
          <w:rFonts w:ascii="Arial" w:hAnsi="Arial" w:cs="Arial"/>
          <w:i/>
          <w:sz w:val="24"/>
          <w:szCs w:val="24"/>
        </w:rPr>
        <w:t>Los Simpson y la filosofía</w:t>
      </w:r>
      <w:r w:rsidRPr="00354827">
        <w:rPr>
          <w:rFonts w:ascii="Arial" w:hAnsi="Arial" w:cs="Arial"/>
          <w:sz w:val="24"/>
          <w:szCs w:val="24"/>
        </w:rPr>
        <w:t xml:space="preserve">, Barcelona, </w:t>
      </w:r>
      <w:proofErr w:type="spellStart"/>
      <w:r w:rsidRPr="00354827">
        <w:rPr>
          <w:rFonts w:ascii="Arial" w:hAnsi="Arial" w:cs="Arial"/>
          <w:sz w:val="24"/>
          <w:szCs w:val="24"/>
        </w:rPr>
        <w:t>Blackie</w:t>
      </w:r>
      <w:proofErr w:type="spellEnd"/>
      <w:r w:rsidRPr="00354827">
        <w:rPr>
          <w:rFonts w:ascii="Arial" w:hAnsi="Arial" w:cs="Arial"/>
          <w:sz w:val="24"/>
          <w:szCs w:val="24"/>
        </w:rPr>
        <w:t xml:space="preserve"> </w:t>
      </w:r>
      <w:proofErr w:type="spellStart"/>
      <w:r w:rsidRPr="00354827">
        <w:rPr>
          <w:rFonts w:ascii="Arial" w:hAnsi="Arial" w:cs="Arial"/>
          <w:sz w:val="24"/>
          <w:szCs w:val="24"/>
        </w:rPr>
        <w:t>Books</w:t>
      </w:r>
      <w:proofErr w:type="spellEnd"/>
      <w:r w:rsidRPr="00354827">
        <w:rPr>
          <w:rFonts w:ascii="Arial" w:hAnsi="Arial" w:cs="Arial"/>
          <w:sz w:val="24"/>
          <w:szCs w:val="24"/>
        </w:rPr>
        <w:t>.</w:t>
      </w:r>
    </w:p>
    <w:p w:rsidR="00144091" w:rsidRPr="00354827" w:rsidRDefault="00144091" w:rsidP="008A7F81">
      <w:pPr>
        <w:spacing w:line="240" w:lineRule="auto"/>
        <w:jc w:val="both"/>
        <w:rPr>
          <w:rFonts w:ascii="Arial" w:hAnsi="Arial" w:cs="Arial"/>
          <w:sz w:val="24"/>
          <w:szCs w:val="24"/>
        </w:rPr>
      </w:pPr>
    </w:p>
    <w:p w:rsidR="00144091" w:rsidRPr="00354827" w:rsidRDefault="00144091" w:rsidP="008A7F81">
      <w:pPr>
        <w:spacing w:line="240" w:lineRule="auto"/>
        <w:jc w:val="both"/>
        <w:rPr>
          <w:rFonts w:ascii="Arial" w:hAnsi="Arial" w:cs="Arial"/>
          <w:sz w:val="24"/>
          <w:szCs w:val="24"/>
        </w:rPr>
      </w:pPr>
      <w:r w:rsidRPr="00354827">
        <w:rPr>
          <w:rFonts w:ascii="Arial" w:hAnsi="Arial" w:cs="Arial"/>
          <w:sz w:val="24"/>
          <w:szCs w:val="24"/>
        </w:rPr>
        <w:t xml:space="preserve">Jacobson, S. y Colón, E. (2007) </w:t>
      </w:r>
      <w:r w:rsidRPr="00354827">
        <w:rPr>
          <w:rFonts w:ascii="Arial" w:hAnsi="Arial" w:cs="Arial"/>
          <w:i/>
          <w:sz w:val="24"/>
          <w:szCs w:val="24"/>
        </w:rPr>
        <w:t>Informe 11-S.</w:t>
      </w:r>
      <w:r w:rsidRPr="00354827">
        <w:rPr>
          <w:rFonts w:ascii="Arial" w:hAnsi="Arial" w:cs="Arial"/>
          <w:sz w:val="24"/>
          <w:szCs w:val="24"/>
        </w:rPr>
        <w:t xml:space="preserve"> </w:t>
      </w:r>
      <w:proofErr w:type="spellStart"/>
      <w:r w:rsidRPr="00354827">
        <w:rPr>
          <w:rFonts w:ascii="Arial" w:hAnsi="Arial" w:cs="Arial"/>
          <w:sz w:val="24"/>
          <w:szCs w:val="24"/>
        </w:rPr>
        <w:t>Panini</w:t>
      </w:r>
      <w:proofErr w:type="spellEnd"/>
      <w:r w:rsidRPr="00354827">
        <w:rPr>
          <w:rFonts w:ascii="Arial" w:hAnsi="Arial" w:cs="Arial"/>
          <w:sz w:val="24"/>
          <w:szCs w:val="24"/>
        </w:rPr>
        <w:t>.</w:t>
      </w:r>
    </w:p>
    <w:p w:rsidR="00144091" w:rsidRPr="00354827" w:rsidRDefault="00144091" w:rsidP="008A7F81">
      <w:pPr>
        <w:spacing w:line="240" w:lineRule="auto"/>
        <w:jc w:val="both"/>
        <w:rPr>
          <w:rFonts w:ascii="Arial" w:hAnsi="Arial" w:cs="Arial"/>
          <w:sz w:val="24"/>
          <w:szCs w:val="24"/>
        </w:rPr>
      </w:pPr>
    </w:p>
    <w:p w:rsidR="00144091" w:rsidRPr="00354827" w:rsidRDefault="00144091" w:rsidP="008A7F81">
      <w:pPr>
        <w:spacing w:line="240" w:lineRule="auto"/>
        <w:jc w:val="both"/>
        <w:rPr>
          <w:rFonts w:ascii="Arial" w:hAnsi="Arial" w:cs="Arial"/>
          <w:sz w:val="24"/>
          <w:szCs w:val="24"/>
        </w:rPr>
      </w:pPr>
      <w:r w:rsidRPr="00354827">
        <w:rPr>
          <w:rFonts w:ascii="Arial" w:hAnsi="Arial" w:cs="Arial"/>
          <w:sz w:val="24"/>
          <w:szCs w:val="24"/>
        </w:rPr>
        <w:t xml:space="preserve">López González, M. D. y Rodrigo Hitos, J. (2010). “Jornadas matemáticas a través de los dibujos animados”, </w:t>
      </w:r>
      <w:r w:rsidRPr="00354827">
        <w:rPr>
          <w:rFonts w:ascii="Arial" w:hAnsi="Arial" w:cs="Arial"/>
          <w:i/>
          <w:sz w:val="24"/>
          <w:szCs w:val="24"/>
        </w:rPr>
        <w:t>Revista de Formación e Innovación Educativa Universitaria</w:t>
      </w:r>
      <w:r w:rsidRPr="00354827">
        <w:rPr>
          <w:rFonts w:ascii="Arial" w:hAnsi="Arial" w:cs="Arial"/>
          <w:sz w:val="24"/>
          <w:szCs w:val="24"/>
        </w:rPr>
        <w:t xml:space="preserve">. Vol. 3, nº 1, 43-50. </w:t>
      </w:r>
    </w:p>
    <w:p w:rsidR="00144091" w:rsidRPr="00354827" w:rsidRDefault="00144091" w:rsidP="00E93B4C">
      <w:pPr>
        <w:spacing w:line="240" w:lineRule="auto"/>
        <w:jc w:val="both"/>
        <w:rPr>
          <w:rFonts w:ascii="Arial" w:hAnsi="Arial" w:cs="Arial"/>
          <w:sz w:val="24"/>
          <w:szCs w:val="24"/>
        </w:rPr>
      </w:pPr>
    </w:p>
    <w:p w:rsidR="00144091" w:rsidRPr="00354827" w:rsidRDefault="00144091" w:rsidP="00E93B4C">
      <w:pPr>
        <w:spacing w:line="240" w:lineRule="auto"/>
        <w:jc w:val="both"/>
        <w:rPr>
          <w:rFonts w:ascii="Arial" w:hAnsi="Arial" w:cs="Arial"/>
          <w:sz w:val="24"/>
          <w:szCs w:val="24"/>
        </w:rPr>
      </w:pPr>
      <w:r w:rsidRPr="00354827">
        <w:rPr>
          <w:rFonts w:ascii="Arial" w:hAnsi="Arial" w:cs="Arial"/>
          <w:sz w:val="24"/>
          <w:szCs w:val="24"/>
        </w:rPr>
        <w:t xml:space="preserve">Marta Lazo, C. y Tovar </w:t>
      </w:r>
      <w:proofErr w:type="spellStart"/>
      <w:r w:rsidRPr="00354827">
        <w:rPr>
          <w:rFonts w:ascii="Arial" w:hAnsi="Arial" w:cs="Arial"/>
          <w:sz w:val="24"/>
          <w:szCs w:val="24"/>
        </w:rPr>
        <w:t>Lasheras</w:t>
      </w:r>
      <w:proofErr w:type="spellEnd"/>
      <w:r w:rsidRPr="00354827">
        <w:rPr>
          <w:rFonts w:ascii="Arial" w:hAnsi="Arial" w:cs="Arial"/>
          <w:sz w:val="24"/>
          <w:szCs w:val="24"/>
        </w:rPr>
        <w:t xml:space="preserve">, A. (2011) “Los Simpson, un fenómeno social con 20 años de permanencia en la programación televisiva”, </w:t>
      </w:r>
      <w:r w:rsidRPr="00354827">
        <w:rPr>
          <w:rFonts w:ascii="Arial" w:hAnsi="Arial" w:cs="Arial"/>
          <w:i/>
          <w:sz w:val="24"/>
          <w:szCs w:val="24"/>
        </w:rPr>
        <w:t>Revista Mediterránea de comunicación</w:t>
      </w:r>
      <w:r w:rsidRPr="00354827">
        <w:rPr>
          <w:rFonts w:ascii="Arial" w:hAnsi="Arial" w:cs="Arial"/>
          <w:sz w:val="24"/>
          <w:szCs w:val="24"/>
        </w:rPr>
        <w:t>, vol. 2, n.1, pp. 143-157.</w:t>
      </w:r>
    </w:p>
    <w:p w:rsidR="00144091" w:rsidRPr="00354827" w:rsidRDefault="00144091" w:rsidP="005A4DE2">
      <w:pPr>
        <w:spacing w:line="240" w:lineRule="auto"/>
        <w:jc w:val="both"/>
        <w:rPr>
          <w:rFonts w:ascii="Arial" w:hAnsi="Arial" w:cs="Arial"/>
          <w:sz w:val="24"/>
          <w:szCs w:val="24"/>
        </w:rPr>
      </w:pPr>
    </w:p>
    <w:p w:rsidR="00144091" w:rsidRPr="00354827" w:rsidRDefault="00144091" w:rsidP="005A4DE2">
      <w:pPr>
        <w:spacing w:line="240" w:lineRule="auto"/>
        <w:jc w:val="both"/>
        <w:rPr>
          <w:rFonts w:ascii="Arial" w:hAnsi="Arial" w:cs="Arial"/>
          <w:b/>
          <w:sz w:val="24"/>
          <w:szCs w:val="24"/>
        </w:rPr>
      </w:pPr>
      <w:r w:rsidRPr="00354827">
        <w:rPr>
          <w:rFonts w:ascii="Arial" w:hAnsi="Arial" w:cs="Arial"/>
          <w:sz w:val="24"/>
          <w:szCs w:val="24"/>
        </w:rPr>
        <w:t>Mayer, R. E. y Moreno, R. (2002):  “</w:t>
      </w:r>
      <w:hyperlink r:id="rId22" w:tgtFrame="_blank" w:history="1">
        <w:r w:rsidRPr="00354827">
          <w:rPr>
            <w:rFonts w:ascii="Arial" w:hAnsi="Arial" w:cs="Arial"/>
            <w:sz w:val="24"/>
            <w:szCs w:val="24"/>
          </w:rPr>
          <w:t>Animation as an Aid to Multimedia Learning</w:t>
        </w:r>
      </w:hyperlink>
      <w:r w:rsidRPr="00354827">
        <w:rPr>
          <w:rFonts w:ascii="Arial" w:hAnsi="Arial" w:cs="Arial"/>
          <w:sz w:val="24"/>
          <w:szCs w:val="24"/>
        </w:rPr>
        <w:t xml:space="preserve">”, </w:t>
      </w:r>
      <w:proofErr w:type="spellStart"/>
      <w:r w:rsidRPr="00354827">
        <w:rPr>
          <w:rFonts w:ascii="Arial" w:hAnsi="Arial" w:cs="Arial"/>
          <w:i/>
          <w:sz w:val="24"/>
          <w:szCs w:val="24"/>
        </w:rPr>
        <w:t>Educational</w:t>
      </w:r>
      <w:proofErr w:type="spellEnd"/>
      <w:r w:rsidRPr="00354827">
        <w:rPr>
          <w:rFonts w:ascii="Arial" w:hAnsi="Arial" w:cs="Arial"/>
          <w:i/>
          <w:sz w:val="24"/>
          <w:szCs w:val="24"/>
        </w:rPr>
        <w:t xml:space="preserve"> </w:t>
      </w:r>
      <w:proofErr w:type="spellStart"/>
      <w:r w:rsidRPr="00354827">
        <w:rPr>
          <w:rFonts w:ascii="Arial" w:hAnsi="Arial" w:cs="Arial"/>
          <w:i/>
          <w:sz w:val="24"/>
          <w:szCs w:val="24"/>
        </w:rPr>
        <w:t>Psychology</w:t>
      </w:r>
      <w:proofErr w:type="spellEnd"/>
      <w:r w:rsidRPr="00354827">
        <w:rPr>
          <w:rFonts w:ascii="Arial" w:hAnsi="Arial" w:cs="Arial"/>
          <w:i/>
          <w:sz w:val="24"/>
          <w:szCs w:val="24"/>
        </w:rPr>
        <w:t xml:space="preserve"> </w:t>
      </w:r>
      <w:proofErr w:type="spellStart"/>
      <w:r w:rsidRPr="00354827">
        <w:rPr>
          <w:rFonts w:ascii="Arial" w:hAnsi="Arial" w:cs="Arial"/>
          <w:i/>
          <w:sz w:val="24"/>
          <w:szCs w:val="24"/>
        </w:rPr>
        <w:t>Review</w:t>
      </w:r>
      <w:proofErr w:type="spellEnd"/>
      <w:r w:rsidRPr="00354827">
        <w:rPr>
          <w:rFonts w:ascii="Arial" w:hAnsi="Arial" w:cs="Arial"/>
          <w:sz w:val="24"/>
          <w:szCs w:val="24"/>
        </w:rPr>
        <w:t xml:space="preserve">, Vol. 14, nº. 1, </w:t>
      </w:r>
      <w:hyperlink r:id="rId23" w:history="1">
        <w:r w:rsidRPr="00354827">
          <w:rPr>
            <w:rStyle w:val="Hipervnculo"/>
            <w:rFonts w:ascii="Arial" w:hAnsi="Arial" w:cs="Arial"/>
            <w:color w:val="auto"/>
            <w:sz w:val="24"/>
            <w:szCs w:val="24"/>
          </w:rPr>
          <w:t>http://ydraw.com/wp-content/uploads/2012/04/Stop-Motion-Aids-Multimedia-Learning.pdf</w:t>
        </w:r>
      </w:hyperlink>
      <w:r w:rsidRPr="00354827">
        <w:rPr>
          <w:rStyle w:val="Hipervnculo"/>
          <w:rFonts w:ascii="Arial" w:hAnsi="Arial" w:cs="Arial"/>
          <w:color w:val="auto"/>
          <w:sz w:val="24"/>
          <w:szCs w:val="24"/>
        </w:rPr>
        <w:t xml:space="preserve">   </w:t>
      </w:r>
    </w:p>
    <w:p w:rsidR="00144091" w:rsidRPr="00354827" w:rsidRDefault="00144091" w:rsidP="004E666C">
      <w:pPr>
        <w:spacing w:line="240" w:lineRule="auto"/>
        <w:jc w:val="both"/>
        <w:rPr>
          <w:rFonts w:ascii="Arial" w:hAnsi="Arial" w:cs="Arial"/>
          <w:sz w:val="24"/>
          <w:szCs w:val="24"/>
        </w:rPr>
      </w:pPr>
    </w:p>
    <w:p w:rsidR="00144091" w:rsidRPr="00354827" w:rsidRDefault="00144091" w:rsidP="004E666C">
      <w:pPr>
        <w:spacing w:line="240" w:lineRule="auto"/>
        <w:jc w:val="both"/>
        <w:rPr>
          <w:rFonts w:ascii="Arial" w:hAnsi="Arial" w:cs="Arial"/>
          <w:sz w:val="24"/>
          <w:szCs w:val="24"/>
        </w:rPr>
      </w:pPr>
      <w:proofErr w:type="spellStart"/>
      <w:r w:rsidRPr="00354827">
        <w:rPr>
          <w:rFonts w:ascii="Arial" w:hAnsi="Arial" w:cs="Arial"/>
          <w:sz w:val="24"/>
          <w:szCs w:val="24"/>
        </w:rPr>
        <w:t>McMahon</w:t>
      </w:r>
      <w:proofErr w:type="spellEnd"/>
      <w:r w:rsidRPr="00354827">
        <w:rPr>
          <w:rFonts w:ascii="Arial" w:hAnsi="Arial" w:cs="Arial"/>
          <w:sz w:val="24"/>
          <w:szCs w:val="24"/>
        </w:rPr>
        <w:t xml:space="preserve">, J. (2009). “La función de la ficción: El valor heurístico de </w:t>
      </w:r>
      <w:proofErr w:type="spellStart"/>
      <w:r w:rsidRPr="00354827">
        <w:rPr>
          <w:rFonts w:ascii="Arial" w:hAnsi="Arial" w:cs="Arial"/>
          <w:sz w:val="24"/>
          <w:szCs w:val="24"/>
        </w:rPr>
        <w:t>Homer</w:t>
      </w:r>
      <w:proofErr w:type="spellEnd"/>
      <w:r w:rsidRPr="00354827">
        <w:rPr>
          <w:rFonts w:ascii="Arial" w:hAnsi="Arial" w:cs="Arial"/>
          <w:sz w:val="24"/>
          <w:szCs w:val="24"/>
        </w:rPr>
        <w:t xml:space="preserve">”. En </w:t>
      </w:r>
      <w:proofErr w:type="spellStart"/>
      <w:r w:rsidRPr="00354827">
        <w:rPr>
          <w:rFonts w:ascii="Arial" w:hAnsi="Arial" w:cs="Arial"/>
          <w:sz w:val="24"/>
          <w:szCs w:val="24"/>
        </w:rPr>
        <w:t>Irwin</w:t>
      </w:r>
      <w:proofErr w:type="spellEnd"/>
      <w:r w:rsidRPr="00354827">
        <w:rPr>
          <w:rFonts w:ascii="Arial" w:hAnsi="Arial" w:cs="Arial"/>
          <w:sz w:val="24"/>
          <w:szCs w:val="24"/>
        </w:rPr>
        <w:t xml:space="preserve">, W., </w:t>
      </w:r>
      <w:proofErr w:type="spellStart"/>
      <w:r w:rsidRPr="00354827">
        <w:rPr>
          <w:rFonts w:ascii="Arial" w:hAnsi="Arial" w:cs="Arial"/>
          <w:sz w:val="24"/>
          <w:szCs w:val="24"/>
        </w:rPr>
        <w:t>Conrad</w:t>
      </w:r>
      <w:proofErr w:type="spellEnd"/>
      <w:r w:rsidRPr="00354827">
        <w:rPr>
          <w:rFonts w:ascii="Arial" w:hAnsi="Arial" w:cs="Arial"/>
          <w:sz w:val="24"/>
          <w:szCs w:val="24"/>
        </w:rPr>
        <w:t xml:space="preserve">, M. y </w:t>
      </w:r>
      <w:proofErr w:type="spellStart"/>
      <w:r w:rsidRPr="00354827">
        <w:rPr>
          <w:rFonts w:ascii="Arial" w:hAnsi="Arial" w:cs="Arial"/>
          <w:sz w:val="24"/>
          <w:szCs w:val="24"/>
        </w:rPr>
        <w:t>Skoble</w:t>
      </w:r>
      <w:proofErr w:type="spellEnd"/>
      <w:r w:rsidRPr="00354827">
        <w:rPr>
          <w:rFonts w:ascii="Arial" w:hAnsi="Arial" w:cs="Arial"/>
          <w:sz w:val="24"/>
          <w:szCs w:val="24"/>
        </w:rPr>
        <w:t>, A. (</w:t>
      </w:r>
      <w:proofErr w:type="spellStart"/>
      <w:r w:rsidRPr="00354827">
        <w:rPr>
          <w:rFonts w:ascii="Arial" w:hAnsi="Arial" w:cs="Arial"/>
          <w:sz w:val="24"/>
          <w:szCs w:val="24"/>
        </w:rPr>
        <w:t>coords</w:t>
      </w:r>
      <w:proofErr w:type="spellEnd"/>
      <w:r w:rsidRPr="00354827">
        <w:rPr>
          <w:rFonts w:ascii="Arial" w:hAnsi="Arial" w:cs="Arial"/>
          <w:sz w:val="24"/>
          <w:szCs w:val="24"/>
        </w:rPr>
        <w:t xml:space="preserve">.), </w:t>
      </w:r>
      <w:r w:rsidRPr="00354827">
        <w:rPr>
          <w:rFonts w:ascii="Arial" w:hAnsi="Arial" w:cs="Arial"/>
          <w:i/>
          <w:sz w:val="24"/>
          <w:szCs w:val="24"/>
        </w:rPr>
        <w:t xml:space="preserve">Los Simpson y la filosofía, </w:t>
      </w:r>
      <w:r w:rsidRPr="00354827">
        <w:rPr>
          <w:rFonts w:ascii="Arial" w:hAnsi="Arial" w:cs="Arial"/>
          <w:sz w:val="24"/>
          <w:szCs w:val="24"/>
        </w:rPr>
        <w:t xml:space="preserve">Barcelona: </w:t>
      </w:r>
      <w:proofErr w:type="spellStart"/>
      <w:r w:rsidRPr="00354827">
        <w:rPr>
          <w:rFonts w:ascii="Arial" w:hAnsi="Arial" w:cs="Arial"/>
          <w:sz w:val="24"/>
          <w:szCs w:val="24"/>
        </w:rPr>
        <w:t>Blackie</w:t>
      </w:r>
      <w:proofErr w:type="spellEnd"/>
      <w:r w:rsidRPr="00354827">
        <w:rPr>
          <w:rFonts w:ascii="Arial" w:hAnsi="Arial" w:cs="Arial"/>
          <w:sz w:val="24"/>
          <w:szCs w:val="24"/>
        </w:rPr>
        <w:t xml:space="preserve"> </w:t>
      </w:r>
      <w:proofErr w:type="spellStart"/>
      <w:r w:rsidRPr="00354827">
        <w:rPr>
          <w:rFonts w:ascii="Arial" w:hAnsi="Arial" w:cs="Arial"/>
          <w:sz w:val="24"/>
          <w:szCs w:val="24"/>
        </w:rPr>
        <w:t>Books</w:t>
      </w:r>
      <w:proofErr w:type="spellEnd"/>
      <w:r w:rsidRPr="00354827">
        <w:rPr>
          <w:rFonts w:ascii="Arial" w:hAnsi="Arial" w:cs="Arial"/>
          <w:sz w:val="24"/>
          <w:szCs w:val="24"/>
        </w:rPr>
        <w:t>, 293-316.</w:t>
      </w:r>
    </w:p>
    <w:p w:rsidR="00144091" w:rsidRPr="00354827" w:rsidRDefault="00144091" w:rsidP="007E0F2D">
      <w:pPr>
        <w:spacing w:line="240" w:lineRule="auto"/>
        <w:jc w:val="both"/>
        <w:rPr>
          <w:rFonts w:ascii="Arial" w:eastAsia="Times New Roman" w:hAnsi="Arial" w:cs="Arial"/>
          <w:sz w:val="24"/>
          <w:szCs w:val="24"/>
          <w:lang w:val="it-IT" w:eastAsia="it-IT"/>
        </w:rPr>
      </w:pPr>
    </w:p>
    <w:p w:rsidR="00144091" w:rsidRPr="00354827" w:rsidRDefault="00144091" w:rsidP="007E0F2D">
      <w:pPr>
        <w:spacing w:line="240" w:lineRule="auto"/>
        <w:jc w:val="both"/>
        <w:rPr>
          <w:rFonts w:ascii="Arial" w:hAnsi="Arial" w:cs="Arial"/>
          <w:b/>
          <w:sz w:val="24"/>
          <w:szCs w:val="24"/>
        </w:rPr>
      </w:pPr>
      <w:r w:rsidRPr="00354827">
        <w:rPr>
          <w:rFonts w:ascii="Arial" w:eastAsia="Times New Roman" w:hAnsi="Arial" w:cs="Arial"/>
          <w:sz w:val="24"/>
          <w:szCs w:val="24"/>
          <w:lang w:val="it-IT" w:eastAsia="it-IT"/>
        </w:rPr>
        <w:t xml:space="preserve">Palmer, T. E. (1963) </w:t>
      </w:r>
      <w:r w:rsidRPr="00354827">
        <w:rPr>
          <w:rFonts w:ascii="Arial" w:eastAsia="Times New Roman" w:hAnsi="Arial" w:cs="Arial"/>
          <w:i/>
          <w:sz w:val="24"/>
          <w:szCs w:val="24"/>
          <w:lang w:val="it-IT" w:eastAsia="it-IT"/>
        </w:rPr>
        <w:t>The making of the English Woerking Class</w:t>
      </w:r>
      <w:r w:rsidRPr="00354827">
        <w:rPr>
          <w:rFonts w:ascii="Arial" w:eastAsia="Times New Roman" w:hAnsi="Arial" w:cs="Arial"/>
          <w:sz w:val="24"/>
          <w:szCs w:val="24"/>
          <w:lang w:val="it-IT" w:eastAsia="it-IT"/>
        </w:rPr>
        <w:t>, IICA</w:t>
      </w:r>
    </w:p>
    <w:p w:rsidR="00144091" w:rsidRPr="00354827" w:rsidRDefault="00144091" w:rsidP="009F7E0D">
      <w:pPr>
        <w:spacing w:line="240" w:lineRule="auto"/>
        <w:jc w:val="both"/>
        <w:rPr>
          <w:rFonts w:ascii="Arial" w:hAnsi="Arial" w:cs="Arial"/>
          <w:sz w:val="24"/>
          <w:szCs w:val="24"/>
        </w:rPr>
      </w:pPr>
    </w:p>
    <w:p w:rsidR="00144091" w:rsidRPr="00354827" w:rsidRDefault="00144091" w:rsidP="009F7E0D">
      <w:pPr>
        <w:spacing w:line="240" w:lineRule="auto"/>
        <w:jc w:val="both"/>
        <w:rPr>
          <w:rFonts w:ascii="Arial" w:hAnsi="Arial" w:cs="Arial"/>
          <w:sz w:val="24"/>
          <w:szCs w:val="24"/>
        </w:rPr>
      </w:pPr>
      <w:r w:rsidRPr="00354827">
        <w:rPr>
          <w:rFonts w:ascii="Arial" w:hAnsi="Arial" w:cs="Arial"/>
          <w:sz w:val="24"/>
          <w:szCs w:val="24"/>
        </w:rPr>
        <w:t xml:space="preserve">Rodríguez Arrieta, J. D. (2015). “Los Simpson y la representación de la política”, </w:t>
      </w:r>
      <w:r w:rsidRPr="00354827">
        <w:rPr>
          <w:rFonts w:ascii="Arial" w:hAnsi="Arial" w:cs="Arial"/>
          <w:i/>
          <w:sz w:val="24"/>
          <w:szCs w:val="24"/>
        </w:rPr>
        <w:t>Revista Reflexione</w:t>
      </w:r>
      <w:r w:rsidRPr="00354827">
        <w:rPr>
          <w:rFonts w:ascii="Arial" w:hAnsi="Arial" w:cs="Arial"/>
          <w:sz w:val="24"/>
          <w:szCs w:val="24"/>
        </w:rPr>
        <w:t xml:space="preserve">s 94 (1): 109-121. </w:t>
      </w:r>
    </w:p>
    <w:p w:rsidR="00144091" w:rsidRPr="00354827" w:rsidRDefault="00144091" w:rsidP="00D96A95">
      <w:pPr>
        <w:tabs>
          <w:tab w:val="left" w:pos="397"/>
        </w:tabs>
        <w:autoSpaceDE w:val="0"/>
        <w:autoSpaceDN w:val="0"/>
        <w:adjustRightInd w:val="0"/>
        <w:spacing w:after="0" w:line="240" w:lineRule="auto"/>
        <w:jc w:val="both"/>
        <w:rPr>
          <w:rFonts w:ascii="Arial" w:hAnsi="Arial" w:cs="Arial"/>
          <w:sz w:val="24"/>
          <w:szCs w:val="24"/>
        </w:rPr>
      </w:pPr>
    </w:p>
    <w:p w:rsidR="00144091" w:rsidRPr="00354827" w:rsidRDefault="00144091" w:rsidP="00D96A95">
      <w:pPr>
        <w:tabs>
          <w:tab w:val="left" w:pos="397"/>
        </w:tabs>
        <w:autoSpaceDE w:val="0"/>
        <w:autoSpaceDN w:val="0"/>
        <w:adjustRightInd w:val="0"/>
        <w:spacing w:after="0" w:line="240" w:lineRule="auto"/>
        <w:jc w:val="both"/>
        <w:rPr>
          <w:rFonts w:ascii="Arial" w:eastAsia="Times New Roman" w:hAnsi="Arial" w:cs="Arial"/>
          <w:sz w:val="24"/>
          <w:szCs w:val="24"/>
          <w:lang w:val="gl-ES" w:eastAsia="it-IT"/>
        </w:rPr>
      </w:pPr>
      <w:proofErr w:type="spellStart"/>
      <w:r w:rsidRPr="00354827">
        <w:rPr>
          <w:rFonts w:ascii="Arial" w:hAnsi="Arial" w:cs="Arial"/>
          <w:sz w:val="24"/>
          <w:szCs w:val="24"/>
        </w:rPr>
        <w:t>Satrapi</w:t>
      </w:r>
      <w:proofErr w:type="spellEnd"/>
      <w:r w:rsidRPr="00354827">
        <w:rPr>
          <w:rFonts w:ascii="Arial" w:hAnsi="Arial" w:cs="Arial"/>
          <w:sz w:val="24"/>
          <w:szCs w:val="24"/>
        </w:rPr>
        <w:t xml:space="preserve">, M. (2009) </w:t>
      </w:r>
      <w:proofErr w:type="spellStart"/>
      <w:r w:rsidRPr="00354827">
        <w:rPr>
          <w:rFonts w:ascii="Arial" w:hAnsi="Arial" w:cs="Arial"/>
          <w:i/>
          <w:sz w:val="24"/>
          <w:szCs w:val="24"/>
        </w:rPr>
        <w:t>Persépolis</w:t>
      </w:r>
      <w:proofErr w:type="spellEnd"/>
      <w:r w:rsidRPr="00354827">
        <w:rPr>
          <w:rFonts w:ascii="Arial" w:hAnsi="Arial" w:cs="Arial"/>
          <w:i/>
          <w:sz w:val="24"/>
          <w:szCs w:val="24"/>
        </w:rPr>
        <w:t xml:space="preserve"> Integral</w:t>
      </w:r>
      <w:r w:rsidRPr="00354827">
        <w:rPr>
          <w:rFonts w:ascii="Arial" w:hAnsi="Arial" w:cs="Arial"/>
          <w:sz w:val="24"/>
          <w:szCs w:val="24"/>
        </w:rPr>
        <w:t>, Norma Editorial.</w:t>
      </w:r>
    </w:p>
    <w:p w:rsidR="00144091" w:rsidRPr="00354827" w:rsidRDefault="00144091" w:rsidP="002317A0">
      <w:pPr>
        <w:spacing w:line="240" w:lineRule="auto"/>
        <w:jc w:val="both"/>
        <w:rPr>
          <w:rFonts w:ascii="Arial" w:hAnsi="Arial" w:cs="Arial"/>
          <w:sz w:val="24"/>
          <w:szCs w:val="24"/>
        </w:rPr>
      </w:pPr>
    </w:p>
    <w:p w:rsidR="00144091" w:rsidRPr="00354827" w:rsidRDefault="00144091" w:rsidP="002317A0">
      <w:pPr>
        <w:spacing w:line="240" w:lineRule="auto"/>
        <w:jc w:val="both"/>
        <w:rPr>
          <w:rFonts w:ascii="Arial" w:hAnsi="Arial" w:cs="Arial"/>
          <w:sz w:val="24"/>
          <w:szCs w:val="24"/>
        </w:rPr>
      </w:pPr>
      <w:proofErr w:type="spellStart"/>
      <w:r w:rsidRPr="00354827">
        <w:rPr>
          <w:rFonts w:ascii="Arial" w:hAnsi="Arial" w:cs="Arial"/>
          <w:sz w:val="24"/>
          <w:szCs w:val="24"/>
        </w:rPr>
        <w:t>Simancas</w:t>
      </w:r>
      <w:proofErr w:type="spellEnd"/>
      <w:r w:rsidRPr="00354827">
        <w:rPr>
          <w:rFonts w:ascii="Arial" w:hAnsi="Arial" w:cs="Arial"/>
          <w:sz w:val="24"/>
          <w:szCs w:val="24"/>
        </w:rPr>
        <w:t xml:space="preserve"> González, E. y García Hidalgo, A. (2016). “</w:t>
      </w:r>
      <w:proofErr w:type="spellStart"/>
      <w:r w:rsidRPr="00354827">
        <w:rPr>
          <w:rFonts w:ascii="Arial" w:hAnsi="Arial" w:cs="Arial"/>
          <w:sz w:val="24"/>
          <w:szCs w:val="24"/>
        </w:rPr>
        <w:t>Critical</w:t>
      </w:r>
      <w:proofErr w:type="spellEnd"/>
      <w:r w:rsidRPr="00354827">
        <w:rPr>
          <w:rFonts w:ascii="Arial" w:hAnsi="Arial" w:cs="Arial"/>
          <w:sz w:val="24"/>
          <w:szCs w:val="24"/>
        </w:rPr>
        <w:t xml:space="preserve"> </w:t>
      </w:r>
      <w:proofErr w:type="spellStart"/>
      <w:r w:rsidRPr="00354827">
        <w:rPr>
          <w:rFonts w:ascii="Arial" w:hAnsi="Arial" w:cs="Arial"/>
          <w:sz w:val="24"/>
          <w:szCs w:val="24"/>
        </w:rPr>
        <w:t>product</w:t>
      </w:r>
      <w:proofErr w:type="spellEnd"/>
      <w:r w:rsidRPr="00354827">
        <w:rPr>
          <w:rFonts w:ascii="Arial" w:hAnsi="Arial" w:cs="Arial"/>
          <w:sz w:val="24"/>
          <w:szCs w:val="24"/>
        </w:rPr>
        <w:t xml:space="preserve"> </w:t>
      </w:r>
      <w:proofErr w:type="spellStart"/>
      <w:r w:rsidRPr="00354827">
        <w:rPr>
          <w:rFonts w:ascii="Arial" w:hAnsi="Arial" w:cs="Arial"/>
          <w:sz w:val="24"/>
          <w:szCs w:val="24"/>
        </w:rPr>
        <w:t>displacement</w:t>
      </w:r>
      <w:proofErr w:type="spellEnd"/>
      <w:r w:rsidRPr="00354827">
        <w:rPr>
          <w:rFonts w:ascii="Arial" w:hAnsi="Arial" w:cs="Arial"/>
          <w:sz w:val="24"/>
          <w:szCs w:val="24"/>
        </w:rPr>
        <w:t xml:space="preserve">: Las marcas publicitarias en Los </w:t>
      </w:r>
      <w:proofErr w:type="spellStart"/>
      <w:r w:rsidRPr="00354827">
        <w:rPr>
          <w:rFonts w:ascii="Arial" w:hAnsi="Arial" w:cs="Arial"/>
          <w:sz w:val="24"/>
          <w:szCs w:val="24"/>
        </w:rPr>
        <w:t>Simpsons</w:t>
      </w:r>
      <w:proofErr w:type="spellEnd"/>
      <w:r w:rsidRPr="00354827">
        <w:rPr>
          <w:rFonts w:ascii="Arial" w:hAnsi="Arial" w:cs="Arial"/>
          <w:sz w:val="24"/>
          <w:szCs w:val="24"/>
        </w:rPr>
        <w:t xml:space="preserve">”, </w:t>
      </w:r>
      <w:r w:rsidRPr="00354827">
        <w:rPr>
          <w:rFonts w:ascii="Arial" w:hAnsi="Arial" w:cs="Arial"/>
          <w:i/>
          <w:sz w:val="24"/>
          <w:szCs w:val="24"/>
        </w:rPr>
        <w:t>Opción</w:t>
      </w:r>
      <w:r w:rsidRPr="00354827">
        <w:rPr>
          <w:rFonts w:ascii="Arial" w:hAnsi="Arial" w:cs="Arial"/>
          <w:sz w:val="24"/>
          <w:szCs w:val="24"/>
        </w:rPr>
        <w:t>, nº. Especial 8, 856-873.</w:t>
      </w:r>
    </w:p>
    <w:p w:rsidR="00144091" w:rsidRPr="00354827" w:rsidRDefault="00144091" w:rsidP="00DE581E">
      <w:pPr>
        <w:spacing w:after="0" w:line="240" w:lineRule="auto"/>
        <w:jc w:val="both"/>
        <w:rPr>
          <w:rFonts w:ascii="Arial" w:eastAsia="Calibri" w:hAnsi="Arial" w:cs="Arial"/>
          <w:sz w:val="24"/>
          <w:szCs w:val="24"/>
          <w:lang w:val="de-DE" w:eastAsia="es-ES"/>
        </w:rPr>
      </w:pPr>
    </w:p>
    <w:p w:rsidR="00144091" w:rsidRPr="00354827" w:rsidRDefault="00144091" w:rsidP="00DE581E">
      <w:pPr>
        <w:spacing w:after="0" w:line="240" w:lineRule="auto"/>
        <w:jc w:val="both"/>
        <w:rPr>
          <w:rFonts w:ascii="Arial" w:eastAsia="Calibri" w:hAnsi="Arial" w:cs="Arial"/>
          <w:sz w:val="24"/>
          <w:szCs w:val="24"/>
          <w:lang w:val="de-DE" w:eastAsia="es-ES"/>
        </w:rPr>
      </w:pPr>
      <w:r w:rsidRPr="00354827">
        <w:rPr>
          <w:rFonts w:ascii="Arial" w:eastAsia="Calibri" w:hAnsi="Arial" w:cs="Arial"/>
          <w:sz w:val="24"/>
          <w:szCs w:val="24"/>
          <w:lang w:val="de-DE" w:eastAsia="es-ES"/>
        </w:rPr>
        <w:t xml:space="preserve">Spiegelman, A. (2014) </w:t>
      </w:r>
      <w:r w:rsidRPr="00354827">
        <w:rPr>
          <w:rFonts w:ascii="Arial" w:eastAsia="Calibri" w:hAnsi="Arial" w:cs="Arial"/>
          <w:i/>
          <w:sz w:val="24"/>
          <w:szCs w:val="24"/>
          <w:lang w:val="de-DE" w:eastAsia="es-ES"/>
        </w:rPr>
        <w:t>Maus,</w:t>
      </w:r>
      <w:r w:rsidRPr="00354827">
        <w:rPr>
          <w:rFonts w:ascii="Arial" w:eastAsia="Calibri" w:hAnsi="Arial" w:cs="Arial"/>
          <w:sz w:val="24"/>
          <w:szCs w:val="24"/>
          <w:lang w:val="de-DE" w:eastAsia="es-ES"/>
        </w:rPr>
        <w:t xml:space="preserve"> Norma Editorial. </w:t>
      </w:r>
    </w:p>
    <w:p w:rsidR="00144091" w:rsidRPr="00354827" w:rsidRDefault="00144091" w:rsidP="0017616C">
      <w:pPr>
        <w:spacing w:line="240" w:lineRule="auto"/>
        <w:jc w:val="both"/>
        <w:rPr>
          <w:rFonts w:ascii="Arial" w:hAnsi="Arial" w:cs="Arial"/>
          <w:sz w:val="24"/>
          <w:szCs w:val="24"/>
        </w:rPr>
      </w:pPr>
      <w:r w:rsidRPr="00354827">
        <w:rPr>
          <w:rFonts w:ascii="Arial" w:hAnsi="Arial" w:cs="Arial"/>
          <w:sz w:val="24"/>
          <w:szCs w:val="24"/>
        </w:rPr>
        <w:t>Turner, C. (</w:t>
      </w:r>
      <w:proofErr w:type="gramStart"/>
      <w:r w:rsidRPr="00354827">
        <w:rPr>
          <w:rFonts w:ascii="Arial" w:hAnsi="Arial" w:cs="Arial"/>
          <w:sz w:val="24"/>
          <w:szCs w:val="24"/>
        </w:rPr>
        <w:t>2004 ).</w:t>
      </w:r>
      <w:proofErr w:type="spellStart"/>
      <w:r w:rsidRPr="00354827">
        <w:rPr>
          <w:rFonts w:ascii="Arial" w:hAnsi="Arial" w:cs="Arial"/>
          <w:i/>
          <w:sz w:val="24"/>
          <w:szCs w:val="24"/>
        </w:rPr>
        <w:t>Planet</w:t>
      </w:r>
      <w:proofErr w:type="spellEnd"/>
      <w:proofErr w:type="gramEnd"/>
      <w:r w:rsidRPr="00354827">
        <w:rPr>
          <w:rFonts w:ascii="Arial" w:hAnsi="Arial" w:cs="Arial"/>
          <w:i/>
          <w:sz w:val="24"/>
          <w:szCs w:val="24"/>
        </w:rPr>
        <w:t xml:space="preserve"> Simpson: </w:t>
      </w:r>
      <w:proofErr w:type="spellStart"/>
      <w:r w:rsidRPr="00354827">
        <w:rPr>
          <w:rFonts w:ascii="Arial" w:hAnsi="Arial" w:cs="Arial"/>
          <w:i/>
          <w:sz w:val="24"/>
          <w:szCs w:val="24"/>
        </w:rPr>
        <w:t>How</w:t>
      </w:r>
      <w:proofErr w:type="spellEnd"/>
      <w:r w:rsidRPr="00354827">
        <w:rPr>
          <w:rFonts w:ascii="Arial" w:hAnsi="Arial" w:cs="Arial"/>
          <w:i/>
          <w:sz w:val="24"/>
          <w:szCs w:val="24"/>
        </w:rPr>
        <w:t xml:space="preserve"> a </w:t>
      </w:r>
      <w:proofErr w:type="spellStart"/>
      <w:r w:rsidRPr="00354827">
        <w:rPr>
          <w:rFonts w:ascii="Arial" w:hAnsi="Arial" w:cs="Arial"/>
          <w:i/>
          <w:sz w:val="24"/>
          <w:szCs w:val="24"/>
        </w:rPr>
        <w:t>cartoon</w:t>
      </w:r>
      <w:proofErr w:type="spellEnd"/>
      <w:r w:rsidRPr="00354827">
        <w:rPr>
          <w:rFonts w:ascii="Arial" w:hAnsi="Arial" w:cs="Arial"/>
          <w:i/>
          <w:sz w:val="24"/>
          <w:szCs w:val="24"/>
        </w:rPr>
        <w:t xml:space="preserve"> </w:t>
      </w:r>
      <w:proofErr w:type="spellStart"/>
      <w:r w:rsidRPr="00354827">
        <w:rPr>
          <w:rFonts w:ascii="Arial" w:hAnsi="Arial" w:cs="Arial"/>
          <w:i/>
          <w:sz w:val="24"/>
          <w:szCs w:val="24"/>
        </w:rPr>
        <w:t>masterpiece</w:t>
      </w:r>
      <w:proofErr w:type="spellEnd"/>
      <w:r w:rsidRPr="00354827">
        <w:rPr>
          <w:rFonts w:ascii="Arial" w:hAnsi="Arial" w:cs="Arial"/>
          <w:i/>
          <w:sz w:val="24"/>
          <w:szCs w:val="24"/>
        </w:rPr>
        <w:t xml:space="preserve"> </w:t>
      </w:r>
      <w:proofErr w:type="spellStart"/>
      <w:r w:rsidRPr="00354827">
        <w:rPr>
          <w:rFonts w:ascii="Arial" w:hAnsi="Arial" w:cs="Arial"/>
          <w:i/>
          <w:sz w:val="24"/>
          <w:szCs w:val="24"/>
        </w:rPr>
        <w:t>documented</w:t>
      </w:r>
      <w:proofErr w:type="spellEnd"/>
      <w:r w:rsidRPr="00354827">
        <w:rPr>
          <w:rFonts w:ascii="Arial" w:hAnsi="Arial" w:cs="Arial"/>
          <w:i/>
          <w:sz w:val="24"/>
          <w:szCs w:val="24"/>
        </w:rPr>
        <w:t xml:space="preserve"> </w:t>
      </w:r>
      <w:proofErr w:type="spellStart"/>
      <w:r w:rsidRPr="00354827">
        <w:rPr>
          <w:rFonts w:ascii="Arial" w:hAnsi="Arial" w:cs="Arial"/>
          <w:i/>
          <w:sz w:val="24"/>
          <w:szCs w:val="24"/>
        </w:rPr>
        <w:t>an</w:t>
      </w:r>
      <w:proofErr w:type="spellEnd"/>
      <w:r w:rsidRPr="00354827">
        <w:rPr>
          <w:rFonts w:ascii="Arial" w:hAnsi="Arial" w:cs="Arial"/>
          <w:i/>
          <w:sz w:val="24"/>
          <w:szCs w:val="24"/>
        </w:rPr>
        <w:t xml:space="preserve"> era and </w:t>
      </w:r>
      <w:proofErr w:type="spellStart"/>
      <w:r w:rsidRPr="00354827">
        <w:rPr>
          <w:rFonts w:ascii="Arial" w:hAnsi="Arial" w:cs="Arial"/>
          <w:i/>
          <w:sz w:val="24"/>
          <w:szCs w:val="24"/>
        </w:rPr>
        <w:t>defined</w:t>
      </w:r>
      <w:proofErr w:type="spellEnd"/>
      <w:r w:rsidRPr="00354827">
        <w:rPr>
          <w:rFonts w:ascii="Arial" w:hAnsi="Arial" w:cs="Arial"/>
          <w:i/>
          <w:sz w:val="24"/>
          <w:szCs w:val="24"/>
        </w:rPr>
        <w:t xml:space="preserve"> a </w:t>
      </w:r>
      <w:proofErr w:type="spellStart"/>
      <w:r w:rsidRPr="00354827">
        <w:rPr>
          <w:rFonts w:ascii="Arial" w:hAnsi="Arial" w:cs="Arial"/>
          <w:i/>
          <w:sz w:val="24"/>
          <w:szCs w:val="24"/>
        </w:rPr>
        <w:t>generation</w:t>
      </w:r>
      <w:proofErr w:type="spellEnd"/>
      <w:r w:rsidRPr="00354827">
        <w:rPr>
          <w:rFonts w:ascii="Arial" w:hAnsi="Arial" w:cs="Arial"/>
          <w:sz w:val="24"/>
          <w:szCs w:val="24"/>
        </w:rPr>
        <w:t xml:space="preserve">, </w:t>
      </w:r>
      <w:proofErr w:type="spellStart"/>
      <w:r w:rsidRPr="00354827">
        <w:rPr>
          <w:rFonts w:ascii="Arial" w:hAnsi="Arial" w:cs="Arial"/>
          <w:sz w:val="24"/>
          <w:szCs w:val="24"/>
        </w:rPr>
        <w:t>Randon</w:t>
      </w:r>
      <w:proofErr w:type="spellEnd"/>
      <w:r w:rsidRPr="00354827">
        <w:rPr>
          <w:rFonts w:ascii="Arial" w:hAnsi="Arial" w:cs="Arial"/>
          <w:sz w:val="24"/>
          <w:szCs w:val="24"/>
        </w:rPr>
        <w:t xml:space="preserve"> </w:t>
      </w:r>
      <w:proofErr w:type="spellStart"/>
      <w:r w:rsidRPr="00354827">
        <w:rPr>
          <w:rFonts w:ascii="Arial" w:hAnsi="Arial" w:cs="Arial"/>
          <w:sz w:val="24"/>
          <w:szCs w:val="24"/>
        </w:rPr>
        <w:t>House</w:t>
      </w:r>
      <w:proofErr w:type="spellEnd"/>
      <w:r w:rsidRPr="00354827">
        <w:rPr>
          <w:rFonts w:ascii="Arial" w:hAnsi="Arial" w:cs="Arial"/>
          <w:sz w:val="24"/>
          <w:szCs w:val="24"/>
        </w:rPr>
        <w:t xml:space="preserve">. </w:t>
      </w:r>
    </w:p>
    <w:p w:rsidR="00144091" w:rsidRPr="00354827" w:rsidRDefault="00144091" w:rsidP="0017616C">
      <w:pPr>
        <w:spacing w:line="240" w:lineRule="auto"/>
        <w:jc w:val="both"/>
        <w:rPr>
          <w:rFonts w:ascii="Arial" w:hAnsi="Arial" w:cs="Arial"/>
          <w:sz w:val="24"/>
          <w:szCs w:val="24"/>
        </w:rPr>
      </w:pPr>
    </w:p>
    <w:p w:rsidR="00144091" w:rsidRPr="00354827" w:rsidRDefault="00144091" w:rsidP="0017616C">
      <w:pPr>
        <w:spacing w:line="240" w:lineRule="auto"/>
        <w:jc w:val="both"/>
        <w:rPr>
          <w:rFonts w:ascii="Arial" w:hAnsi="Arial" w:cs="Arial"/>
          <w:sz w:val="24"/>
          <w:szCs w:val="24"/>
        </w:rPr>
      </w:pPr>
      <w:r w:rsidRPr="00354827">
        <w:rPr>
          <w:rFonts w:ascii="Arial" w:hAnsi="Arial" w:cs="Arial"/>
          <w:sz w:val="24"/>
          <w:szCs w:val="24"/>
        </w:rPr>
        <w:t xml:space="preserve">Uribe Sarmiento, J. J. (2007). “Las máscaras </w:t>
      </w:r>
      <w:proofErr w:type="spellStart"/>
      <w:r w:rsidRPr="00354827">
        <w:rPr>
          <w:rFonts w:ascii="Arial" w:hAnsi="Arial" w:cs="Arial"/>
          <w:sz w:val="24"/>
          <w:szCs w:val="24"/>
        </w:rPr>
        <w:t>identitarias</w:t>
      </w:r>
      <w:proofErr w:type="spellEnd"/>
      <w:r w:rsidRPr="00354827">
        <w:rPr>
          <w:rFonts w:ascii="Arial" w:hAnsi="Arial" w:cs="Arial"/>
          <w:sz w:val="24"/>
          <w:szCs w:val="24"/>
        </w:rPr>
        <w:t xml:space="preserve"> o Los Simpson. Aproximaciones al consumo cultural de los menores trabajadores de Bogotá”,</w:t>
      </w:r>
      <w:r w:rsidRPr="00354827">
        <w:rPr>
          <w:rFonts w:ascii="Arial" w:hAnsi="Arial" w:cs="Arial"/>
          <w:i/>
          <w:sz w:val="24"/>
          <w:szCs w:val="24"/>
        </w:rPr>
        <w:t xml:space="preserve"> Maguaré</w:t>
      </w:r>
      <w:r w:rsidRPr="00354827">
        <w:rPr>
          <w:rFonts w:ascii="Arial" w:hAnsi="Arial" w:cs="Arial"/>
          <w:sz w:val="24"/>
          <w:szCs w:val="24"/>
        </w:rPr>
        <w:t>, n.° 21, 335-362.</w:t>
      </w:r>
    </w:p>
    <w:p w:rsidR="00144091" w:rsidRPr="00354827" w:rsidRDefault="00144091" w:rsidP="005A4DE2">
      <w:pPr>
        <w:tabs>
          <w:tab w:val="left" w:pos="397"/>
        </w:tabs>
        <w:autoSpaceDE w:val="0"/>
        <w:autoSpaceDN w:val="0"/>
        <w:adjustRightInd w:val="0"/>
        <w:spacing w:after="0" w:line="240" w:lineRule="auto"/>
        <w:jc w:val="both"/>
        <w:rPr>
          <w:rFonts w:ascii="Arial" w:eastAsia="Times New Roman" w:hAnsi="Arial" w:cs="Arial"/>
          <w:sz w:val="24"/>
          <w:szCs w:val="24"/>
          <w:lang w:val="gl-ES" w:eastAsia="it-IT"/>
        </w:rPr>
      </w:pPr>
    </w:p>
    <w:p w:rsidR="00144091" w:rsidRPr="00354827" w:rsidRDefault="00144091" w:rsidP="005A4DE2">
      <w:pPr>
        <w:tabs>
          <w:tab w:val="left" w:pos="397"/>
        </w:tabs>
        <w:autoSpaceDE w:val="0"/>
        <w:autoSpaceDN w:val="0"/>
        <w:adjustRightInd w:val="0"/>
        <w:spacing w:after="0" w:line="240" w:lineRule="auto"/>
        <w:jc w:val="both"/>
        <w:rPr>
          <w:rFonts w:ascii="Arial" w:eastAsia="Times New Roman" w:hAnsi="Arial" w:cs="Arial"/>
          <w:sz w:val="24"/>
          <w:szCs w:val="24"/>
          <w:lang w:val="en-GB" w:eastAsia="it-IT"/>
        </w:rPr>
      </w:pPr>
      <w:proofErr w:type="spellStart"/>
      <w:r w:rsidRPr="00354827">
        <w:rPr>
          <w:rFonts w:ascii="Arial" w:eastAsia="Times New Roman" w:hAnsi="Arial" w:cs="Arial"/>
          <w:sz w:val="24"/>
          <w:szCs w:val="24"/>
          <w:lang w:val="gl-ES" w:eastAsia="it-IT"/>
        </w:rPr>
        <w:t>Williams</w:t>
      </w:r>
      <w:proofErr w:type="spellEnd"/>
      <w:r w:rsidRPr="00354827">
        <w:rPr>
          <w:rFonts w:ascii="Arial" w:eastAsia="Times New Roman" w:hAnsi="Arial" w:cs="Arial"/>
          <w:sz w:val="24"/>
          <w:szCs w:val="24"/>
          <w:lang w:val="gl-ES" w:eastAsia="it-IT"/>
        </w:rPr>
        <w:t xml:space="preserve">, R. (1958). </w:t>
      </w:r>
      <w:r w:rsidRPr="00354827">
        <w:rPr>
          <w:rFonts w:ascii="Arial" w:eastAsia="Times New Roman" w:hAnsi="Arial" w:cs="Arial"/>
          <w:bCs/>
          <w:i/>
          <w:sz w:val="24"/>
          <w:szCs w:val="24"/>
          <w:lang w:val="en-GB" w:eastAsia="it-IT"/>
        </w:rPr>
        <w:t>Culture</w:t>
      </w:r>
      <w:r w:rsidRPr="00354827">
        <w:rPr>
          <w:rFonts w:ascii="Arial" w:eastAsia="Times New Roman" w:hAnsi="Arial" w:cs="Arial"/>
          <w:i/>
          <w:sz w:val="24"/>
          <w:szCs w:val="24"/>
          <w:lang w:val="en-GB" w:eastAsia="it-IT"/>
        </w:rPr>
        <w:t xml:space="preserve"> and </w:t>
      </w:r>
      <w:r w:rsidRPr="00354827">
        <w:rPr>
          <w:rFonts w:ascii="Arial" w:eastAsia="Times New Roman" w:hAnsi="Arial" w:cs="Arial"/>
          <w:bCs/>
          <w:i/>
          <w:sz w:val="24"/>
          <w:szCs w:val="24"/>
          <w:lang w:val="en-GB" w:eastAsia="it-IT"/>
        </w:rPr>
        <w:t>Society</w:t>
      </w:r>
      <w:r w:rsidRPr="00354827">
        <w:rPr>
          <w:rFonts w:ascii="Arial" w:eastAsia="Times New Roman" w:hAnsi="Arial" w:cs="Arial"/>
          <w:i/>
          <w:sz w:val="24"/>
          <w:szCs w:val="24"/>
          <w:lang w:val="en-GB" w:eastAsia="it-IT"/>
        </w:rPr>
        <w:t>, 1780-1950</w:t>
      </w:r>
      <w:r w:rsidRPr="00354827">
        <w:rPr>
          <w:rFonts w:ascii="Arial" w:eastAsia="Times New Roman" w:hAnsi="Arial" w:cs="Arial"/>
          <w:sz w:val="24"/>
          <w:szCs w:val="24"/>
          <w:lang w:val="en-GB" w:eastAsia="it-IT"/>
        </w:rPr>
        <w:t>, London.</w:t>
      </w:r>
    </w:p>
    <w:p w:rsidR="007F7948" w:rsidRPr="00354827" w:rsidRDefault="007F7948" w:rsidP="004A03F0">
      <w:pPr>
        <w:spacing w:line="240" w:lineRule="auto"/>
        <w:jc w:val="both"/>
        <w:rPr>
          <w:rFonts w:ascii="Arial" w:hAnsi="Arial" w:cs="Arial"/>
          <w:sz w:val="24"/>
          <w:szCs w:val="24"/>
        </w:rPr>
      </w:pPr>
    </w:p>
    <w:p w:rsidR="007F7948" w:rsidRPr="00354827" w:rsidRDefault="007F7948" w:rsidP="004A03F0">
      <w:pPr>
        <w:spacing w:line="240" w:lineRule="auto"/>
        <w:jc w:val="both"/>
        <w:rPr>
          <w:rFonts w:ascii="Arial" w:hAnsi="Arial" w:cs="Arial"/>
          <w:sz w:val="24"/>
          <w:szCs w:val="24"/>
        </w:rPr>
      </w:pPr>
    </w:p>
    <w:p w:rsidR="004A03F0" w:rsidRPr="00354827" w:rsidRDefault="00A3487F" w:rsidP="004A03F0">
      <w:pPr>
        <w:spacing w:line="240" w:lineRule="auto"/>
        <w:jc w:val="both"/>
        <w:rPr>
          <w:rFonts w:ascii="Arial" w:hAnsi="Arial" w:cs="Arial"/>
          <w:b/>
          <w:sz w:val="24"/>
          <w:szCs w:val="24"/>
        </w:rPr>
      </w:pPr>
      <w:r w:rsidRPr="00354827">
        <w:rPr>
          <w:rFonts w:ascii="Arial" w:hAnsi="Arial" w:cs="Arial"/>
          <w:b/>
          <w:sz w:val="24"/>
          <w:szCs w:val="24"/>
        </w:rPr>
        <w:t xml:space="preserve">Breve nota biográfica sobre los autores: </w:t>
      </w:r>
    </w:p>
    <w:p w:rsidR="004A03F0" w:rsidRPr="00354827" w:rsidRDefault="00A20D96" w:rsidP="004A03F0">
      <w:pPr>
        <w:spacing w:after="0" w:line="240" w:lineRule="auto"/>
        <w:rPr>
          <w:rStyle w:val="Hipervnculo"/>
          <w:rFonts w:ascii="Arial" w:hAnsi="Arial" w:cs="Arial"/>
          <w:b/>
          <w:color w:val="auto"/>
          <w:sz w:val="24"/>
          <w:szCs w:val="24"/>
        </w:rPr>
      </w:pPr>
      <w:r w:rsidRPr="00354827">
        <w:rPr>
          <w:rFonts w:ascii="Arial" w:hAnsi="Arial" w:cs="Arial"/>
          <w:b/>
          <w:sz w:val="24"/>
          <w:szCs w:val="24"/>
        </w:rPr>
        <w:t>*</w:t>
      </w:r>
      <w:hyperlink r:id="rId24" w:history="1">
        <w:r w:rsidR="004A03F0" w:rsidRPr="00354827">
          <w:rPr>
            <w:rStyle w:val="Hipervnculo"/>
            <w:rFonts w:ascii="Arial" w:hAnsi="Arial" w:cs="Arial"/>
            <w:b/>
            <w:color w:val="auto"/>
            <w:sz w:val="24"/>
            <w:szCs w:val="24"/>
          </w:rPr>
          <w:t>Celso Cancela Outeda</w:t>
        </w:r>
      </w:hyperlink>
    </w:p>
    <w:p w:rsidR="00741A0F" w:rsidRPr="00354827" w:rsidRDefault="00741A0F" w:rsidP="004A03F0">
      <w:pPr>
        <w:spacing w:after="0" w:line="240" w:lineRule="auto"/>
        <w:rPr>
          <w:rFonts w:ascii="Arial" w:hAnsi="Arial" w:cs="Arial"/>
          <w:sz w:val="24"/>
          <w:szCs w:val="24"/>
        </w:rPr>
      </w:pPr>
      <w:r w:rsidRPr="00354827">
        <w:rPr>
          <w:rStyle w:val="Hipervnculo"/>
          <w:rFonts w:ascii="Arial" w:hAnsi="Arial" w:cs="Arial"/>
          <w:color w:val="auto"/>
          <w:sz w:val="24"/>
          <w:szCs w:val="24"/>
        </w:rPr>
        <w:t xml:space="preserve">E-mail: </w:t>
      </w:r>
      <w:hyperlink r:id="rId25" w:history="1">
        <w:r w:rsidRPr="00354827">
          <w:rPr>
            <w:rStyle w:val="Hipervnculo"/>
            <w:rFonts w:ascii="Arial" w:hAnsi="Arial" w:cs="Arial"/>
            <w:sz w:val="24"/>
            <w:szCs w:val="24"/>
          </w:rPr>
          <w:t>ccancela@uvigo.es</w:t>
        </w:r>
      </w:hyperlink>
      <w:r w:rsidRPr="00354827">
        <w:rPr>
          <w:rStyle w:val="Hipervnculo"/>
          <w:rFonts w:ascii="Arial" w:hAnsi="Arial" w:cs="Arial"/>
          <w:color w:val="auto"/>
          <w:sz w:val="24"/>
          <w:szCs w:val="24"/>
        </w:rPr>
        <w:t xml:space="preserve"> </w:t>
      </w:r>
      <w:r w:rsidR="000603D8" w:rsidRPr="00354827">
        <w:rPr>
          <w:rStyle w:val="Hipervnculo"/>
          <w:rFonts w:ascii="Arial" w:hAnsi="Arial" w:cs="Arial"/>
          <w:color w:val="auto"/>
          <w:sz w:val="24"/>
          <w:szCs w:val="24"/>
        </w:rPr>
        <w:t>Tel. +34 986 801 973</w:t>
      </w:r>
    </w:p>
    <w:p w:rsidR="004A03F0" w:rsidRPr="00354827" w:rsidRDefault="00741A0F" w:rsidP="00741A0F">
      <w:pPr>
        <w:shd w:val="clear" w:color="auto" w:fill="FFFFFF"/>
        <w:spacing w:before="100" w:beforeAutospacing="1" w:after="100" w:afterAutospacing="1" w:line="240" w:lineRule="auto"/>
        <w:jc w:val="both"/>
        <w:rPr>
          <w:rFonts w:ascii="Arial" w:hAnsi="Arial" w:cs="Arial"/>
          <w:b/>
          <w:sz w:val="24"/>
          <w:szCs w:val="24"/>
        </w:rPr>
      </w:pPr>
      <w:r w:rsidRPr="00354827">
        <w:rPr>
          <w:rFonts w:ascii="Arial" w:hAnsi="Arial" w:cs="Arial"/>
          <w:sz w:val="24"/>
          <w:szCs w:val="24"/>
          <w:lang w:eastAsia="es-ES"/>
        </w:rPr>
        <w:t xml:space="preserve">Doctor en Derecho y licenciado en Ciencias Políticas y de la Administración por la </w:t>
      </w:r>
      <w:proofErr w:type="spellStart"/>
      <w:r w:rsidRPr="00354827">
        <w:rPr>
          <w:rFonts w:ascii="Arial" w:hAnsi="Arial" w:cs="Arial"/>
          <w:sz w:val="24"/>
          <w:szCs w:val="24"/>
          <w:lang w:eastAsia="es-ES"/>
        </w:rPr>
        <w:t>Universidade</w:t>
      </w:r>
      <w:proofErr w:type="spellEnd"/>
      <w:r w:rsidRPr="00354827">
        <w:rPr>
          <w:rFonts w:ascii="Arial" w:hAnsi="Arial" w:cs="Arial"/>
          <w:sz w:val="24"/>
          <w:szCs w:val="24"/>
          <w:lang w:eastAsia="es-ES"/>
        </w:rPr>
        <w:t xml:space="preserve"> de Santiago de Compostela. Diploma de Especialista en la UE por la </w:t>
      </w:r>
      <w:proofErr w:type="spellStart"/>
      <w:r w:rsidRPr="00354827">
        <w:rPr>
          <w:rFonts w:ascii="Arial" w:hAnsi="Arial" w:cs="Arial"/>
          <w:sz w:val="24"/>
          <w:szCs w:val="24"/>
          <w:lang w:eastAsia="es-ES"/>
        </w:rPr>
        <w:t>Universidade</w:t>
      </w:r>
      <w:proofErr w:type="spellEnd"/>
      <w:r w:rsidRPr="00354827">
        <w:rPr>
          <w:rFonts w:ascii="Arial" w:hAnsi="Arial" w:cs="Arial"/>
          <w:sz w:val="24"/>
          <w:szCs w:val="24"/>
          <w:lang w:eastAsia="es-ES"/>
        </w:rPr>
        <w:t xml:space="preserve"> de A Coruña (1995) y Diploma de Estudios Avanzados por la UNED (</w:t>
      </w:r>
      <w:r w:rsidR="000603D8" w:rsidRPr="00354827">
        <w:rPr>
          <w:rFonts w:ascii="Arial" w:hAnsi="Arial" w:cs="Arial"/>
          <w:sz w:val="24"/>
          <w:szCs w:val="24"/>
          <w:lang w:eastAsia="es-ES"/>
        </w:rPr>
        <w:t xml:space="preserve">SP: </w:t>
      </w:r>
      <w:r w:rsidRPr="00354827">
        <w:rPr>
          <w:rFonts w:ascii="Arial" w:hAnsi="Arial" w:cs="Arial"/>
          <w:sz w:val="24"/>
          <w:szCs w:val="24"/>
          <w:lang w:eastAsia="es-ES"/>
        </w:rPr>
        <w:t xml:space="preserve">El proceso político de la Unión Europea). Actualmente, es Profesor titular de Ciencia Política y de la Administración en la </w:t>
      </w:r>
      <w:proofErr w:type="spellStart"/>
      <w:r w:rsidRPr="00354827">
        <w:rPr>
          <w:rFonts w:ascii="Arial" w:hAnsi="Arial" w:cs="Arial"/>
          <w:sz w:val="24"/>
          <w:szCs w:val="24"/>
          <w:lang w:eastAsia="es-ES"/>
        </w:rPr>
        <w:t>Universidade</w:t>
      </w:r>
      <w:proofErr w:type="spellEnd"/>
      <w:r w:rsidRPr="00354827">
        <w:rPr>
          <w:rFonts w:ascii="Arial" w:hAnsi="Arial" w:cs="Arial"/>
          <w:sz w:val="24"/>
          <w:szCs w:val="24"/>
          <w:lang w:eastAsia="es-ES"/>
        </w:rPr>
        <w:t xml:space="preserve"> de Vigo (Galicia)</w:t>
      </w:r>
      <w:r w:rsidR="000603D8" w:rsidRPr="00354827">
        <w:rPr>
          <w:rFonts w:ascii="Arial" w:hAnsi="Arial" w:cs="Arial"/>
          <w:sz w:val="24"/>
          <w:szCs w:val="24"/>
          <w:lang w:eastAsia="es-ES"/>
        </w:rPr>
        <w:t>.</w:t>
      </w:r>
    </w:p>
    <w:p w:rsidR="00A20D96" w:rsidRPr="00354827" w:rsidRDefault="00A20D96" w:rsidP="004A03F0">
      <w:pPr>
        <w:spacing w:after="0" w:line="240" w:lineRule="auto"/>
        <w:rPr>
          <w:rFonts w:ascii="Arial" w:hAnsi="Arial" w:cs="Arial"/>
          <w:b/>
          <w:sz w:val="24"/>
          <w:szCs w:val="24"/>
        </w:rPr>
      </w:pPr>
    </w:p>
    <w:p w:rsidR="004A03F0" w:rsidRPr="00354827" w:rsidRDefault="00A20D96" w:rsidP="004A03F0">
      <w:pPr>
        <w:spacing w:after="0" w:line="240" w:lineRule="auto"/>
        <w:rPr>
          <w:rFonts w:ascii="Arial" w:hAnsi="Arial" w:cs="Arial"/>
          <w:b/>
          <w:sz w:val="24"/>
          <w:szCs w:val="24"/>
        </w:rPr>
      </w:pPr>
      <w:r w:rsidRPr="00354827">
        <w:rPr>
          <w:rFonts w:ascii="Arial" w:hAnsi="Arial" w:cs="Arial"/>
          <w:b/>
          <w:sz w:val="24"/>
          <w:szCs w:val="24"/>
        </w:rPr>
        <w:t>*</w:t>
      </w:r>
      <w:r w:rsidR="004A03F0" w:rsidRPr="00354827">
        <w:rPr>
          <w:rFonts w:ascii="Arial" w:hAnsi="Arial" w:cs="Arial"/>
          <w:b/>
          <w:sz w:val="24"/>
          <w:szCs w:val="24"/>
        </w:rPr>
        <w:t xml:space="preserve">Rosa </w:t>
      </w:r>
      <w:r w:rsidR="00BB2D4E" w:rsidRPr="00354827">
        <w:rPr>
          <w:rFonts w:ascii="Arial" w:hAnsi="Arial" w:cs="Arial"/>
          <w:b/>
          <w:sz w:val="24"/>
          <w:szCs w:val="24"/>
        </w:rPr>
        <w:t xml:space="preserve">María </w:t>
      </w:r>
      <w:r w:rsidR="004A03F0" w:rsidRPr="00354827">
        <w:rPr>
          <w:rFonts w:ascii="Arial" w:hAnsi="Arial" w:cs="Arial"/>
          <w:b/>
          <w:sz w:val="24"/>
          <w:szCs w:val="24"/>
        </w:rPr>
        <w:t>Ricoy</w:t>
      </w:r>
      <w:r w:rsidR="00BB2D4E" w:rsidRPr="00354827">
        <w:rPr>
          <w:rFonts w:ascii="Arial" w:hAnsi="Arial" w:cs="Arial"/>
          <w:b/>
          <w:sz w:val="24"/>
          <w:szCs w:val="24"/>
        </w:rPr>
        <w:t xml:space="preserve"> Casas</w:t>
      </w:r>
    </w:p>
    <w:p w:rsidR="00982157" w:rsidRPr="00354827" w:rsidRDefault="00982157" w:rsidP="00982157">
      <w:pPr>
        <w:tabs>
          <w:tab w:val="left" w:pos="-720"/>
          <w:tab w:val="left" w:pos="5605"/>
        </w:tabs>
        <w:suppressAutoHyphens/>
        <w:spacing w:after="0" w:line="240" w:lineRule="auto"/>
        <w:jc w:val="both"/>
        <w:rPr>
          <w:rFonts w:ascii="Arial" w:eastAsia="Times New Roman" w:hAnsi="Arial" w:cs="Arial"/>
          <w:sz w:val="24"/>
          <w:szCs w:val="24"/>
          <w:lang w:eastAsia="es-ES"/>
        </w:rPr>
      </w:pPr>
      <w:r w:rsidRPr="00354827">
        <w:rPr>
          <w:rFonts w:ascii="Arial" w:eastAsia="Times New Roman" w:hAnsi="Arial" w:cs="Arial"/>
          <w:sz w:val="24"/>
          <w:szCs w:val="24"/>
          <w:lang w:eastAsia="es-ES"/>
        </w:rPr>
        <w:t xml:space="preserve">E-mail: </w:t>
      </w:r>
      <w:hyperlink r:id="rId26" w:history="1">
        <w:r w:rsidRPr="00354827">
          <w:rPr>
            <w:rFonts w:ascii="Arial" w:eastAsia="Times New Roman" w:hAnsi="Arial" w:cs="Arial"/>
            <w:color w:val="0000FF"/>
            <w:sz w:val="24"/>
            <w:szCs w:val="24"/>
            <w:u w:val="single"/>
            <w:lang w:eastAsia="es-ES"/>
          </w:rPr>
          <w:t>rricoy@uvigo.es</w:t>
        </w:r>
      </w:hyperlink>
      <w:r w:rsidR="00BB2D4E" w:rsidRPr="00354827">
        <w:rPr>
          <w:rFonts w:ascii="Arial" w:eastAsia="Times New Roman" w:hAnsi="Arial" w:cs="Arial"/>
          <w:sz w:val="24"/>
          <w:szCs w:val="24"/>
          <w:lang w:eastAsia="es-ES"/>
        </w:rPr>
        <w:t xml:space="preserve"> </w:t>
      </w:r>
      <w:r w:rsidR="00A20D96" w:rsidRPr="00354827">
        <w:rPr>
          <w:rFonts w:ascii="Arial" w:eastAsia="Times New Roman" w:hAnsi="Arial" w:cs="Arial"/>
          <w:sz w:val="24"/>
          <w:szCs w:val="24"/>
          <w:lang w:eastAsia="es-ES"/>
        </w:rPr>
        <w:t xml:space="preserve"> </w:t>
      </w:r>
      <w:proofErr w:type="spellStart"/>
      <w:r w:rsidR="00BB2D4E" w:rsidRPr="00354827">
        <w:rPr>
          <w:rFonts w:ascii="Arial" w:eastAsia="Times New Roman" w:hAnsi="Arial" w:cs="Arial"/>
          <w:sz w:val="24"/>
          <w:szCs w:val="24"/>
          <w:lang w:eastAsia="es-ES"/>
        </w:rPr>
        <w:t>Telf</w:t>
      </w:r>
      <w:proofErr w:type="spellEnd"/>
      <w:r w:rsidRPr="00354827">
        <w:rPr>
          <w:rFonts w:ascii="Arial" w:eastAsia="Times New Roman" w:hAnsi="Arial" w:cs="Arial"/>
          <w:sz w:val="24"/>
          <w:szCs w:val="24"/>
          <w:lang w:eastAsia="es-ES"/>
        </w:rPr>
        <w:t>: +34 986802021</w:t>
      </w:r>
    </w:p>
    <w:p w:rsidR="00982157" w:rsidRPr="00354827" w:rsidRDefault="00BB2D4E" w:rsidP="00982157">
      <w:pPr>
        <w:tabs>
          <w:tab w:val="left" w:pos="-720"/>
          <w:tab w:val="left" w:pos="5605"/>
        </w:tabs>
        <w:suppressAutoHyphens/>
        <w:spacing w:after="0" w:line="240" w:lineRule="auto"/>
        <w:jc w:val="both"/>
        <w:rPr>
          <w:rFonts w:ascii="Arial" w:eastAsia="Times New Roman" w:hAnsi="Arial" w:cs="Arial"/>
          <w:sz w:val="24"/>
          <w:szCs w:val="24"/>
          <w:lang w:eastAsia="es-ES"/>
        </w:rPr>
      </w:pPr>
      <w:r w:rsidRPr="00354827">
        <w:rPr>
          <w:rFonts w:ascii="Arial" w:eastAsia="Times New Roman" w:hAnsi="Arial" w:cs="Arial"/>
          <w:sz w:val="24"/>
          <w:szCs w:val="24"/>
          <w:lang w:eastAsia="es-ES"/>
        </w:rPr>
        <w:t>Profª</w:t>
      </w:r>
      <w:r w:rsidR="00982157" w:rsidRPr="00354827">
        <w:rPr>
          <w:rFonts w:ascii="Arial" w:eastAsia="Times New Roman" w:hAnsi="Arial" w:cs="Arial"/>
          <w:sz w:val="24"/>
          <w:szCs w:val="24"/>
          <w:lang w:eastAsia="es-ES"/>
        </w:rPr>
        <w:t xml:space="preserve"> C</w:t>
      </w:r>
      <w:r w:rsidRPr="00354827">
        <w:rPr>
          <w:rFonts w:ascii="Arial" w:eastAsia="Times New Roman" w:hAnsi="Arial" w:cs="Arial"/>
          <w:sz w:val="24"/>
          <w:szCs w:val="24"/>
          <w:lang w:eastAsia="es-ES"/>
        </w:rPr>
        <w:t xml:space="preserve">ontratada Doctora </w:t>
      </w:r>
      <w:r w:rsidR="00982157" w:rsidRPr="00354827">
        <w:rPr>
          <w:rFonts w:ascii="Arial" w:eastAsia="Times New Roman" w:hAnsi="Arial" w:cs="Arial"/>
          <w:sz w:val="24"/>
          <w:szCs w:val="24"/>
          <w:lang w:eastAsia="es-ES"/>
        </w:rPr>
        <w:t xml:space="preserve">Ciencia Política y de la Administración </w:t>
      </w:r>
      <w:r w:rsidRPr="00354827">
        <w:rPr>
          <w:rFonts w:ascii="Arial" w:eastAsia="Times New Roman" w:hAnsi="Arial" w:cs="Arial"/>
          <w:sz w:val="24"/>
          <w:szCs w:val="24"/>
          <w:lang w:eastAsia="es-ES"/>
        </w:rPr>
        <w:t>(</w:t>
      </w:r>
      <w:proofErr w:type="spellStart"/>
      <w:r w:rsidRPr="00354827">
        <w:rPr>
          <w:rFonts w:ascii="Arial" w:eastAsia="Times New Roman" w:hAnsi="Arial" w:cs="Arial"/>
          <w:sz w:val="24"/>
          <w:szCs w:val="24"/>
          <w:lang w:eastAsia="es-ES"/>
        </w:rPr>
        <w:t>Uvigo</w:t>
      </w:r>
      <w:proofErr w:type="spellEnd"/>
      <w:r w:rsidRPr="00354827">
        <w:rPr>
          <w:rFonts w:ascii="Arial" w:eastAsia="Times New Roman" w:hAnsi="Arial" w:cs="Arial"/>
          <w:sz w:val="24"/>
          <w:szCs w:val="24"/>
          <w:lang w:eastAsia="es-ES"/>
        </w:rPr>
        <w:t>) y Profª</w:t>
      </w:r>
      <w:r w:rsidR="00982157" w:rsidRPr="00354827">
        <w:rPr>
          <w:rFonts w:ascii="Arial" w:eastAsia="Times New Roman" w:hAnsi="Arial" w:cs="Arial"/>
          <w:sz w:val="24"/>
          <w:szCs w:val="24"/>
          <w:lang w:eastAsia="es-ES"/>
        </w:rPr>
        <w:t xml:space="preserve"> tutora UNED.</w:t>
      </w:r>
    </w:p>
    <w:p w:rsidR="00982157" w:rsidRPr="00354827" w:rsidRDefault="00982157" w:rsidP="00982157">
      <w:pPr>
        <w:tabs>
          <w:tab w:val="left" w:pos="-720"/>
          <w:tab w:val="left" w:pos="5605"/>
        </w:tabs>
        <w:suppressAutoHyphens/>
        <w:spacing w:after="0" w:line="240" w:lineRule="auto"/>
        <w:jc w:val="both"/>
        <w:rPr>
          <w:rFonts w:ascii="Arial" w:eastAsia="Times New Roman" w:hAnsi="Arial" w:cs="Arial"/>
          <w:sz w:val="24"/>
          <w:szCs w:val="24"/>
          <w:lang w:eastAsia="es-ES"/>
        </w:rPr>
      </w:pPr>
      <w:r w:rsidRPr="00354827">
        <w:rPr>
          <w:rFonts w:ascii="Arial" w:eastAsia="Times New Roman" w:hAnsi="Arial" w:cs="Arial"/>
          <w:sz w:val="24"/>
          <w:szCs w:val="24"/>
          <w:lang w:eastAsia="es-ES"/>
        </w:rPr>
        <w:t>Vicedecana FCCSSC y Coordinadora del Grado de Dirección y Gestión Pública (</w:t>
      </w:r>
      <w:proofErr w:type="spellStart"/>
      <w:r w:rsidRPr="00354827">
        <w:rPr>
          <w:rFonts w:ascii="Arial" w:eastAsia="Times New Roman" w:hAnsi="Arial" w:cs="Arial"/>
          <w:sz w:val="24"/>
          <w:szCs w:val="24"/>
          <w:lang w:eastAsia="es-ES"/>
        </w:rPr>
        <w:t>Uvigo</w:t>
      </w:r>
      <w:proofErr w:type="spellEnd"/>
      <w:r w:rsidRPr="00354827">
        <w:rPr>
          <w:rFonts w:ascii="Arial" w:eastAsia="Times New Roman" w:hAnsi="Arial" w:cs="Arial"/>
          <w:sz w:val="24"/>
          <w:szCs w:val="24"/>
          <w:lang w:eastAsia="es-ES"/>
        </w:rPr>
        <w:t>).</w:t>
      </w:r>
    </w:p>
    <w:p w:rsidR="00982157" w:rsidRPr="00354827" w:rsidRDefault="00982157" w:rsidP="00982157">
      <w:pPr>
        <w:tabs>
          <w:tab w:val="left" w:pos="-720"/>
          <w:tab w:val="left" w:pos="5605"/>
        </w:tabs>
        <w:suppressAutoHyphens/>
        <w:spacing w:after="0" w:line="240" w:lineRule="auto"/>
        <w:jc w:val="both"/>
        <w:rPr>
          <w:rFonts w:ascii="Arial" w:eastAsia="Times New Roman" w:hAnsi="Arial" w:cs="Arial"/>
          <w:sz w:val="24"/>
          <w:szCs w:val="24"/>
          <w:lang w:eastAsia="es-ES"/>
        </w:rPr>
      </w:pPr>
      <w:r w:rsidRPr="00354827">
        <w:rPr>
          <w:rFonts w:ascii="Arial" w:eastAsia="Times New Roman" w:hAnsi="Arial" w:cs="Arial"/>
          <w:sz w:val="24"/>
          <w:szCs w:val="24"/>
          <w:lang w:eastAsia="es-ES"/>
        </w:rPr>
        <w:t>Doctora y Licenciada en Derecho. Doctora en Historia. Licenciada en Ciencias Políticas.</w:t>
      </w:r>
    </w:p>
    <w:sectPr w:rsidR="00982157" w:rsidRPr="00354827">
      <w:footerReference w:type="defaul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539B" w:rsidRDefault="00F5539B" w:rsidP="00F37A83">
      <w:pPr>
        <w:spacing w:after="0" w:line="240" w:lineRule="auto"/>
      </w:pPr>
      <w:r>
        <w:separator/>
      </w:r>
    </w:p>
  </w:endnote>
  <w:endnote w:type="continuationSeparator" w:id="0">
    <w:p w:rsidR="00F5539B" w:rsidRDefault="00F5539B" w:rsidP="00F37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aramondPremrPro">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8425397"/>
      <w:docPartObj>
        <w:docPartGallery w:val="Page Numbers (Bottom of Page)"/>
        <w:docPartUnique/>
      </w:docPartObj>
    </w:sdtPr>
    <w:sdtContent>
      <w:p w:rsidR="005B429A" w:rsidRDefault="005B429A">
        <w:pPr>
          <w:pStyle w:val="Piedepgina"/>
          <w:jc w:val="center"/>
        </w:pPr>
        <w:r>
          <w:fldChar w:fldCharType="begin"/>
        </w:r>
        <w:r>
          <w:instrText>PAGE   \* MERGEFORMAT</w:instrText>
        </w:r>
        <w:r>
          <w:fldChar w:fldCharType="separate"/>
        </w:r>
        <w:r w:rsidR="003A0E88">
          <w:rPr>
            <w:noProof/>
          </w:rPr>
          <w:t>13</w:t>
        </w:r>
        <w:r>
          <w:fldChar w:fldCharType="end"/>
        </w:r>
      </w:p>
    </w:sdtContent>
  </w:sdt>
  <w:p w:rsidR="005B429A" w:rsidRDefault="005B429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539B" w:rsidRDefault="00F5539B" w:rsidP="00F37A83">
      <w:pPr>
        <w:spacing w:after="0" w:line="240" w:lineRule="auto"/>
      </w:pPr>
      <w:r>
        <w:separator/>
      </w:r>
    </w:p>
  </w:footnote>
  <w:footnote w:type="continuationSeparator" w:id="0">
    <w:p w:rsidR="00F5539B" w:rsidRDefault="00F5539B" w:rsidP="00F37A83">
      <w:pPr>
        <w:spacing w:after="0" w:line="240" w:lineRule="auto"/>
      </w:pPr>
      <w:r>
        <w:continuationSeparator/>
      </w:r>
    </w:p>
  </w:footnote>
  <w:footnote w:id="1">
    <w:p w:rsidR="005B429A" w:rsidRPr="00354827" w:rsidRDefault="005B429A" w:rsidP="0033237E">
      <w:pPr>
        <w:autoSpaceDE w:val="0"/>
        <w:autoSpaceDN w:val="0"/>
        <w:adjustRightInd w:val="0"/>
        <w:spacing w:after="0" w:line="240" w:lineRule="auto"/>
        <w:jc w:val="both"/>
        <w:rPr>
          <w:rFonts w:ascii="Arial" w:hAnsi="Arial" w:cs="Arial"/>
          <w:bCs/>
          <w:sz w:val="20"/>
          <w:szCs w:val="20"/>
          <w:lang w:eastAsia="es-ES"/>
        </w:rPr>
      </w:pPr>
      <w:r w:rsidRPr="00354827">
        <w:rPr>
          <w:rFonts w:ascii="Arial" w:hAnsi="Arial" w:cs="Arial"/>
          <w:sz w:val="20"/>
          <w:szCs w:val="20"/>
        </w:rPr>
        <w:t xml:space="preserve"> </w:t>
      </w:r>
      <w:r w:rsidRPr="00354827">
        <w:rPr>
          <w:rStyle w:val="Refdenotaalpie"/>
          <w:rFonts w:ascii="Arial" w:hAnsi="Arial" w:cs="Arial"/>
          <w:sz w:val="20"/>
          <w:szCs w:val="20"/>
        </w:rPr>
        <w:footnoteRef/>
      </w:r>
      <w:r w:rsidRPr="00354827">
        <w:rPr>
          <w:rFonts w:ascii="Arial" w:hAnsi="Arial" w:cs="Arial"/>
          <w:sz w:val="20"/>
          <w:szCs w:val="20"/>
          <w:lang w:eastAsia="es-ES"/>
        </w:rPr>
        <w:t xml:space="preserve"> </w:t>
      </w:r>
      <w:r w:rsidRPr="00354827">
        <w:rPr>
          <w:rFonts w:ascii="Arial" w:hAnsi="Arial" w:cs="Arial"/>
          <w:sz w:val="20"/>
          <w:szCs w:val="20"/>
        </w:rPr>
        <w:t xml:space="preserve">Es la historia autobiográfica de la </w:t>
      </w:r>
      <w:proofErr w:type="gramStart"/>
      <w:r w:rsidRPr="00354827">
        <w:rPr>
          <w:rFonts w:ascii="Arial" w:hAnsi="Arial" w:cs="Arial"/>
          <w:sz w:val="20"/>
          <w:szCs w:val="20"/>
        </w:rPr>
        <w:t>Iraní</w:t>
      </w:r>
      <w:proofErr w:type="gramEnd"/>
      <w:r w:rsidRPr="00354827">
        <w:rPr>
          <w:rFonts w:ascii="Arial" w:hAnsi="Arial" w:cs="Arial"/>
          <w:sz w:val="20"/>
          <w:szCs w:val="20"/>
        </w:rPr>
        <w:t xml:space="preserve"> </w:t>
      </w:r>
      <w:proofErr w:type="spellStart"/>
      <w:r w:rsidRPr="00354827">
        <w:rPr>
          <w:rFonts w:ascii="Arial" w:hAnsi="Arial" w:cs="Arial"/>
          <w:sz w:val="20"/>
          <w:szCs w:val="20"/>
        </w:rPr>
        <w:t>Marjane</w:t>
      </w:r>
      <w:proofErr w:type="spellEnd"/>
      <w:r w:rsidRPr="00354827">
        <w:rPr>
          <w:rFonts w:ascii="Arial" w:hAnsi="Arial" w:cs="Arial"/>
          <w:sz w:val="20"/>
          <w:szCs w:val="20"/>
        </w:rPr>
        <w:t xml:space="preserve"> </w:t>
      </w:r>
      <w:proofErr w:type="spellStart"/>
      <w:r w:rsidRPr="00354827">
        <w:rPr>
          <w:rFonts w:ascii="Arial" w:hAnsi="Arial" w:cs="Arial"/>
          <w:sz w:val="20"/>
          <w:szCs w:val="20"/>
        </w:rPr>
        <w:t>Satrapi</w:t>
      </w:r>
      <w:proofErr w:type="spellEnd"/>
      <w:r w:rsidRPr="00354827">
        <w:rPr>
          <w:rFonts w:ascii="Arial" w:hAnsi="Arial" w:cs="Arial"/>
          <w:sz w:val="20"/>
          <w:szCs w:val="20"/>
        </w:rPr>
        <w:t>, la historia de cómo creció en un régimen fundamentalista islámico que la acabaría llevando a abandonar su país.</w:t>
      </w:r>
    </w:p>
  </w:footnote>
  <w:footnote w:id="2">
    <w:p w:rsidR="005B429A" w:rsidRPr="00354827" w:rsidRDefault="005B429A" w:rsidP="0033237E">
      <w:pPr>
        <w:spacing w:after="0" w:line="240" w:lineRule="auto"/>
        <w:jc w:val="both"/>
        <w:rPr>
          <w:rFonts w:ascii="Arial" w:eastAsia="Times New Roman" w:hAnsi="Arial" w:cs="Arial"/>
          <w:sz w:val="20"/>
          <w:szCs w:val="20"/>
          <w:lang w:val="it-IT" w:eastAsia="it-IT"/>
        </w:rPr>
      </w:pPr>
      <w:r w:rsidRPr="00354827">
        <w:rPr>
          <w:rFonts w:ascii="Arial" w:hAnsi="Arial" w:cs="Arial"/>
          <w:sz w:val="20"/>
          <w:szCs w:val="20"/>
        </w:rPr>
        <w:t xml:space="preserve"> </w:t>
      </w:r>
      <w:r w:rsidRPr="00354827">
        <w:rPr>
          <w:rStyle w:val="Refdenotaalpie"/>
          <w:rFonts w:ascii="Arial" w:hAnsi="Arial" w:cs="Arial"/>
          <w:sz w:val="20"/>
          <w:szCs w:val="20"/>
        </w:rPr>
        <w:footnoteRef/>
      </w:r>
      <w:r w:rsidRPr="00354827">
        <w:rPr>
          <w:rFonts w:ascii="Arial" w:hAnsi="Arial" w:cs="Arial"/>
          <w:sz w:val="20"/>
          <w:szCs w:val="20"/>
          <w:lang w:eastAsia="es-ES"/>
        </w:rPr>
        <w:t xml:space="preserve"> </w:t>
      </w:r>
      <w:r w:rsidRPr="00354827">
        <w:rPr>
          <w:rFonts w:ascii="Arial" w:hAnsi="Arial" w:cs="Arial"/>
          <w:sz w:val="20"/>
          <w:szCs w:val="20"/>
        </w:rPr>
        <w:t>Desde que, en el año 1992, la novela gráfica “</w:t>
      </w:r>
      <w:proofErr w:type="spellStart"/>
      <w:r w:rsidRPr="00354827">
        <w:rPr>
          <w:rFonts w:ascii="Arial" w:hAnsi="Arial" w:cs="Arial"/>
          <w:sz w:val="20"/>
          <w:szCs w:val="20"/>
        </w:rPr>
        <w:t>Maus</w:t>
      </w:r>
      <w:proofErr w:type="spellEnd"/>
      <w:r w:rsidRPr="00354827">
        <w:rPr>
          <w:rFonts w:ascii="Arial" w:hAnsi="Arial" w:cs="Arial"/>
          <w:sz w:val="20"/>
          <w:szCs w:val="20"/>
        </w:rPr>
        <w:t xml:space="preserve">” fuese galardonada con el Premio </w:t>
      </w:r>
      <w:proofErr w:type="spellStart"/>
      <w:r w:rsidRPr="00354827">
        <w:rPr>
          <w:rFonts w:ascii="Arial" w:hAnsi="Arial" w:cs="Arial"/>
          <w:sz w:val="20"/>
          <w:szCs w:val="20"/>
        </w:rPr>
        <w:t>Pulizter</w:t>
      </w:r>
      <w:proofErr w:type="spellEnd"/>
      <w:r w:rsidRPr="00354827">
        <w:rPr>
          <w:rFonts w:ascii="Arial" w:hAnsi="Arial" w:cs="Arial"/>
          <w:sz w:val="20"/>
          <w:szCs w:val="20"/>
        </w:rPr>
        <w:t xml:space="preserve">, es un lugar común defender la seriedad de los tebeos, como si el galardón concedido a Art </w:t>
      </w:r>
      <w:proofErr w:type="spellStart"/>
      <w:r w:rsidRPr="00354827">
        <w:rPr>
          <w:rFonts w:ascii="Arial" w:hAnsi="Arial" w:cs="Arial"/>
          <w:sz w:val="20"/>
          <w:szCs w:val="20"/>
        </w:rPr>
        <w:t>Spiegelmal</w:t>
      </w:r>
      <w:proofErr w:type="spellEnd"/>
      <w:r w:rsidRPr="00354827">
        <w:rPr>
          <w:rFonts w:ascii="Arial" w:hAnsi="Arial" w:cs="Arial"/>
          <w:sz w:val="20"/>
          <w:szCs w:val="20"/>
        </w:rPr>
        <w:t xml:space="preserve"> por su recreación del Holocausto judío le hubiese terminado de conferir al llamado Noveno Arte su auténtica carta de naturaleza como disciplina artística adulta y apta para mayores.</w:t>
      </w:r>
    </w:p>
  </w:footnote>
  <w:footnote w:id="3">
    <w:p w:rsidR="005B429A" w:rsidRPr="00354827" w:rsidRDefault="005B429A" w:rsidP="0033237E">
      <w:pPr>
        <w:spacing w:after="0" w:line="240" w:lineRule="auto"/>
        <w:jc w:val="both"/>
        <w:rPr>
          <w:rFonts w:ascii="Arial" w:eastAsia="Times New Roman" w:hAnsi="Arial" w:cs="Arial"/>
          <w:sz w:val="20"/>
          <w:szCs w:val="20"/>
          <w:lang w:val="it-IT" w:eastAsia="it-IT"/>
        </w:rPr>
      </w:pPr>
      <w:r w:rsidRPr="00354827">
        <w:rPr>
          <w:rFonts w:ascii="Arial" w:hAnsi="Arial" w:cs="Arial"/>
          <w:sz w:val="20"/>
          <w:szCs w:val="20"/>
        </w:rPr>
        <w:t xml:space="preserve"> </w:t>
      </w:r>
      <w:r w:rsidRPr="00354827">
        <w:rPr>
          <w:rStyle w:val="Refdenotaalpie"/>
          <w:rFonts w:ascii="Arial" w:hAnsi="Arial" w:cs="Arial"/>
          <w:sz w:val="20"/>
          <w:szCs w:val="20"/>
        </w:rPr>
        <w:footnoteRef/>
      </w:r>
      <w:r w:rsidRPr="00354827">
        <w:rPr>
          <w:rFonts w:ascii="Arial" w:hAnsi="Arial" w:cs="Arial"/>
          <w:sz w:val="20"/>
          <w:szCs w:val="20"/>
          <w:lang w:eastAsia="es-ES"/>
        </w:rPr>
        <w:t xml:space="preserve"> </w:t>
      </w:r>
      <w:r w:rsidRPr="00354827">
        <w:rPr>
          <w:rFonts w:ascii="Arial" w:hAnsi="Arial" w:cs="Arial"/>
          <w:sz w:val="20"/>
          <w:szCs w:val="20"/>
        </w:rPr>
        <w:t>El “comic del 11-S”, cuyo texto se dice, se ha extraído del Informe de la Comisión de Investigación, y los dibujos inspirados en fotos oficiales del entonces Presidente Bush, así como de los secuestradores. Desde el primer capítulo, en sus 150 páginas, se hace un seguimiento de lo que ocurrió minuto a minuto en y con los cuatro aviones secuestrados.</w:t>
      </w:r>
      <w:r w:rsidRPr="00354827">
        <w:rPr>
          <w:rFonts w:ascii="Arial" w:eastAsia="Times New Roman" w:hAnsi="Arial" w:cs="Arial"/>
          <w:sz w:val="20"/>
          <w:szCs w:val="20"/>
          <w:lang w:val="it-IT" w:eastAsia="it-IT"/>
        </w:rPr>
        <w:t xml:space="preserve"> </w:t>
      </w:r>
    </w:p>
  </w:footnote>
  <w:footnote w:id="4">
    <w:p w:rsidR="005B429A" w:rsidRPr="00354827" w:rsidRDefault="005B429A" w:rsidP="0033237E">
      <w:pPr>
        <w:spacing w:after="0" w:line="240" w:lineRule="auto"/>
        <w:jc w:val="both"/>
        <w:rPr>
          <w:rFonts w:ascii="Arial" w:eastAsia="Times New Roman" w:hAnsi="Arial" w:cs="Arial"/>
          <w:sz w:val="20"/>
          <w:szCs w:val="20"/>
          <w:lang w:val="it-IT" w:eastAsia="it-IT"/>
        </w:rPr>
      </w:pPr>
      <w:r w:rsidRPr="00354827">
        <w:rPr>
          <w:rFonts w:ascii="Arial" w:hAnsi="Arial" w:cs="Arial"/>
          <w:sz w:val="20"/>
          <w:szCs w:val="20"/>
        </w:rPr>
        <w:t xml:space="preserve"> </w:t>
      </w:r>
      <w:r w:rsidRPr="00354827">
        <w:rPr>
          <w:rStyle w:val="Refdenotaalpie"/>
          <w:rFonts w:ascii="Arial" w:hAnsi="Arial" w:cs="Arial"/>
          <w:sz w:val="20"/>
          <w:szCs w:val="20"/>
        </w:rPr>
        <w:footnoteRef/>
      </w:r>
      <w:r w:rsidRPr="00354827">
        <w:rPr>
          <w:rFonts w:ascii="Arial" w:hAnsi="Arial" w:cs="Arial"/>
          <w:sz w:val="20"/>
          <w:szCs w:val="20"/>
        </w:rPr>
        <w:t xml:space="preserve"> EUROPAPRESS: Los políticos mundiales en versión de dibujos animados:</w:t>
      </w:r>
      <w:r w:rsidRPr="00354827">
        <w:rPr>
          <w:rFonts w:ascii="Arial" w:hAnsi="Arial" w:cs="Arial"/>
          <w:sz w:val="20"/>
          <w:szCs w:val="20"/>
          <w:lang w:eastAsia="es-ES"/>
        </w:rPr>
        <w:t xml:space="preserve"> </w:t>
      </w:r>
      <w:hyperlink r:id="rId1" w:history="1">
        <w:r w:rsidRPr="00354827">
          <w:rPr>
            <w:rFonts w:ascii="Arial" w:eastAsia="Times New Roman" w:hAnsi="Arial" w:cs="Arial"/>
            <w:sz w:val="20"/>
            <w:szCs w:val="20"/>
            <w:lang w:eastAsia="es-ES"/>
          </w:rPr>
          <w:t>http://www.europapress.es/sociedad/noticia-politicos-mundiales-version-dibujos-animados-20140408183831.html</w:t>
        </w:r>
      </w:hyperlink>
    </w:p>
  </w:footnote>
  <w:footnote w:id="5">
    <w:p w:rsidR="005B429A" w:rsidRPr="00354827" w:rsidRDefault="005B429A" w:rsidP="0033237E">
      <w:pPr>
        <w:spacing w:after="0" w:line="240" w:lineRule="auto"/>
        <w:jc w:val="both"/>
        <w:rPr>
          <w:rFonts w:ascii="Arial" w:eastAsia="Times New Roman" w:hAnsi="Arial" w:cs="Arial"/>
          <w:sz w:val="20"/>
          <w:szCs w:val="20"/>
          <w:lang w:eastAsia="es-ES"/>
        </w:rPr>
      </w:pPr>
      <w:r w:rsidRPr="00354827">
        <w:rPr>
          <w:rFonts w:ascii="Arial" w:hAnsi="Arial" w:cs="Arial"/>
          <w:sz w:val="20"/>
          <w:szCs w:val="20"/>
        </w:rPr>
        <w:t xml:space="preserve"> </w:t>
      </w:r>
      <w:r w:rsidRPr="00354827">
        <w:rPr>
          <w:rStyle w:val="Refdenotaalpie"/>
          <w:rFonts w:ascii="Arial" w:hAnsi="Arial" w:cs="Arial"/>
          <w:sz w:val="20"/>
          <w:szCs w:val="20"/>
        </w:rPr>
        <w:footnoteRef/>
      </w:r>
      <w:r w:rsidRPr="00354827">
        <w:rPr>
          <w:rFonts w:ascii="Arial" w:hAnsi="Arial" w:cs="Arial"/>
          <w:sz w:val="20"/>
          <w:szCs w:val="20"/>
          <w:lang w:eastAsia="es-ES"/>
        </w:rPr>
        <w:t xml:space="preserve"> </w:t>
      </w:r>
      <w:hyperlink r:id="rId2" w:history="1">
        <w:r w:rsidRPr="00354827">
          <w:rPr>
            <w:rStyle w:val="Hipervnculo"/>
            <w:rFonts w:ascii="Arial" w:eastAsia="Times New Roman" w:hAnsi="Arial" w:cs="Arial"/>
            <w:color w:val="auto"/>
            <w:sz w:val="20"/>
            <w:szCs w:val="20"/>
            <w:lang w:eastAsia="es-ES"/>
          </w:rPr>
          <w:t>https://www.youtube.com/watch?time_continue=2&amp;v=ZtparSnQhFc</w:t>
        </w:r>
      </w:hyperlink>
      <w:r w:rsidRPr="00354827">
        <w:rPr>
          <w:rStyle w:val="Hipervnculo"/>
          <w:rFonts w:ascii="Arial" w:eastAsia="Times New Roman" w:hAnsi="Arial" w:cs="Arial"/>
          <w:color w:val="auto"/>
          <w:sz w:val="20"/>
          <w:szCs w:val="20"/>
          <w:lang w:eastAsia="es-ES"/>
        </w:rPr>
        <w:t xml:space="preserve"> </w:t>
      </w:r>
    </w:p>
  </w:footnote>
  <w:footnote w:id="6">
    <w:p w:rsidR="005B429A" w:rsidRPr="00354827" w:rsidRDefault="005B429A" w:rsidP="0033237E">
      <w:pPr>
        <w:spacing w:line="240" w:lineRule="auto"/>
        <w:jc w:val="both"/>
        <w:rPr>
          <w:rFonts w:ascii="Arial" w:hAnsi="Arial" w:cs="Arial"/>
          <w:sz w:val="20"/>
          <w:szCs w:val="20"/>
        </w:rPr>
      </w:pPr>
      <w:r w:rsidRPr="00354827">
        <w:rPr>
          <w:rFonts w:ascii="Arial" w:hAnsi="Arial" w:cs="Arial"/>
          <w:sz w:val="20"/>
          <w:szCs w:val="20"/>
        </w:rPr>
        <w:t xml:space="preserve"> </w:t>
      </w:r>
      <w:r w:rsidRPr="00354827">
        <w:rPr>
          <w:rStyle w:val="Refdenotaalpie"/>
          <w:rFonts w:ascii="Arial" w:hAnsi="Arial" w:cs="Arial"/>
          <w:sz w:val="20"/>
          <w:szCs w:val="20"/>
        </w:rPr>
        <w:footnoteRef/>
      </w:r>
      <w:r w:rsidRPr="00354827">
        <w:rPr>
          <w:rFonts w:ascii="Arial" w:hAnsi="Arial" w:cs="Arial"/>
          <w:sz w:val="20"/>
          <w:szCs w:val="20"/>
          <w:lang w:eastAsia="es-ES"/>
        </w:rPr>
        <w:t xml:space="preserve"> </w:t>
      </w:r>
      <w:hyperlink r:id="rId3" w:history="1">
        <w:r w:rsidRPr="00354827">
          <w:rPr>
            <w:rStyle w:val="Hipervnculo"/>
            <w:rFonts w:ascii="Arial" w:hAnsi="Arial" w:cs="Arial"/>
            <w:color w:val="auto"/>
            <w:sz w:val="20"/>
            <w:szCs w:val="20"/>
          </w:rPr>
          <w:t>https://www.youtube.com/watch?v=vQoWYC-PWys</w:t>
        </w:r>
      </w:hyperlink>
      <w:r w:rsidRPr="00354827">
        <w:rPr>
          <w:rStyle w:val="Hipervnculo"/>
          <w:rFonts w:ascii="Arial" w:hAnsi="Arial" w:cs="Arial"/>
          <w:color w:val="auto"/>
          <w:sz w:val="20"/>
          <w:szCs w:val="20"/>
        </w:rPr>
        <w:t xml:space="preserve"> </w:t>
      </w:r>
    </w:p>
  </w:footnote>
  <w:footnote w:id="7">
    <w:p w:rsidR="005B429A" w:rsidRPr="00354827" w:rsidRDefault="005B429A" w:rsidP="0033237E">
      <w:pPr>
        <w:pStyle w:val="Textonotapie"/>
        <w:jc w:val="both"/>
        <w:rPr>
          <w:rFonts w:ascii="Arial" w:hAnsi="Arial" w:cs="Arial"/>
        </w:rPr>
      </w:pPr>
      <w:r w:rsidRPr="00354827">
        <w:rPr>
          <w:rStyle w:val="Refdenotaalpie"/>
          <w:rFonts w:ascii="Arial" w:hAnsi="Arial" w:cs="Arial"/>
        </w:rPr>
        <w:footnoteRef/>
      </w:r>
      <w:r w:rsidRPr="00354827">
        <w:rPr>
          <w:rFonts w:ascii="Arial" w:hAnsi="Arial" w:cs="Arial"/>
        </w:rPr>
        <w:t xml:space="preserve"> En España, la historia de la serie puede sintetizarse como sigue: “La serie llegó a España un año después, en 1991, cuando TVE compró los derechos de emisión a la FOX, dentro de un paquete junto a otros espacios. Los Simpson fue una serie que pasó desapercibida en La 2, con un capítulo semanal, primero en franja </w:t>
      </w:r>
      <w:r w:rsidRPr="00354827">
        <w:rPr>
          <w:rFonts w:ascii="Arial" w:hAnsi="Arial" w:cs="Arial"/>
          <w:i/>
        </w:rPr>
        <w:t>late-</w:t>
      </w:r>
      <w:proofErr w:type="spellStart"/>
      <w:r w:rsidRPr="00354827">
        <w:rPr>
          <w:rFonts w:ascii="Arial" w:hAnsi="Arial" w:cs="Arial"/>
          <w:i/>
        </w:rPr>
        <w:t>night</w:t>
      </w:r>
      <w:proofErr w:type="spellEnd"/>
      <w:r w:rsidRPr="00354827">
        <w:rPr>
          <w:rFonts w:ascii="Arial" w:hAnsi="Arial" w:cs="Arial"/>
        </w:rPr>
        <w:t xml:space="preserve"> de madrugada y, posteriormente, en otros intentos horarios que tampoco lograron emplazar a la audiencia.</w:t>
      </w:r>
    </w:p>
    <w:p w:rsidR="005B429A" w:rsidRPr="00354827" w:rsidRDefault="005B429A" w:rsidP="0033237E">
      <w:pPr>
        <w:pStyle w:val="Textonotapie"/>
        <w:jc w:val="both"/>
        <w:rPr>
          <w:rFonts w:ascii="Arial" w:hAnsi="Arial" w:cs="Arial"/>
        </w:rPr>
      </w:pPr>
      <w:r w:rsidRPr="00354827">
        <w:rPr>
          <w:rFonts w:ascii="Arial" w:hAnsi="Arial" w:cs="Arial"/>
        </w:rPr>
        <w:t xml:space="preserve">La apuesta de Antena 3 por Los Simpson comenzó en 1994. El éxito se debió al acierto en la franja de mediodía, antes del informativo. Como se evidencia en los estudios de audiencia, esta es la segunda banda horaria estelar, sólo precedida por el </w:t>
      </w:r>
      <w:r w:rsidRPr="00354827">
        <w:rPr>
          <w:rFonts w:ascii="Arial" w:hAnsi="Arial" w:cs="Arial"/>
          <w:i/>
        </w:rPr>
        <w:t>prime time</w:t>
      </w:r>
      <w:r w:rsidRPr="00354827">
        <w:rPr>
          <w:rFonts w:ascii="Arial" w:hAnsi="Arial" w:cs="Arial"/>
        </w:rPr>
        <w:t xml:space="preserve"> nocturno. Además, tras el éxito en el mediodía, también se ha programado varias ocasiones en </w:t>
      </w:r>
      <w:r w:rsidRPr="00354827">
        <w:rPr>
          <w:rFonts w:ascii="Arial" w:hAnsi="Arial" w:cs="Arial"/>
          <w:i/>
        </w:rPr>
        <w:t>prime time</w:t>
      </w:r>
      <w:r w:rsidRPr="00354827">
        <w:rPr>
          <w:rFonts w:ascii="Arial" w:hAnsi="Arial" w:cs="Arial"/>
        </w:rPr>
        <w:t xml:space="preserve">, consiguiendo también importantes cifras en cuota de pantalla. La televisión digital terrestre, TDT, ha abierto nuevas opciones de ver la serie en distintos horarios en los que se </w:t>
      </w:r>
      <w:proofErr w:type="spellStart"/>
      <w:r w:rsidRPr="00354827">
        <w:rPr>
          <w:rFonts w:ascii="Arial" w:hAnsi="Arial" w:cs="Arial"/>
        </w:rPr>
        <w:t>redifunden</w:t>
      </w:r>
      <w:proofErr w:type="spellEnd"/>
      <w:r w:rsidRPr="00354827">
        <w:rPr>
          <w:rFonts w:ascii="Arial" w:hAnsi="Arial" w:cs="Arial"/>
        </w:rPr>
        <w:t xml:space="preserve"> sus capítulos, en los canales Antena </w:t>
      </w:r>
      <w:proofErr w:type="spellStart"/>
      <w:r w:rsidRPr="00354827">
        <w:rPr>
          <w:rFonts w:ascii="Arial" w:hAnsi="Arial" w:cs="Arial"/>
        </w:rPr>
        <w:t>Neox</w:t>
      </w:r>
      <w:proofErr w:type="spellEnd"/>
      <w:r w:rsidRPr="00354827">
        <w:rPr>
          <w:rFonts w:ascii="Arial" w:hAnsi="Arial" w:cs="Arial"/>
        </w:rPr>
        <w:t xml:space="preserve"> y FOX.” (Marta y Tovar, 2011, 144-145). Sobre el nacimiento de la serie, véase </w:t>
      </w:r>
      <w:proofErr w:type="spellStart"/>
      <w:r w:rsidRPr="00354827">
        <w:rPr>
          <w:rFonts w:ascii="Arial" w:hAnsi="Arial" w:cs="Arial"/>
        </w:rPr>
        <w:t>Turn</w:t>
      </w:r>
      <w:proofErr w:type="spellEnd"/>
      <w:r w:rsidRPr="00354827">
        <w:rPr>
          <w:rFonts w:ascii="Arial" w:hAnsi="Arial" w:cs="Arial"/>
        </w:rPr>
        <w:t>, 2004., en particular, el capítulo 1 titulado “</w:t>
      </w:r>
      <w:proofErr w:type="spellStart"/>
      <w:r w:rsidRPr="00354827">
        <w:rPr>
          <w:rFonts w:ascii="Arial" w:hAnsi="Arial" w:cs="Arial"/>
        </w:rPr>
        <w:t>The</w:t>
      </w:r>
      <w:proofErr w:type="spellEnd"/>
      <w:r w:rsidRPr="00354827">
        <w:rPr>
          <w:rFonts w:ascii="Arial" w:hAnsi="Arial" w:cs="Arial"/>
        </w:rPr>
        <w:t xml:space="preserve"> </w:t>
      </w:r>
      <w:proofErr w:type="spellStart"/>
      <w:r w:rsidRPr="00354827">
        <w:rPr>
          <w:rFonts w:ascii="Arial" w:hAnsi="Arial" w:cs="Arial"/>
        </w:rPr>
        <w:t>life</w:t>
      </w:r>
      <w:proofErr w:type="spellEnd"/>
      <w:r w:rsidRPr="00354827">
        <w:rPr>
          <w:rFonts w:ascii="Arial" w:hAnsi="Arial" w:cs="Arial"/>
        </w:rPr>
        <w:t xml:space="preserve"> and times of </w:t>
      </w:r>
      <w:proofErr w:type="spellStart"/>
      <w:r w:rsidRPr="00354827">
        <w:rPr>
          <w:rFonts w:ascii="Arial" w:hAnsi="Arial" w:cs="Arial"/>
        </w:rPr>
        <w:t>the</w:t>
      </w:r>
      <w:proofErr w:type="spellEnd"/>
      <w:r w:rsidRPr="00354827">
        <w:rPr>
          <w:rFonts w:ascii="Arial" w:hAnsi="Arial" w:cs="Arial"/>
        </w:rPr>
        <w:t xml:space="preserve"> Simpson”.   </w:t>
      </w:r>
    </w:p>
  </w:footnote>
  <w:footnote w:id="8">
    <w:p w:rsidR="005B429A" w:rsidRPr="00354827" w:rsidRDefault="005B429A" w:rsidP="0033237E">
      <w:pPr>
        <w:pStyle w:val="Textonotapie"/>
        <w:jc w:val="both"/>
        <w:rPr>
          <w:rFonts w:ascii="Arial" w:hAnsi="Arial" w:cs="Arial"/>
        </w:rPr>
      </w:pPr>
      <w:r w:rsidRPr="00354827">
        <w:rPr>
          <w:rStyle w:val="Refdenotaalpie"/>
          <w:rFonts w:ascii="Arial" w:hAnsi="Arial" w:cs="Arial"/>
        </w:rPr>
        <w:footnoteRef/>
      </w:r>
      <w:r w:rsidRPr="00354827">
        <w:rPr>
          <w:rFonts w:ascii="Arial" w:hAnsi="Arial" w:cs="Arial"/>
        </w:rPr>
        <w:t xml:space="preserve"> "</w:t>
      </w:r>
      <w:proofErr w:type="spellStart"/>
      <w:r w:rsidRPr="00354827">
        <w:rPr>
          <w:rFonts w:ascii="Arial" w:hAnsi="Arial" w:cs="Arial"/>
        </w:rPr>
        <w:t>The</w:t>
      </w:r>
      <w:proofErr w:type="spellEnd"/>
      <w:r w:rsidRPr="00354827">
        <w:rPr>
          <w:rFonts w:ascii="Arial" w:hAnsi="Arial" w:cs="Arial"/>
        </w:rPr>
        <w:t xml:space="preserve"> </w:t>
      </w:r>
      <w:proofErr w:type="spellStart"/>
      <w:r w:rsidRPr="00354827">
        <w:rPr>
          <w:rFonts w:ascii="Arial" w:hAnsi="Arial" w:cs="Arial"/>
        </w:rPr>
        <w:t>Simpsons</w:t>
      </w:r>
      <w:proofErr w:type="spellEnd"/>
      <w:r w:rsidRPr="00354827">
        <w:rPr>
          <w:rFonts w:ascii="Arial" w:hAnsi="Arial" w:cs="Arial"/>
        </w:rPr>
        <w:t xml:space="preserve">" se estrenó en 48 cortos en el programa de variedades de la cadena Fox, </w:t>
      </w:r>
      <w:proofErr w:type="spellStart"/>
      <w:r w:rsidRPr="00354827">
        <w:rPr>
          <w:rFonts w:ascii="Arial" w:hAnsi="Arial" w:cs="Arial"/>
          <w:i/>
        </w:rPr>
        <w:t>The</w:t>
      </w:r>
      <w:proofErr w:type="spellEnd"/>
      <w:r w:rsidRPr="00354827">
        <w:rPr>
          <w:rFonts w:ascii="Arial" w:hAnsi="Arial" w:cs="Arial"/>
          <w:i/>
        </w:rPr>
        <w:t xml:space="preserve"> </w:t>
      </w:r>
      <w:proofErr w:type="spellStart"/>
      <w:r w:rsidRPr="00354827">
        <w:rPr>
          <w:rFonts w:ascii="Arial" w:hAnsi="Arial" w:cs="Arial"/>
          <w:i/>
        </w:rPr>
        <w:t>Tracey</w:t>
      </w:r>
      <w:proofErr w:type="spellEnd"/>
      <w:r w:rsidRPr="00354827">
        <w:rPr>
          <w:rFonts w:ascii="Arial" w:hAnsi="Arial" w:cs="Arial"/>
          <w:i/>
        </w:rPr>
        <w:t xml:space="preserve"> </w:t>
      </w:r>
      <w:proofErr w:type="spellStart"/>
      <w:r w:rsidRPr="00354827">
        <w:rPr>
          <w:rFonts w:ascii="Arial" w:hAnsi="Arial" w:cs="Arial"/>
          <w:i/>
        </w:rPr>
        <w:t>Ullman</w:t>
      </w:r>
      <w:proofErr w:type="spellEnd"/>
      <w:r w:rsidRPr="00354827">
        <w:rPr>
          <w:rFonts w:ascii="Arial" w:hAnsi="Arial" w:cs="Arial"/>
          <w:i/>
        </w:rPr>
        <w:t xml:space="preserve"> Show.</w:t>
      </w:r>
      <w:r w:rsidRPr="00354827">
        <w:rPr>
          <w:rFonts w:ascii="Arial" w:hAnsi="Arial" w:cs="Arial"/>
        </w:rPr>
        <w:t xml:space="preserve"> Al comienzo, fueron fragmentos, en su mayoría de 20 y 30 segundos de duración, aparecidos 1987 y concebidos como tiras de relleno. El 19 de abril de 1987 aparecieron por primera vez en el programa de televisión </w:t>
      </w:r>
      <w:proofErr w:type="spellStart"/>
      <w:r w:rsidRPr="00354827">
        <w:rPr>
          <w:rFonts w:ascii="Arial" w:hAnsi="Arial" w:cs="Arial"/>
          <w:i/>
        </w:rPr>
        <w:t>The</w:t>
      </w:r>
      <w:proofErr w:type="spellEnd"/>
      <w:r w:rsidRPr="00354827">
        <w:rPr>
          <w:rFonts w:ascii="Arial" w:hAnsi="Arial" w:cs="Arial"/>
          <w:i/>
        </w:rPr>
        <w:t xml:space="preserve"> Tracy </w:t>
      </w:r>
      <w:proofErr w:type="spellStart"/>
      <w:r w:rsidRPr="00354827">
        <w:rPr>
          <w:rFonts w:ascii="Arial" w:hAnsi="Arial" w:cs="Arial"/>
          <w:i/>
        </w:rPr>
        <w:t>Ullman</w:t>
      </w:r>
      <w:proofErr w:type="spellEnd"/>
      <w:r w:rsidRPr="00354827">
        <w:rPr>
          <w:rFonts w:ascii="Arial" w:hAnsi="Arial" w:cs="Arial"/>
          <w:i/>
        </w:rPr>
        <w:t xml:space="preserve"> Show</w:t>
      </w:r>
      <w:r w:rsidRPr="00354827">
        <w:rPr>
          <w:rFonts w:ascii="Arial" w:hAnsi="Arial" w:cs="Arial"/>
        </w:rPr>
        <w:t xml:space="preserve"> y se hicieron tan populares que dos años después tenían su propio programa de media hora en un espacio estelar. </w:t>
      </w:r>
    </w:p>
  </w:footnote>
  <w:footnote w:id="9">
    <w:p w:rsidR="005B429A" w:rsidRPr="00354827" w:rsidRDefault="005B429A" w:rsidP="0033237E">
      <w:pPr>
        <w:pStyle w:val="Textonotapie"/>
        <w:jc w:val="both"/>
        <w:rPr>
          <w:rFonts w:ascii="Arial" w:hAnsi="Arial" w:cs="Arial"/>
        </w:rPr>
      </w:pPr>
      <w:r w:rsidRPr="00354827">
        <w:rPr>
          <w:rStyle w:val="Refdenotaalpie"/>
          <w:rFonts w:ascii="Arial" w:hAnsi="Arial" w:cs="Arial"/>
        </w:rPr>
        <w:footnoteRef/>
      </w:r>
      <w:r w:rsidRPr="00354827">
        <w:rPr>
          <w:rFonts w:ascii="Arial" w:hAnsi="Arial" w:cs="Arial"/>
        </w:rPr>
        <w:t xml:space="preserve"> El episodio llegó a ser censurado en varios países de latinoamericanos (Venezuela prohibió la emisión a un canal privado); en Argentina tanto Fox como </w:t>
      </w:r>
      <w:proofErr w:type="spellStart"/>
      <w:r w:rsidRPr="00354827">
        <w:rPr>
          <w:rFonts w:ascii="Arial" w:hAnsi="Arial" w:cs="Arial"/>
        </w:rPr>
        <w:t>Telefé</w:t>
      </w:r>
      <w:proofErr w:type="spellEnd"/>
      <w:r w:rsidRPr="00354827">
        <w:rPr>
          <w:rFonts w:ascii="Arial" w:hAnsi="Arial" w:cs="Arial"/>
        </w:rPr>
        <w:t xml:space="preserve"> la censuraron, inicialmente, aunque acabaron por emitirlo. Incluso determinadas asociaciones y grupos peronistas manifestaron su rechazo. En este episodio, en la taberna de Moe, cuando varios ciudadanos de Springfield se reunían porque estaban en desacuerdo con las futuras elecciones, Carl </w:t>
      </w:r>
      <w:proofErr w:type="spellStart"/>
      <w:r w:rsidRPr="00354827">
        <w:rPr>
          <w:rStyle w:val="Textoennegrita"/>
          <w:rFonts w:ascii="Arial" w:hAnsi="Arial" w:cs="Arial"/>
          <w:b w:val="0"/>
          <w:bdr w:val="none" w:sz="0" w:space="0" w:color="auto" w:frame="1"/>
          <w:shd w:val="clear" w:color="auto" w:fill="FFFFFF"/>
        </w:rPr>
        <w:t>Carlson</w:t>
      </w:r>
      <w:proofErr w:type="spellEnd"/>
      <w:r w:rsidRPr="00354827">
        <w:rPr>
          <w:rStyle w:val="Textoennegrita"/>
          <w:rFonts w:ascii="Arial" w:hAnsi="Arial" w:cs="Arial"/>
          <w:bdr w:val="none" w:sz="0" w:space="0" w:color="auto" w:frame="1"/>
          <w:shd w:val="clear" w:color="auto" w:fill="FFFFFF"/>
        </w:rPr>
        <w:t xml:space="preserve"> </w:t>
      </w:r>
      <w:r w:rsidRPr="00354827">
        <w:rPr>
          <w:rFonts w:ascii="Arial" w:hAnsi="Arial" w:cs="Arial"/>
        </w:rPr>
        <w:t xml:space="preserve">dice "A mí me gustaría una dictadura como la de Juan Perón. Cuando tu desaparecías, te mantenías desaparecido" y </w:t>
      </w:r>
      <w:proofErr w:type="spellStart"/>
      <w:r w:rsidRPr="00354827">
        <w:rPr>
          <w:rFonts w:ascii="Arial" w:hAnsi="Arial" w:cs="Arial"/>
        </w:rPr>
        <w:t>Lenny</w:t>
      </w:r>
      <w:proofErr w:type="spellEnd"/>
      <w:r w:rsidRPr="00354827">
        <w:rPr>
          <w:rFonts w:ascii="Arial" w:hAnsi="Arial" w:cs="Arial"/>
        </w:rPr>
        <w:t xml:space="preserve"> </w:t>
      </w:r>
      <w:proofErr w:type="spellStart"/>
      <w:r w:rsidRPr="00354827">
        <w:rPr>
          <w:rFonts w:ascii="Arial" w:hAnsi="Arial" w:cs="Arial"/>
        </w:rPr>
        <w:t>Lennard</w:t>
      </w:r>
      <w:proofErr w:type="spellEnd"/>
      <w:r w:rsidRPr="00354827">
        <w:rPr>
          <w:rFonts w:ascii="Arial" w:hAnsi="Arial" w:cs="Arial"/>
        </w:rPr>
        <w:t xml:space="preserve"> concluye "Además su esposa era Madonna”.</w:t>
      </w:r>
    </w:p>
  </w:footnote>
  <w:footnote w:id="10">
    <w:p w:rsidR="005B429A" w:rsidRPr="00354827" w:rsidRDefault="005B429A" w:rsidP="0033237E">
      <w:pPr>
        <w:pStyle w:val="Textonotapie"/>
        <w:jc w:val="both"/>
        <w:rPr>
          <w:rFonts w:ascii="Arial" w:hAnsi="Arial" w:cs="Arial"/>
        </w:rPr>
      </w:pPr>
      <w:r w:rsidRPr="00354827">
        <w:rPr>
          <w:rStyle w:val="Refdenotaalpie"/>
          <w:rFonts w:ascii="Arial" w:hAnsi="Arial" w:cs="Arial"/>
        </w:rPr>
        <w:footnoteRef/>
      </w:r>
      <w:r w:rsidRPr="00354827">
        <w:rPr>
          <w:rFonts w:ascii="Arial" w:hAnsi="Arial" w:cs="Arial"/>
        </w:rPr>
        <w:t xml:space="preserve"> En este episodio la familia Simpson llega a Río de Janeiro que está sitiada por monos agresivos que atacan a turistas; demás, los miembros dela familia son asaltados por una banda de </w:t>
      </w:r>
      <w:r w:rsidRPr="00354827">
        <w:rPr>
          <w:rFonts w:ascii="Arial" w:hAnsi="Arial" w:cs="Arial"/>
          <w:i/>
        </w:rPr>
        <w:t>meninos da rúa</w:t>
      </w:r>
      <w:r w:rsidRPr="00354827">
        <w:rPr>
          <w:rFonts w:ascii="Arial" w:hAnsi="Arial" w:cs="Arial"/>
        </w:rPr>
        <w:t xml:space="preserve"> y </w:t>
      </w:r>
      <w:proofErr w:type="spellStart"/>
      <w:r w:rsidRPr="00354827">
        <w:rPr>
          <w:rFonts w:ascii="Arial" w:hAnsi="Arial" w:cs="Arial"/>
        </w:rPr>
        <w:t>Homer</w:t>
      </w:r>
      <w:proofErr w:type="spellEnd"/>
      <w:r w:rsidRPr="00354827">
        <w:rPr>
          <w:rFonts w:ascii="Arial" w:hAnsi="Arial" w:cs="Arial"/>
        </w:rPr>
        <w:t xml:space="preserve"> es secuestrado por un taxista. El Ayuntamiento de Río de Janeiro anunció una demanda contra la cadena Fox. Incluso el presidente Enrique Cardoso se pronunció sobre este particular señalando que no haría comentarios "sobre un dibujo que trae imágenes distorsionadas de Brasil".</w:t>
      </w:r>
    </w:p>
  </w:footnote>
  <w:footnote w:id="11">
    <w:p w:rsidR="005B429A" w:rsidRPr="00354827" w:rsidRDefault="005B429A" w:rsidP="0033237E">
      <w:pPr>
        <w:pStyle w:val="Textonotapie"/>
        <w:jc w:val="both"/>
        <w:rPr>
          <w:rFonts w:ascii="Arial" w:hAnsi="Arial" w:cs="Arial"/>
        </w:rPr>
      </w:pPr>
      <w:r w:rsidRPr="00354827">
        <w:rPr>
          <w:rStyle w:val="Refdenotaalpie"/>
          <w:rFonts w:ascii="Arial" w:hAnsi="Arial" w:cs="Arial"/>
        </w:rPr>
        <w:footnoteRef/>
      </w:r>
      <w:r w:rsidRPr="00354827">
        <w:rPr>
          <w:rFonts w:ascii="Arial" w:hAnsi="Arial" w:cs="Arial"/>
        </w:rPr>
        <w:t xml:space="preserve"> El uso de esta serie como recurso didáctico no se limita a las ciencias sociales, ni al nivel universitario como puede verse en Figueroa, J. A. y Fortunato, M. E. (2009) “La controversia ciencia- religión y otras curiosidades en “Los </w:t>
      </w:r>
      <w:proofErr w:type="spellStart"/>
      <w:r w:rsidRPr="00354827">
        <w:rPr>
          <w:rFonts w:ascii="Arial" w:hAnsi="Arial" w:cs="Arial"/>
        </w:rPr>
        <w:t>Simpsons</w:t>
      </w:r>
      <w:proofErr w:type="spellEnd"/>
      <w:r w:rsidRPr="00354827">
        <w:rPr>
          <w:rFonts w:ascii="Arial" w:hAnsi="Arial" w:cs="Arial"/>
        </w:rPr>
        <w:t xml:space="preserve">”, </w:t>
      </w:r>
      <w:r w:rsidRPr="00354827">
        <w:rPr>
          <w:rFonts w:ascii="Arial" w:hAnsi="Arial" w:cs="Arial"/>
          <w:i/>
          <w:iCs/>
        </w:rPr>
        <w:t>Revista de Educación en Biología,</w:t>
      </w:r>
      <w:r w:rsidRPr="00354827">
        <w:rPr>
          <w:rFonts w:ascii="Arial" w:hAnsi="Arial" w:cs="Arial"/>
          <w:iCs/>
        </w:rPr>
        <w:t xml:space="preserve"> 12 (2), 53- 57.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BA1ADD"/>
    <w:multiLevelType w:val="hybridMultilevel"/>
    <w:tmpl w:val="1D2A5E72"/>
    <w:lvl w:ilvl="0" w:tplc="FF700E2C">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AC7483A"/>
    <w:multiLevelType w:val="multilevel"/>
    <w:tmpl w:val="412EC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5028B6"/>
    <w:multiLevelType w:val="hybridMultilevel"/>
    <w:tmpl w:val="F8B6F674"/>
    <w:lvl w:ilvl="0" w:tplc="0C0A0001">
      <w:start w:val="1"/>
      <w:numFmt w:val="bullet"/>
      <w:lvlText w:val=""/>
      <w:lvlJc w:val="left"/>
      <w:pPr>
        <w:ind w:left="720" w:hanging="360"/>
      </w:pPr>
      <w:rPr>
        <w:rFonts w:ascii="Symbol" w:hAnsi="Symbol" w:hint="default"/>
      </w:rPr>
    </w:lvl>
    <w:lvl w:ilvl="1" w:tplc="1548EF24">
      <w:numFmt w:val="bullet"/>
      <w:lvlText w:val="-"/>
      <w:lvlJc w:val="left"/>
      <w:pPr>
        <w:ind w:left="1440" w:hanging="360"/>
      </w:pPr>
      <w:rPr>
        <w:rFonts w:ascii="Calibri" w:eastAsiaTheme="minorHAnsi" w:hAnsi="Calibri" w:cs="Calibri" w:hint="default"/>
        <w:sz w:val="20"/>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C7C28A8"/>
    <w:multiLevelType w:val="hybridMultilevel"/>
    <w:tmpl w:val="78C20ACA"/>
    <w:lvl w:ilvl="0" w:tplc="02B07F0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15313BC"/>
    <w:multiLevelType w:val="hybridMultilevel"/>
    <w:tmpl w:val="B900C3F8"/>
    <w:lvl w:ilvl="0" w:tplc="DFDED0A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1E91595"/>
    <w:multiLevelType w:val="hybridMultilevel"/>
    <w:tmpl w:val="E08CFEFE"/>
    <w:lvl w:ilvl="0" w:tplc="43D83350">
      <w:start w:val="1"/>
      <w:numFmt w:val="upp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492"/>
    <w:rsid w:val="0003203C"/>
    <w:rsid w:val="00046FBD"/>
    <w:rsid w:val="000603D8"/>
    <w:rsid w:val="0007257A"/>
    <w:rsid w:val="00076E6C"/>
    <w:rsid w:val="0008185A"/>
    <w:rsid w:val="00082D4C"/>
    <w:rsid w:val="00093CC8"/>
    <w:rsid w:val="000D0071"/>
    <w:rsid w:val="000F3FA0"/>
    <w:rsid w:val="000F7316"/>
    <w:rsid w:val="00117174"/>
    <w:rsid w:val="00122410"/>
    <w:rsid w:val="00144091"/>
    <w:rsid w:val="0017616C"/>
    <w:rsid w:val="001827B1"/>
    <w:rsid w:val="00186EDB"/>
    <w:rsid w:val="00187AAC"/>
    <w:rsid w:val="00191D7F"/>
    <w:rsid w:val="0019743D"/>
    <w:rsid w:val="001C04B1"/>
    <w:rsid w:val="001F16F6"/>
    <w:rsid w:val="001F3492"/>
    <w:rsid w:val="00211841"/>
    <w:rsid w:val="00212165"/>
    <w:rsid w:val="002262CC"/>
    <w:rsid w:val="0023055A"/>
    <w:rsid w:val="002317A0"/>
    <w:rsid w:val="0023433F"/>
    <w:rsid w:val="00283074"/>
    <w:rsid w:val="00297A4B"/>
    <w:rsid w:val="002C0C40"/>
    <w:rsid w:val="002C6FC3"/>
    <w:rsid w:val="002D36DC"/>
    <w:rsid w:val="0033237E"/>
    <w:rsid w:val="00342961"/>
    <w:rsid w:val="00354827"/>
    <w:rsid w:val="00354CBE"/>
    <w:rsid w:val="00362270"/>
    <w:rsid w:val="003711AB"/>
    <w:rsid w:val="003815B3"/>
    <w:rsid w:val="003A0E88"/>
    <w:rsid w:val="003B19C4"/>
    <w:rsid w:val="003B5190"/>
    <w:rsid w:val="003C0960"/>
    <w:rsid w:val="003D1CFB"/>
    <w:rsid w:val="003F494D"/>
    <w:rsid w:val="00426614"/>
    <w:rsid w:val="0044496C"/>
    <w:rsid w:val="00445251"/>
    <w:rsid w:val="00450129"/>
    <w:rsid w:val="0047550F"/>
    <w:rsid w:val="004814E1"/>
    <w:rsid w:val="004940C1"/>
    <w:rsid w:val="004A03F0"/>
    <w:rsid w:val="004B3905"/>
    <w:rsid w:val="004B6966"/>
    <w:rsid w:val="004C22EC"/>
    <w:rsid w:val="004E1AC7"/>
    <w:rsid w:val="004E666C"/>
    <w:rsid w:val="004F1CA6"/>
    <w:rsid w:val="00526456"/>
    <w:rsid w:val="005378ED"/>
    <w:rsid w:val="0054557A"/>
    <w:rsid w:val="00547CD9"/>
    <w:rsid w:val="00552A1F"/>
    <w:rsid w:val="0056404E"/>
    <w:rsid w:val="00572205"/>
    <w:rsid w:val="00573E9A"/>
    <w:rsid w:val="005751F2"/>
    <w:rsid w:val="00584165"/>
    <w:rsid w:val="00590A29"/>
    <w:rsid w:val="005A4DE2"/>
    <w:rsid w:val="005B429A"/>
    <w:rsid w:val="005C4E26"/>
    <w:rsid w:val="005D1857"/>
    <w:rsid w:val="005D2C82"/>
    <w:rsid w:val="0060540B"/>
    <w:rsid w:val="00610698"/>
    <w:rsid w:val="00615D1F"/>
    <w:rsid w:val="0062729A"/>
    <w:rsid w:val="00657A0F"/>
    <w:rsid w:val="00680F0D"/>
    <w:rsid w:val="006B7383"/>
    <w:rsid w:val="006C01D5"/>
    <w:rsid w:val="006C7926"/>
    <w:rsid w:val="006F74F4"/>
    <w:rsid w:val="00700D21"/>
    <w:rsid w:val="00731CA2"/>
    <w:rsid w:val="00734611"/>
    <w:rsid w:val="00741A0F"/>
    <w:rsid w:val="00742663"/>
    <w:rsid w:val="00753359"/>
    <w:rsid w:val="007618CF"/>
    <w:rsid w:val="00773DD0"/>
    <w:rsid w:val="00776BBA"/>
    <w:rsid w:val="007812A3"/>
    <w:rsid w:val="00786AC4"/>
    <w:rsid w:val="007A1944"/>
    <w:rsid w:val="007A2817"/>
    <w:rsid w:val="007C141D"/>
    <w:rsid w:val="007E0F2D"/>
    <w:rsid w:val="007E2A3A"/>
    <w:rsid w:val="007F623B"/>
    <w:rsid w:val="007F7948"/>
    <w:rsid w:val="00815568"/>
    <w:rsid w:val="00817579"/>
    <w:rsid w:val="00845B6C"/>
    <w:rsid w:val="00850BED"/>
    <w:rsid w:val="0089656F"/>
    <w:rsid w:val="008A1D78"/>
    <w:rsid w:val="008A6CAB"/>
    <w:rsid w:val="008A7F81"/>
    <w:rsid w:val="008D308B"/>
    <w:rsid w:val="008F1314"/>
    <w:rsid w:val="00932F96"/>
    <w:rsid w:val="0095572F"/>
    <w:rsid w:val="009634DE"/>
    <w:rsid w:val="00982157"/>
    <w:rsid w:val="00984475"/>
    <w:rsid w:val="009B0D91"/>
    <w:rsid w:val="009D26F7"/>
    <w:rsid w:val="009E14D7"/>
    <w:rsid w:val="009E625E"/>
    <w:rsid w:val="009F188E"/>
    <w:rsid w:val="009F7E0D"/>
    <w:rsid w:val="00A02B60"/>
    <w:rsid w:val="00A0460D"/>
    <w:rsid w:val="00A079FD"/>
    <w:rsid w:val="00A107D5"/>
    <w:rsid w:val="00A20D96"/>
    <w:rsid w:val="00A21F73"/>
    <w:rsid w:val="00A3104D"/>
    <w:rsid w:val="00A3487F"/>
    <w:rsid w:val="00A370B5"/>
    <w:rsid w:val="00A51151"/>
    <w:rsid w:val="00A57B5F"/>
    <w:rsid w:val="00A73042"/>
    <w:rsid w:val="00A761FB"/>
    <w:rsid w:val="00A80971"/>
    <w:rsid w:val="00A8232C"/>
    <w:rsid w:val="00A84335"/>
    <w:rsid w:val="00A905F2"/>
    <w:rsid w:val="00A938BA"/>
    <w:rsid w:val="00AA009E"/>
    <w:rsid w:val="00AA0F53"/>
    <w:rsid w:val="00AA4ACC"/>
    <w:rsid w:val="00AB0C10"/>
    <w:rsid w:val="00AB2E6A"/>
    <w:rsid w:val="00AC1B79"/>
    <w:rsid w:val="00B0558F"/>
    <w:rsid w:val="00B070EA"/>
    <w:rsid w:val="00B238A9"/>
    <w:rsid w:val="00B50CC5"/>
    <w:rsid w:val="00B57081"/>
    <w:rsid w:val="00B7322D"/>
    <w:rsid w:val="00B854C8"/>
    <w:rsid w:val="00B864FA"/>
    <w:rsid w:val="00B922CB"/>
    <w:rsid w:val="00B949D6"/>
    <w:rsid w:val="00BA03C5"/>
    <w:rsid w:val="00BB2D4E"/>
    <w:rsid w:val="00BC0106"/>
    <w:rsid w:val="00BE3AA4"/>
    <w:rsid w:val="00BE620E"/>
    <w:rsid w:val="00BE7AC2"/>
    <w:rsid w:val="00C0316A"/>
    <w:rsid w:val="00C04A70"/>
    <w:rsid w:val="00C25E74"/>
    <w:rsid w:val="00C25F20"/>
    <w:rsid w:val="00C305D8"/>
    <w:rsid w:val="00C4277D"/>
    <w:rsid w:val="00C76BCD"/>
    <w:rsid w:val="00C861EF"/>
    <w:rsid w:val="00C978C7"/>
    <w:rsid w:val="00CA2C32"/>
    <w:rsid w:val="00CE05B2"/>
    <w:rsid w:val="00D152DD"/>
    <w:rsid w:val="00D25A3C"/>
    <w:rsid w:val="00D479F8"/>
    <w:rsid w:val="00D514F0"/>
    <w:rsid w:val="00D53348"/>
    <w:rsid w:val="00D71F65"/>
    <w:rsid w:val="00D7232D"/>
    <w:rsid w:val="00D83723"/>
    <w:rsid w:val="00D854B5"/>
    <w:rsid w:val="00D86588"/>
    <w:rsid w:val="00D96A95"/>
    <w:rsid w:val="00DA1F40"/>
    <w:rsid w:val="00DE581E"/>
    <w:rsid w:val="00DE7B26"/>
    <w:rsid w:val="00E00B7A"/>
    <w:rsid w:val="00E05883"/>
    <w:rsid w:val="00E07A4E"/>
    <w:rsid w:val="00E26005"/>
    <w:rsid w:val="00E37398"/>
    <w:rsid w:val="00E41C66"/>
    <w:rsid w:val="00E43A8C"/>
    <w:rsid w:val="00E93B4C"/>
    <w:rsid w:val="00E93C69"/>
    <w:rsid w:val="00E95E58"/>
    <w:rsid w:val="00EC5709"/>
    <w:rsid w:val="00F01261"/>
    <w:rsid w:val="00F0444D"/>
    <w:rsid w:val="00F128A6"/>
    <w:rsid w:val="00F21DD5"/>
    <w:rsid w:val="00F23E82"/>
    <w:rsid w:val="00F31B6D"/>
    <w:rsid w:val="00F37A83"/>
    <w:rsid w:val="00F5539B"/>
    <w:rsid w:val="00F64F80"/>
    <w:rsid w:val="00F7420B"/>
    <w:rsid w:val="00F74689"/>
    <w:rsid w:val="00F96B4C"/>
    <w:rsid w:val="00FA0B68"/>
    <w:rsid w:val="00FA1830"/>
    <w:rsid w:val="00FC2B8B"/>
    <w:rsid w:val="00FD610F"/>
    <w:rsid w:val="00FF2E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89CB0"/>
  <w15:chartTrackingRefBased/>
  <w15:docId w15:val="{F1500BDA-FC54-4A79-B5AF-0303079F3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187AA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187AAC"/>
    <w:rPr>
      <w:b/>
      <w:bCs/>
    </w:rPr>
  </w:style>
  <w:style w:type="character" w:styleId="nfasis">
    <w:name w:val="Emphasis"/>
    <w:basedOn w:val="Fuentedeprrafopredeter"/>
    <w:uiPriority w:val="20"/>
    <w:qFormat/>
    <w:rsid w:val="00187AAC"/>
    <w:rPr>
      <w:i/>
      <w:iCs/>
    </w:rPr>
  </w:style>
  <w:style w:type="character" w:styleId="Hipervnculo">
    <w:name w:val="Hyperlink"/>
    <w:basedOn w:val="Fuentedeprrafopredeter"/>
    <w:uiPriority w:val="99"/>
    <w:unhideWhenUsed/>
    <w:rsid w:val="004A03F0"/>
    <w:rPr>
      <w:strike w:val="0"/>
      <w:dstrike w:val="0"/>
      <w:color w:val="094FA3"/>
      <w:u w:val="none"/>
      <w:effect w:val="none"/>
    </w:rPr>
  </w:style>
  <w:style w:type="paragraph" w:styleId="Prrafodelista">
    <w:name w:val="List Paragraph"/>
    <w:basedOn w:val="Normal"/>
    <w:uiPriority w:val="34"/>
    <w:qFormat/>
    <w:rsid w:val="0008185A"/>
    <w:pPr>
      <w:ind w:left="720"/>
      <w:contextualSpacing/>
    </w:pPr>
  </w:style>
  <w:style w:type="paragraph" w:styleId="Ttulo">
    <w:name w:val="Title"/>
    <w:next w:val="Normal"/>
    <w:link w:val="TtuloCar"/>
    <w:autoRedefine/>
    <w:qFormat/>
    <w:rsid w:val="0008185A"/>
    <w:pPr>
      <w:spacing w:before="720" w:after="300" w:line="240" w:lineRule="auto"/>
      <w:jc w:val="center"/>
      <w:outlineLvl w:val="0"/>
    </w:pPr>
    <w:rPr>
      <w:rFonts w:ascii="Times New Roman" w:eastAsia="Times New Roman" w:hAnsi="Times New Roman" w:cs="Times New Roman"/>
      <w:b/>
      <w:smallCaps/>
      <w:noProof/>
      <w:kern w:val="28"/>
      <w:sz w:val="32"/>
      <w:szCs w:val="32"/>
      <w:lang w:val="de-DE" w:eastAsia="de-DE"/>
    </w:rPr>
  </w:style>
  <w:style w:type="character" w:customStyle="1" w:styleId="TtuloCar">
    <w:name w:val="Título Car"/>
    <w:basedOn w:val="Fuentedeprrafopredeter"/>
    <w:link w:val="Ttulo"/>
    <w:rsid w:val="0008185A"/>
    <w:rPr>
      <w:rFonts w:ascii="Times New Roman" w:eastAsia="Times New Roman" w:hAnsi="Times New Roman" w:cs="Times New Roman"/>
      <w:b/>
      <w:smallCaps/>
      <w:noProof/>
      <w:kern w:val="28"/>
      <w:sz w:val="32"/>
      <w:szCs w:val="32"/>
      <w:lang w:val="de-DE" w:eastAsia="de-DE"/>
    </w:rPr>
  </w:style>
  <w:style w:type="paragraph" w:styleId="Encabezado">
    <w:name w:val="header"/>
    <w:basedOn w:val="Normal"/>
    <w:link w:val="EncabezadoCar"/>
    <w:uiPriority w:val="99"/>
    <w:unhideWhenUsed/>
    <w:rsid w:val="00F37A8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37A83"/>
  </w:style>
  <w:style w:type="paragraph" w:styleId="Piedepgina">
    <w:name w:val="footer"/>
    <w:basedOn w:val="Normal"/>
    <w:link w:val="PiedepginaCar"/>
    <w:uiPriority w:val="99"/>
    <w:unhideWhenUsed/>
    <w:rsid w:val="00F37A8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37A83"/>
  </w:style>
  <w:style w:type="character" w:styleId="CitaHTML">
    <w:name w:val="HTML Cite"/>
    <w:basedOn w:val="Fuentedeprrafopredeter"/>
    <w:uiPriority w:val="99"/>
    <w:semiHidden/>
    <w:unhideWhenUsed/>
    <w:rsid w:val="008A7F81"/>
    <w:rPr>
      <w:i/>
      <w:iCs/>
    </w:rPr>
  </w:style>
  <w:style w:type="character" w:customStyle="1" w:styleId="foto-texto3">
    <w:name w:val="foto-texto3"/>
    <w:basedOn w:val="Fuentedeprrafopredeter"/>
    <w:rsid w:val="00D514F0"/>
  </w:style>
  <w:style w:type="character" w:styleId="Refdenotaalpie">
    <w:name w:val="footnote reference"/>
    <w:semiHidden/>
    <w:rsid w:val="00082D4C"/>
    <w:rPr>
      <w:rFonts w:cs="Times New Roman"/>
      <w:vertAlign w:val="superscript"/>
    </w:rPr>
  </w:style>
  <w:style w:type="paragraph" w:styleId="Textonotapie">
    <w:name w:val="footnote text"/>
    <w:basedOn w:val="Normal"/>
    <w:link w:val="TextonotapieCar"/>
    <w:uiPriority w:val="99"/>
    <w:semiHidden/>
    <w:unhideWhenUsed/>
    <w:rsid w:val="00E93B4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93B4C"/>
    <w:rPr>
      <w:sz w:val="20"/>
      <w:szCs w:val="20"/>
    </w:rPr>
  </w:style>
  <w:style w:type="character" w:styleId="Hipervnculovisitado">
    <w:name w:val="FollowedHyperlink"/>
    <w:basedOn w:val="Fuentedeprrafopredeter"/>
    <w:uiPriority w:val="99"/>
    <w:semiHidden/>
    <w:unhideWhenUsed/>
    <w:rsid w:val="000320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36679">
      <w:bodyDiv w:val="1"/>
      <w:marLeft w:val="0"/>
      <w:marRight w:val="0"/>
      <w:marTop w:val="0"/>
      <w:marBottom w:val="0"/>
      <w:divBdr>
        <w:top w:val="none" w:sz="0" w:space="0" w:color="auto"/>
        <w:left w:val="none" w:sz="0" w:space="0" w:color="auto"/>
        <w:bottom w:val="none" w:sz="0" w:space="0" w:color="auto"/>
        <w:right w:val="none" w:sz="0" w:space="0" w:color="auto"/>
      </w:divBdr>
    </w:div>
    <w:div w:id="88431258">
      <w:bodyDiv w:val="1"/>
      <w:marLeft w:val="0"/>
      <w:marRight w:val="0"/>
      <w:marTop w:val="0"/>
      <w:marBottom w:val="0"/>
      <w:divBdr>
        <w:top w:val="none" w:sz="0" w:space="0" w:color="auto"/>
        <w:left w:val="none" w:sz="0" w:space="0" w:color="auto"/>
        <w:bottom w:val="none" w:sz="0" w:space="0" w:color="auto"/>
        <w:right w:val="none" w:sz="0" w:space="0" w:color="auto"/>
      </w:divBdr>
      <w:divsChild>
        <w:div w:id="1015888053">
          <w:marLeft w:val="-225"/>
          <w:marRight w:val="-225"/>
          <w:marTop w:val="0"/>
          <w:marBottom w:val="0"/>
          <w:divBdr>
            <w:top w:val="none" w:sz="0" w:space="0" w:color="auto"/>
            <w:left w:val="none" w:sz="0" w:space="0" w:color="auto"/>
            <w:bottom w:val="none" w:sz="0" w:space="0" w:color="auto"/>
            <w:right w:val="none" w:sz="0" w:space="0" w:color="auto"/>
          </w:divBdr>
          <w:divsChild>
            <w:div w:id="758984445">
              <w:marLeft w:val="950"/>
              <w:marRight w:val="0"/>
              <w:marTop w:val="0"/>
              <w:marBottom w:val="0"/>
              <w:divBdr>
                <w:top w:val="none" w:sz="0" w:space="0" w:color="auto"/>
                <w:left w:val="none" w:sz="0" w:space="0" w:color="auto"/>
                <w:bottom w:val="none" w:sz="0" w:space="0" w:color="auto"/>
                <w:right w:val="none" w:sz="0" w:space="0" w:color="auto"/>
              </w:divBdr>
            </w:div>
          </w:divsChild>
        </w:div>
        <w:div w:id="1200050675">
          <w:marLeft w:val="-225"/>
          <w:marRight w:val="-225"/>
          <w:marTop w:val="0"/>
          <w:marBottom w:val="0"/>
          <w:divBdr>
            <w:top w:val="none" w:sz="0" w:space="0" w:color="auto"/>
            <w:left w:val="none" w:sz="0" w:space="0" w:color="auto"/>
            <w:bottom w:val="none" w:sz="0" w:space="0" w:color="auto"/>
            <w:right w:val="none" w:sz="0" w:space="0" w:color="auto"/>
          </w:divBdr>
          <w:divsChild>
            <w:div w:id="44376365">
              <w:marLeft w:val="950"/>
              <w:marRight w:val="0"/>
              <w:marTop w:val="0"/>
              <w:marBottom w:val="0"/>
              <w:divBdr>
                <w:top w:val="none" w:sz="0" w:space="0" w:color="auto"/>
                <w:left w:val="none" w:sz="0" w:space="0" w:color="auto"/>
                <w:bottom w:val="none" w:sz="0" w:space="0" w:color="auto"/>
                <w:right w:val="none" w:sz="0" w:space="0" w:color="auto"/>
              </w:divBdr>
            </w:div>
          </w:divsChild>
        </w:div>
      </w:divsChild>
    </w:div>
    <w:div w:id="100540393">
      <w:bodyDiv w:val="1"/>
      <w:marLeft w:val="0"/>
      <w:marRight w:val="0"/>
      <w:marTop w:val="0"/>
      <w:marBottom w:val="0"/>
      <w:divBdr>
        <w:top w:val="none" w:sz="0" w:space="0" w:color="auto"/>
        <w:left w:val="none" w:sz="0" w:space="0" w:color="auto"/>
        <w:bottom w:val="none" w:sz="0" w:space="0" w:color="auto"/>
        <w:right w:val="none" w:sz="0" w:space="0" w:color="auto"/>
      </w:divBdr>
    </w:div>
    <w:div w:id="165218280">
      <w:bodyDiv w:val="1"/>
      <w:marLeft w:val="0"/>
      <w:marRight w:val="0"/>
      <w:marTop w:val="0"/>
      <w:marBottom w:val="0"/>
      <w:divBdr>
        <w:top w:val="none" w:sz="0" w:space="0" w:color="auto"/>
        <w:left w:val="none" w:sz="0" w:space="0" w:color="auto"/>
        <w:bottom w:val="none" w:sz="0" w:space="0" w:color="auto"/>
        <w:right w:val="none" w:sz="0" w:space="0" w:color="auto"/>
      </w:divBdr>
      <w:divsChild>
        <w:div w:id="1385373385">
          <w:marLeft w:val="0"/>
          <w:marRight w:val="0"/>
          <w:marTop w:val="0"/>
          <w:marBottom w:val="225"/>
          <w:divBdr>
            <w:top w:val="none" w:sz="0" w:space="0" w:color="auto"/>
            <w:left w:val="none" w:sz="0" w:space="0" w:color="auto"/>
            <w:bottom w:val="none" w:sz="0" w:space="0" w:color="auto"/>
            <w:right w:val="none" w:sz="0" w:space="0" w:color="auto"/>
          </w:divBdr>
          <w:divsChild>
            <w:div w:id="1650329359">
              <w:marLeft w:val="0"/>
              <w:marRight w:val="0"/>
              <w:marTop w:val="0"/>
              <w:marBottom w:val="0"/>
              <w:divBdr>
                <w:top w:val="none" w:sz="0" w:space="0" w:color="auto"/>
                <w:left w:val="none" w:sz="0" w:space="0" w:color="auto"/>
                <w:bottom w:val="none" w:sz="0" w:space="0" w:color="auto"/>
                <w:right w:val="none" w:sz="0" w:space="0" w:color="auto"/>
              </w:divBdr>
              <w:divsChild>
                <w:div w:id="1682707713">
                  <w:marLeft w:val="0"/>
                  <w:marRight w:val="0"/>
                  <w:marTop w:val="0"/>
                  <w:marBottom w:val="0"/>
                  <w:divBdr>
                    <w:top w:val="none" w:sz="0" w:space="0" w:color="auto"/>
                    <w:left w:val="none" w:sz="0" w:space="0" w:color="auto"/>
                    <w:bottom w:val="none" w:sz="0" w:space="0" w:color="auto"/>
                    <w:right w:val="none" w:sz="0" w:space="0" w:color="auto"/>
                  </w:divBdr>
                  <w:divsChild>
                    <w:div w:id="516847607">
                      <w:marLeft w:val="0"/>
                      <w:marRight w:val="0"/>
                      <w:marTop w:val="0"/>
                      <w:marBottom w:val="0"/>
                      <w:divBdr>
                        <w:top w:val="none" w:sz="0" w:space="0" w:color="auto"/>
                        <w:left w:val="none" w:sz="0" w:space="0" w:color="auto"/>
                        <w:bottom w:val="none" w:sz="0" w:space="0" w:color="auto"/>
                        <w:right w:val="none" w:sz="0" w:space="0" w:color="auto"/>
                      </w:divBdr>
                      <w:divsChild>
                        <w:div w:id="2134056943">
                          <w:marLeft w:val="600"/>
                          <w:marRight w:val="0"/>
                          <w:marTop w:val="0"/>
                          <w:marBottom w:val="750"/>
                          <w:divBdr>
                            <w:top w:val="none" w:sz="0" w:space="0" w:color="auto"/>
                            <w:left w:val="none" w:sz="0" w:space="0" w:color="auto"/>
                            <w:bottom w:val="none" w:sz="0" w:space="0" w:color="auto"/>
                            <w:right w:val="none" w:sz="0" w:space="0" w:color="auto"/>
                          </w:divBdr>
                        </w:div>
                      </w:divsChild>
                    </w:div>
                  </w:divsChild>
                </w:div>
              </w:divsChild>
            </w:div>
          </w:divsChild>
        </w:div>
      </w:divsChild>
    </w:div>
    <w:div w:id="264659382">
      <w:bodyDiv w:val="1"/>
      <w:marLeft w:val="0"/>
      <w:marRight w:val="0"/>
      <w:marTop w:val="0"/>
      <w:marBottom w:val="0"/>
      <w:divBdr>
        <w:top w:val="none" w:sz="0" w:space="0" w:color="auto"/>
        <w:left w:val="none" w:sz="0" w:space="0" w:color="auto"/>
        <w:bottom w:val="none" w:sz="0" w:space="0" w:color="auto"/>
        <w:right w:val="none" w:sz="0" w:space="0" w:color="auto"/>
      </w:divBdr>
      <w:divsChild>
        <w:div w:id="1065640984">
          <w:marLeft w:val="0"/>
          <w:marRight w:val="0"/>
          <w:marTop w:val="0"/>
          <w:marBottom w:val="0"/>
          <w:divBdr>
            <w:top w:val="none" w:sz="0" w:space="0" w:color="auto"/>
            <w:left w:val="none" w:sz="0" w:space="0" w:color="auto"/>
            <w:bottom w:val="none" w:sz="0" w:space="0" w:color="auto"/>
            <w:right w:val="none" w:sz="0" w:space="0" w:color="auto"/>
          </w:divBdr>
          <w:divsChild>
            <w:div w:id="1335575421">
              <w:marLeft w:val="0"/>
              <w:marRight w:val="150"/>
              <w:marTop w:val="150"/>
              <w:marBottom w:val="150"/>
              <w:divBdr>
                <w:top w:val="none" w:sz="0" w:space="0" w:color="auto"/>
                <w:left w:val="none" w:sz="0" w:space="0" w:color="auto"/>
                <w:bottom w:val="none" w:sz="0" w:space="0" w:color="auto"/>
                <w:right w:val="none" w:sz="0" w:space="0" w:color="auto"/>
              </w:divBdr>
            </w:div>
          </w:divsChild>
        </w:div>
      </w:divsChild>
    </w:div>
    <w:div w:id="319846347">
      <w:bodyDiv w:val="1"/>
      <w:marLeft w:val="0"/>
      <w:marRight w:val="0"/>
      <w:marTop w:val="0"/>
      <w:marBottom w:val="0"/>
      <w:divBdr>
        <w:top w:val="none" w:sz="0" w:space="0" w:color="auto"/>
        <w:left w:val="none" w:sz="0" w:space="0" w:color="auto"/>
        <w:bottom w:val="none" w:sz="0" w:space="0" w:color="auto"/>
        <w:right w:val="none" w:sz="0" w:space="0" w:color="auto"/>
      </w:divBdr>
      <w:divsChild>
        <w:div w:id="2105609924">
          <w:marLeft w:val="0"/>
          <w:marRight w:val="0"/>
          <w:marTop w:val="0"/>
          <w:marBottom w:val="225"/>
          <w:divBdr>
            <w:top w:val="none" w:sz="0" w:space="0" w:color="auto"/>
            <w:left w:val="none" w:sz="0" w:space="0" w:color="auto"/>
            <w:bottom w:val="none" w:sz="0" w:space="0" w:color="auto"/>
            <w:right w:val="none" w:sz="0" w:space="0" w:color="auto"/>
          </w:divBdr>
          <w:divsChild>
            <w:div w:id="382364993">
              <w:marLeft w:val="0"/>
              <w:marRight w:val="0"/>
              <w:marTop w:val="0"/>
              <w:marBottom w:val="0"/>
              <w:divBdr>
                <w:top w:val="none" w:sz="0" w:space="0" w:color="auto"/>
                <w:left w:val="none" w:sz="0" w:space="0" w:color="auto"/>
                <w:bottom w:val="none" w:sz="0" w:space="0" w:color="auto"/>
                <w:right w:val="none" w:sz="0" w:space="0" w:color="auto"/>
              </w:divBdr>
              <w:divsChild>
                <w:div w:id="899024807">
                  <w:marLeft w:val="0"/>
                  <w:marRight w:val="0"/>
                  <w:marTop w:val="0"/>
                  <w:marBottom w:val="0"/>
                  <w:divBdr>
                    <w:top w:val="none" w:sz="0" w:space="0" w:color="auto"/>
                    <w:left w:val="none" w:sz="0" w:space="0" w:color="auto"/>
                    <w:bottom w:val="none" w:sz="0" w:space="0" w:color="auto"/>
                    <w:right w:val="none" w:sz="0" w:space="0" w:color="auto"/>
                  </w:divBdr>
                  <w:divsChild>
                    <w:div w:id="2092003607">
                      <w:marLeft w:val="0"/>
                      <w:marRight w:val="0"/>
                      <w:marTop w:val="0"/>
                      <w:marBottom w:val="0"/>
                      <w:divBdr>
                        <w:top w:val="none" w:sz="0" w:space="0" w:color="auto"/>
                        <w:left w:val="none" w:sz="0" w:space="0" w:color="auto"/>
                        <w:bottom w:val="none" w:sz="0" w:space="0" w:color="auto"/>
                        <w:right w:val="none" w:sz="0" w:space="0" w:color="auto"/>
                      </w:divBdr>
                      <w:divsChild>
                        <w:div w:id="95567352">
                          <w:marLeft w:val="600"/>
                          <w:marRight w:val="0"/>
                          <w:marTop w:val="0"/>
                          <w:marBottom w:val="750"/>
                          <w:divBdr>
                            <w:top w:val="none" w:sz="0" w:space="0" w:color="auto"/>
                            <w:left w:val="none" w:sz="0" w:space="0" w:color="auto"/>
                            <w:bottom w:val="none" w:sz="0" w:space="0" w:color="auto"/>
                            <w:right w:val="none" w:sz="0" w:space="0" w:color="auto"/>
                          </w:divBdr>
                        </w:div>
                      </w:divsChild>
                    </w:div>
                  </w:divsChild>
                </w:div>
              </w:divsChild>
            </w:div>
          </w:divsChild>
        </w:div>
      </w:divsChild>
    </w:div>
    <w:div w:id="401872472">
      <w:bodyDiv w:val="1"/>
      <w:marLeft w:val="0"/>
      <w:marRight w:val="0"/>
      <w:marTop w:val="0"/>
      <w:marBottom w:val="0"/>
      <w:divBdr>
        <w:top w:val="none" w:sz="0" w:space="0" w:color="auto"/>
        <w:left w:val="none" w:sz="0" w:space="0" w:color="auto"/>
        <w:bottom w:val="none" w:sz="0" w:space="0" w:color="auto"/>
        <w:right w:val="none" w:sz="0" w:space="0" w:color="auto"/>
      </w:divBdr>
    </w:div>
    <w:div w:id="616328871">
      <w:bodyDiv w:val="1"/>
      <w:marLeft w:val="0"/>
      <w:marRight w:val="0"/>
      <w:marTop w:val="0"/>
      <w:marBottom w:val="0"/>
      <w:divBdr>
        <w:top w:val="none" w:sz="0" w:space="0" w:color="auto"/>
        <w:left w:val="none" w:sz="0" w:space="0" w:color="auto"/>
        <w:bottom w:val="none" w:sz="0" w:space="0" w:color="auto"/>
        <w:right w:val="none" w:sz="0" w:space="0" w:color="auto"/>
      </w:divBdr>
      <w:divsChild>
        <w:div w:id="900601775">
          <w:marLeft w:val="0"/>
          <w:marRight w:val="0"/>
          <w:marTop w:val="0"/>
          <w:marBottom w:val="0"/>
          <w:divBdr>
            <w:top w:val="none" w:sz="0" w:space="0" w:color="auto"/>
            <w:left w:val="none" w:sz="0" w:space="0" w:color="auto"/>
            <w:bottom w:val="none" w:sz="0" w:space="0" w:color="auto"/>
            <w:right w:val="none" w:sz="0" w:space="0" w:color="auto"/>
          </w:divBdr>
        </w:div>
      </w:divsChild>
    </w:div>
    <w:div w:id="701630473">
      <w:bodyDiv w:val="1"/>
      <w:marLeft w:val="0"/>
      <w:marRight w:val="0"/>
      <w:marTop w:val="0"/>
      <w:marBottom w:val="0"/>
      <w:divBdr>
        <w:top w:val="none" w:sz="0" w:space="0" w:color="auto"/>
        <w:left w:val="none" w:sz="0" w:space="0" w:color="auto"/>
        <w:bottom w:val="none" w:sz="0" w:space="0" w:color="auto"/>
        <w:right w:val="none" w:sz="0" w:space="0" w:color="auto"/>
      </w:divBdr>
      <w:divsChild>
        <w:div w:id="1717852541">
          <w:marLeft w:val="0"/>
          <w:marRight w:val="0"/>
          <w:marTop w:val="0"/>
          <w:marBottom w:val="0"/>
          <w:divBdr>
            <w:top w:val="none" w:sz="0" w:space="0" w:color="auto"/>
            <w:left w:val="none" w:sz="0" w:space="0" w:color="auto"/>
            <w:bottom w:val="none" w:sz="0" w:space="0" w:color="auto"/>
            <w:right w:val="none" w:sz="0" w:space="0" w:color="auto"/>
          </w:divBdr>
          <w:divsChild>
            <w:div w:id="2023389358">
              <w:marLeft w:val="0"/>
              <w:marRight w:val="0"/>
              <w:marTop w:val="0"/>
              <w:marBottom w:val="0"/>
              <w:divBdr>
                <w:top w:val="none" w:sz="0" w:space="0" w:color="auto"/>
                <w:left w:val="none" w:sz="0" w:space="0" w:color="auto"/>
                <w:bottom w:val="none" w:sz="0" w:space="0" w:color="auto"/>
                <w:right w:val="none" w:sz="0" w:space="0" w:color="auto"/>
              </w:divBdr>
              <w:divsChild>
                <w:div w:id="1962612794">
                  <w:marLeft w:val="0"/>
                  <w:marRight w:val="0"/>
                  <w:marTop w:val="0"/>
                  <w:marBottom w:val="0"/>
                  <w:divBdr>
                    <w:top w:val="none" w:sz="0" w:space="0" w:color="auto"/>
                    <w:left w:val="none" w:sz="0" w:space="0" w:color="auto"/>
                    <w:bottom w:val="none" w:sz="0" w:space="0" w:color="auto"/>
                    <w:right w:val="none" w:sz="0" w:space="0" w:color="auto"/>
                  </w:divBdr>
                  <w:divsChild>
                    <w:div w:id="58230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525794">
      <w:bodyDiv w:val="1"/>
      <w:marLeft w:val="0"/>
      <w:marRight w:val="0"/>
      <w:marTop w:val="0"/>
      <w:marBottom w:val="0"/>
      <w:divBdr>
        <w:top w:val="none" w:sz="0" w:space="0" w:color="auto"/>
        <w:left w:val="none" w:sz="0" w:space="0" w:color="auto"/>
        <w:bottom w:val="none" w:sz="0" w:space="0" w:color="auto"/>
        <w:right w:val="none" w:sz="0" w:space="0" w:color="auto"/>
      </w:divBdr>
    </w:div>
    <w:div w:id="1364599348">
      <w:bodyDiv w:val="1"/>
      <w:marLeft w:val="0"/>
      <w:marRight w:val="0"/>
      <w:marTop w:val="0"/>
      <w:marBottom w:val="0"/>
      <w:divBdr>
        <w:top w:val="none" w:sz="0" w:space="0" w:color="auto"/>
        <w:left w:val="none" w:sz="0" w:space="0" w:color="auto"/>
        <w:bottom w:val="none" w:sz="0" w:space="0" w:color="auto"/>
        <w:right w:val="none" w:sz="0" w:space="0" w:color="auto"/>
      </w:divBdr>
      <w:divsChild>
        <w:div w:id="341513827">
          <w:marLeft w:val="0"/>
          <w:marRight w:val="0"/>
          <w:marTop w:val="0"/>
          <w:marBottom w:val="0"/>
          <w:divBdr>
            <w:top w:val="none" w:sz="0" w:space="0" w:color="auto"/>
            <w:left w:val="none" w:sz="0" w:space="0" w:color="auto"/>
            <w:bottom w:val="none" w:sz="0" w:space="0" w:color="auto"/>
            <w:right w:val="none" w:sz="0" w:space="0" w:color="auto"/>
          </w:divBdr>
          <w:divsChild>
            <w:div w:id="2055494940">
              <w:marLeft w:val="0"/>
              <w:marRight w:val="0"/>
              <w:marTop w:val="0"/>
              <w:marBottom w:val="0"/>
              <w:divBdr>
                <w:top w:val="none" w:sz="0" w:space="0" w:color="auto"/>
                <w:left w:val="none" w:sz="0" w:space="0" w:color="auto"/>
                <w:bottom w:val="none" w:sz="0" w:space="0" w:color="auto"/>
                <w:right w:val="none" w:sz="0" w:space="0" w:color="auto"/>
              </w:divBdr>
              <w:divsChild>
                <w:div w:id="1630815947">
                  <w:marLeft w:val="0"/>
                  <w:marRight w:val="0"/>
                  <w:marTop w:val="0"/>
                  <w:marBottom w:val="0"/>
                  <w:divBdr>
                    <w:top w:val="none" w:sz="0" w:space="0" w:color="auto"/>
                    <w:left w:val="none" w:sz="0" w:space="0" w:color="auto"/>
                    <w:bottom w:val="none" w:sz="0" w:space="0" w:color="auto"/>
                    <w:right w:val="none" w:sz="0" w:space="0" w:color="auto"/>
                  </w:divBdr>
                  <w:divsChild>
                    <w:div w:id="199552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870407">
      <w:bodyDiv w:val="1"/>
      <w:marLeft w:val="0"/>
      <w:marRight w:val="0"/>
      <w:marTop w:val="0"/>
      <w:marBottom w:val="0"/>
      <w:divBdr>
        <w:top w:val="none" w:sz="0" w:space="0" w:color="auto"/>
        <w:left w:val="none" w:sz="0" w:space="0" w:color="auto"/>
        <w:bottom w:val="none" w:sz="0" w:space="0" w:color="auto"/>
        <w:right w:val="none" w:sz="0" w:space="0" w:color="auto"/>
      </w:divBdr>
    </w:div>
    <w:div w:id="1411465158">
      <w:bodyDiv w:val="1"/>
      <w:marLeft w:val="0"/>
      <w:marRight w:val="0"/>
      <w:marTop w:val="0"/>
      <w:marBottom w:val="0"/>
      <w:divBdr>
        <w:top w:val="none" w:sz="0" w:space="0" w:color="auto"/>
        <w:left w:val="none" w:sz="0" w:space="0" w:color="auto"/>
        <w:bottom w:val="none" w:sz="0" w:space="0" w:color="auto"/>
        <w:right w:val="none" w:sz="0" w:space="0" w:color="auto"/>
      </w:divBdr>
    </w:div>
    <w:div w:id="1530485199">
      <w:bodyDiv w:val="1"/>
      <w:marLeft w:val="0"/>
      <w:marRight w:val="0"/>
      <w:marTop w:val="0"/>
      <w:marBottom w:val="0"/>
      <w:divBdr>
        <w:top w:val="none" w:sz="0" w:space="0" w:color="auto"/>
        <w:left w:val="none" w:sz="0" w:space="0" w:color="auto"/>
        <w:bottom w:val="none" w:sz="0" w:space="0" w:color="auto"/>
        <w:right w:val="none" w:sz="0" w:space="0" w:color="auto"/>
      </w:divBdr>
    </w:div>
    <w:div w:id="1745103857">
      <w:bodyDiv w:val="1"/>
      <w:marLeft w:val="0"/>
      <w:marRight w:val="0"/>
      <w:marTop w:val="0"/>
      <w:marBottom w:val="0"/>
      <w:divBdr>
        <w:top w:val="none" w:sz="0" w:space="0" w:color="auto"/>
        <w:left w:val="none" w:sz="0" w:space="0" w:color="auto"/>
        <w:bottom w:val="none" w:sz="0" w:space="0" w:color="auto"/>
        <w:right w:val="none" w:sz="0" w:space="0" w:color="auto"/>
      </w:divBdr>
    </w:div>
    <w:div w:id="1893074139">
      <w:bodyDiv w:val="1"/>
      <w:marLeft w:val="0"/>
      <w:marRight w:val="0"/>
      <w:marTop w:val="0"/>
      <w:marBottom w:val="0"/>
      <w:divBdr>
        <w:top w:val="none" w:sz="0" w:space="0" w:color="auto"/>
        <w:left w:val="none" w:sz="0" w:space="0" w:color="auto"/>
        <w:bottom w:val="none" w:sz="0" w:space="0" w:color="auto"/>
        <w:right w:val="none" w:sz="0" w:space="0" w:color="auto"/>
      </w:divBdr>
      <w:divsChild>
        <w:div w:id="2008053835">
          <w:marLeft w:val="0"/>
          <w:marRight w:val="0"/>
          <w:marTop w:val="0"/>
          <w:marBottom w:val="0"/>
          <w:divBdr>
            <w:top w:val="none" w:sz="0" w:space="0" w:color="auto"/>
            <w:left w:val="none" w:sz="0" w:space="0" w:color="auto"/>
            <w:bottom w:val="none" w:sz="0" w:space="0" w:color="auto"/>
            <w:right w:val="none" w:sz="0" w:space="0" w:color="auto"/>
          </w:divBdr>
          <w:divsChild>
            <w:div w:id="256713433">
              <w:marLeft w:val="0"/>
              <w:marRight w:val="0"/>
              <w:marTop w:val="0"/>
              <w:marBottom w:val="0"/>
              <w:divBdr>
                <w:top w:val="none" w:sz="0" w:space="0" w:color="auto"/>
                <w:left w:val="none" w:sz="0" w:space="0" w:color="auto"/>
                <w:bottom w:val="none" w:sz="0" w:space="0" w:color="auto"/>
                <w:right w:val="none" w:sz="0" w:space="0" w:color="auto"/>
              </w:divBdr>
              <w:divsChild>
                <w:div w:id="746849911">
                  <w:marLeft w:val="0"/>
                  <w:marRight w:val="0"/>
                  <w:marTop w:val="0"/>
                  <w:marBottom w:val="0"/>
                  <w:divBdr>
                    <w:top w:val="none" w:sz="0" w:space="0" w:color="auto"/>
                    <w:left w:val="none" w:sz="0" w:space="0" w:color="auto"/>
                    <w:bottom w:val="none" w:sz="0" w:space="0" w:color="auto"/>
                    <w:right w:val="none" w:sz="0" w:space="0" w:color="auto"/>
                  </w:divBdr>
                  <w:divsChild>
                    <w:div w:id="1538472348">
                      <w:marLeft w:val="0"/>
                      <w:marRight w:val="0"/>
                      <w:marTop w:val="0"/>
                      <w:marBottom w:val="0"/>
                      <w:divBdr>
                        <w:top w:val="none" w:sz="0" w:space="0" w:color="auto"/>
                        <w:left w:val="none" w:sz="0" w:space="0" w:color="auto"/>
                        <w:bottom w:val="none" w:sz="0" w:space="0" w:color="auto"/>
                        <w:right w:val="none" w:sz="0" w:space="0" w:color="auto"/>
                      </w:divBdr>
                      <w:divsChild>
                        <w:div w:id="1425682991">
                          <w:marLeft w:val="0"/>
                          <w:marRight w:val="0"/>
                          <w:marTop w:val="0"/>
                          <w:marBottom w:val="0"/>
                          <w:divBdr>
                            <w:top w:val="none" w:sz="0" w:space="0" w:color="auto"/>
                            <w:left w:val="none" w:sz="0" w:space="0" w:color="auto"/>
                            <w:bottom w:val="none" w:sz="0" w:space="0" w:color="auto"/>
                            <w:right w:val="none" w:sz="0" w:space="0" w:color="auto"/>
                          </w:divBdr>
                          <w:divsChild>
                            <w:div w:id="103503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cancela@uvigo.es" TargetMode="External"/><Relationship Id="rId18" Type="http://schemas.openxmlformats.org/officeDocument/2006/relationships/image" Target="media/image2.gif"/><Relationship Id="rId26" Type="http://schemas.openxmlformats.org/officeDocument/2006/relationships/hyperlink" Target="mailto:rricoy@uvigo.es" TargetMode="External"/><Relationship Id="rId3" Type="http://schemas.openxmlformats.org/officeDocument/2006/relationships/styles" Target="styles.xml"/><Relationship Id="rId21" Type="http://schemas.openxmlformats.org/officeDocument/2006/relationships/hyperlink" Target="http://teoriadelirantedelarte.blogspot.com.es/2010/12/la-influencia-de-los-simpson-laura.html" TargetMode="External"/><Relationship Id="rId7" Type="http://schemas.openxmlformats.org/officeDocument/2006/relationships/endnotes" Target="endnotes.xml"/><Relationship Id="rId25" Type="http://schemas.openxmlformats.org/officeDocument/2006/relationships/hyperlink" Target="mailto:ccancela@uvigo.es" TargetMode="External"/><Relationship Id="rId2" Type="http://schemas.openxmlformats.org/officeDocument/2006/relationships/numbering" Target="numbering.xml"/><Relationship Id="rId20" Type="http://schemas.openxmlformats.org/officeDocument/2006/relationships/hyperlink" Target="https://ddd.uab.cat/pub/452f/452f_a2010n3/452f_a2010n3p115iSPA.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hyperlink" Target="mailto:ccancela@uvigo.es" TargetMode="External"/><Relationship Id="rId5" Type="http://schemas.openxmlformats.org/officeDocument/2006/relationships/webSettings" Target="webSettings.xml"/><Relationship Id="rId23" Type="http://schemas.openxmlformats.org/officeDocument/2006/relationships/hyperlink" Target="http://ydraw.com/wp-content/uploads/2012/04/Stop-Motion-Aids-Multimedia-Learning.pdf" TargetMode="External"/><Relationship Id="rId28" Type="http://schemas.openxmlformats.org/officeDocument/2006/relationships/fontTable" Target="fontTable.xml"/><Relationship Id="rId10" Type="http://schemas.openxmlformats.org/officeDocument/2006/relationships/hyperlink" Target="http://www.informativos.telecinco.es/dinamarca/caricatura/mahoma/dn_19476.htm" TargetMode="External"/><Relationship Id="rId19" Type="http://schemas.openxmlformats.org/officeDocument/2006/relationships/image" Target="media/image1.gif"/><Relationship Id="rId4" Type="http://schemas.openxmlformats.org/officeDocument/2006/relationships/settings" Target="settings.xml"/><Relationship Id="rId9" Type="http://schemas.openxmlformats.org/officeDocument/2006/relationships/hyperlink" Target="http://es.wikipedia.org/wiki/Caricaturas_de_Mahoma_en_el_peri&#195;&#179;dico_Jyllands-Posten" TargetMode="External"/><Relationship Id="rId22" Type="http://schemas.openxmlformats.org/officeDocument/2006/relationships/hyperlink" Target="http://ydraw.com/wp-content/uploads/2012/04/Stop-Motion-Aids-Multimedia-Learning.pdf"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vQoWYC-PWys" TargetMode="External"/><Relationship Id="rId2" Type="http://schemas.openxmlformats.org/officeDocument/2006/relationships/hyperlink" Target="https://www.youtube.com/watch?time_continue=2&amp;v=ZtparSnQhFc" TargetMode="External"/><Relationship Id="rId1" Type="http://schemas.openxmlformats.org/officeDocument/2006/relationships/hyperlink" Target="http://www.europapress.es/sociedad/noticia-politicos-mundiales-version-dibujos-animados-20140408183831.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cco17</b:Tag>
    <b:SourceType>Interview</b:SourceType>
    <b:Guid>{C8CBE9ED-C04A-4CB3-9C00-0642388988E0}</b:Guid>
    <b:Author>
      <b:Interviewee>
        <b:NameList>
          <b:Person>
            <b:Last>cco</b:Last>
          </b:Person>
        </b:NameList>
      </b:Interviewee>
    </b:Author>
    <b:Title>lkhjly</b:Title>
    <b:Year>2017</b:Year>
    <b:Month>julio</b:Month>
    <b:Day>5</b:Day>
    <b:RefOrder>1</b:RefOrder>
  </b:Source>
</b:Sources>
</file>

<file path=customXml/itemProps1.xml><?xml version="1.0" encoding="utf-8"?>
<ds:datastoreItem xmlns:ds="http://schemas.openxmlformats.org/officeDocument/2006/customXml" ds:itemID="{C72247CA-0478-4E9A-91F2-FB018D7E2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1382</TotalTime>
  <Pages>13</Pages>
  <Words>4474</Words>
  <Characters>24611</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admin</cp:lastModifiedBy>
  <cp:revision>170</cp:revision>
  <dcterms:created xsi:type="dcterms:W3CDTF">2017-06-11T13:57:00Z</dcterms:created>
  <dcterms:modified xsi:type="dcterms:W3CDTF">2017-07-13T21:46:00Z</dcterms:modified>
</cp:coreProperties>
</file>